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2165E9" w:rsidR="002165E9" w:rsidP="002165E9" w:rsidRDefault="002165E9" w14:paraId="562ED78C" w14:textId="77777777">
      <w:pPr>
        <w:pStyle w:val="Ttulo2"/>
        <w:jc w:val="both"/>
        <w:rPr>
          <w:rFonts w:ascii="Arial" w:hAnsi="Arial" w:cs="Arial"/>
          <w:b/>
          <w:bCs/>
          <w:color w:val="auto"/>
          <w:sz w:val="20"/>
          <w:szCs w:val="20"/>
          <w:lang w:val="pt-PT"/>
        </w:rPr>
      </w:pPr>
      <w:bookmarkStart w:name="_Toc197420699" w:id="0"/>
      <w:bookmarkStart w:name="_Toc198658766" w:id="1"/>
      <w:r w:rsidRPr="002165E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C13A0" wp14:editId="2C3C9E09">
                <wp:simplePos x="0" y="0"/>
                <wp:positionH relativeFrom="column">
                  <wp:posOffset>-1204851</wp:posOffset>
                </wp:positionH>
                <wp:positionV relativeFrom="paragraph">
                  <wp:posOffset>323256</wp:posOffset>
                </wp:positionV>
                <wp:extent cx="7556500" cy="6350"/>
                <wp:effectExtent l="0" t="19050" r="25400" b="31750"/>
                <wp:wrapNone/>
                <wp:docPr id="1586470098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0" cy="635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2C044B">
              <v:line id="Conector recto 11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50" strokeweight="3.25pt" from="-94.85pt,25.45pt" to="500.15pt,25.95pt" w14:anchorId="17C10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">
                <v:stroke linestyle="thinThick" joinstyle="miter"/>
              </v:line>
            </w:pict>
          </mc:Fallback>
        </mc:AlternateContent>
      </w:r>
      <w:r w:rsidRPr="002165E9">
        <w:rPr>
          <w:rFonts w:ascii="Arial" w:hAnsi="Arial" w:cs="Arial"/>
          <w:b/>
          <w:bCs/>
          <w:color w:val="auto"/>
          <w:sz w:val="20"/>
          <w:szCs w:val="20"/>
          <w:lang w:val="pt-PT"/>
        </w:rPr>
        <w:t>Anexo N° 13: Informe de Control Preventivo</w:t>
      </w:r>
      <w:bookmarkEnd w:id="0"/>
      <w:bookmarkEnd w:id="1"/>
    </w:p>
    <w:p w:rsidRPr="00EC48F6" w:rsidR="002165E9" w:rsidP="002165E9" w:rsidRDefault="002165E9" w14:paraId="5E1006DA" w14:textId="77777777">
      <w:pPr>
        <w:spacing w:after="0" w:line="240" w:lineRule="auto"/>
        <w:rPr>
          <w:lang w:val="pt-PT"/>
        </w:rPr>
      </w:pPr>
    </w:p>
    <w:p w:rsidRPr="00BE46B1" w:rsidR="002165E9" w:rsidP="002165E9" w:rsidRDefault="002165E9" w14:paraId="27E3AFBD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b/>
          <w:sz w:val="48"/>
          <w:szCs w:val="48"/>
          <w:lang w:eastAsia="es-PE"/>
        </w:rPr>
      </w:pPr>
      <w:r w:rsidRPr="00BE46B1">
        <w:rPr>
          <w:rFonts w:ascii="Arial Narrow" w:hAnsi="Arial Narrow" w:eastAsia="Times New Roman" w:cs="Arial"/>
          <w:b/>
          <w:sz w:val="48"/>
          <w:szCs w:val="48"/>
          <w:lang w:eastAsia="es-PE"/>
        </w:rPr>
        <w:t>LOGO</w:t>
      </w:r>
    </w:p>
    <w:p w:rsidRPr="00BE46B1" w:rsidR="002165E9" w:rsidP="002165E9" w:rsidRDefault="002165E9" w14:paraId="64D9B7A1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es-PE"/>
        </w:rPr>
      </w:pPr>
      <w:r w:rsidRPr="00BE46B1">
        <w:rPr>
          <w:rFonts w:ascii="Arial Narrow" w:hAnsi="Arial Narrow"/>
          <w:sz w:val="20"/>
          <w:szCs w:val="20"/>
        </w:rPr>
        <w:t>[Los</w:t>
      </w:r>
      <w:r w:rsidRPr="00BE46B1">
        <w:rPr>
          <w:rFonts w:ascii="Arial" w:hAnsi="Arial" w:cs="Arial"/>
          <w:sz w:val="20"/>
          <w:szCs w:val="20"/>
        </w:rPr>
        <w:t xml:space="preserve"> </w:t>
      </w:r>
      <w:r w:rsidRPr="00BE46B1">
        <w:rPr>
          <w:rFonts w:ascii="Arial Narrow" w:hAnsi="Arial Narrow"/>
          <w:sz w:val="20"/>
          <w:szCs w:val="20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:rsidRPr="00BE46B1" w:rsidR="002165E9" w:rsidP="002165E9" w:rsidRDefault="002165E9" w14:paraId="0F6690C1" w14:textId="77777777" w14:noSpellErr="1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/>
          <w:lang w:eastAsia="es-ES"/>
        </w:rPr>
      </w:pPr>
      <w:r w:rsidRPr="00BE46B1"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1" locked="0" layoutInCell="1" allowOverlap="1" wp14:anchorId="3B85B51D" wp14:editId="1381DB66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align>right</wp:align>
                </wp:positionH>
                <wp:positionV xmlns:wp="http://schemas.openxmlformats.org/drawingml/2006/wordprocessingDrawing" relativeFrom="paragraph">
                  <wp:posOffset>229870</wp:posOffset>
                </wp:positionV>
                <wp:extent cx="8615680" cy="343535"/>
                <wp:effectExtent l="0" t="0" r="13970" b="18415"/>
                <wp:wrapNone xmlns:wp="http://schemas.openxmlformats.org/drawingml/2006/wordprocessingDrawing"/>
                <wp:docPr xmlns:wp="http://schemas.openxmlformats.org/drawingml/2006/wordprocessingDrawing" id="1610620457" name="44 Rectángulo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1568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BE46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CAA4EE" wp14:editId="3426263D">
                <wp:simplePos x="0" y="0"/>
                <wp:positionH relativeFrom="page">
                  <wp:posOffset>12700</wp:posOffset>
                </wp:positionH>
                <wp:positionV relativeFrom="paragraph">
                  <wp:posOffset>77470</wp:posOffset>
                </wp:positionV>
                <wp:extent cx="7527925" cy="82550"/>
                <wp:effectExtent l="0" t="0" r="15875" b="12700"/>
                <wp:wrapNone/>
                <wp:docPr id="187112773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925" cy="82550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3B7759">
              <v:rect id="49 Rectángulo" style="position:absolute;margin-left:1pt;margin-top:6.1pt;width:592.75pt;height: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#00863d" strokecolor="green" strokeweight="1pt" w14:anchorId="2B819C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">
                <w10:wrap anchorx="page"/>
              </v:rect>
            </w:pict>
          </mc:Fallback>
        </mc:AlternateContent>
      </w:r>
    </w:p>
    <w:p w:rsidRPr="00BE46B1" w:rsidR="002165E9" w:rsidP="002165E9" w:rsidRDefault="002165E9" w14:paraId="6CCBF9DA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BE46B1" w:rsidR="002165E9" w:rsidP="002165E9" w:rsidRDefault="002165E9" w14:paraId="683D13CF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BE46B1" w:rsidR="002165E9" w:rsidP="002165E9" w:rsidRDefault="002165E9" w14:paraId="0A2DD088" w14:textId="777777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Pr="00BE46B1" w:rsidR="002165E9" w:rsidP="002165E9" w:rsidRDefault="002165E9" w14:paraId="1AA5AD34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32"/>
          <w:szCs w:val="32"/>
          <w:lang w:eastAsia="es-ES"/>
        </w:rPr>
        <w:t>[ÓRGANO DESCONCENTRADO O UO DE LA CONTRALORÍA U OCI RESPONSABLE DEL CONTROL PREVENTIVO]</w:t>
      </w:r>
    </w:p>
    <w:p w:rsidRPr="00BE46B1" w:rsidR="002165E9" w:rsidP="002165E9" w:rsidRDefault="002165E9" w14:paraId="60F2556B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>Arial Narrow 16, mayúscula, en negrita, centrada, color de fuente negro</w:t>
      </w:r>
    </w:p>
    <w:p w:rsidRPr="00BE46B1" w:rsidR="002165E9" w:rsidP="002165E9" w:rsidRDefault="002165E9" w14:paraId="4BC3C62F" w14:textId="77777777">
      <w:pPr>
        <w:spacing w:after="0" w:line="240" w:lineRule="auto"/>
        <w:jc w:val="center"/>
        <w:rPr>
          <w:rFonts w:ascii="Arial Narrow" w:hAnsi="Arial Narrow" w:eastAsia="Times New Roman"/>
          <w:b/>
          <w:bCs/>
          <w:sz w:val="40"/>
          <w:szCs w:val="40"/>
          <w:u w:val="single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40"/>
          <w:szCs w:val="40"/>
          <w:u w:val="single"/>
          <w:lang w:eastAsia="es-ES"/>
        </w:rPr>
        <w:t xml:space="preserve">INFORME DE CONTROL PREVENTIVO N° </w:t>
      </w:r>
      <w:r w:rsidRPr="00BE46B1">
        <w:rPr>
          <w:rFonts w:ascii="Arial Narrow" w:hAnsi="Arial Narrow" w:eastAsia="Times New Roman"/>
          <w:b/>
          <w:bCs/>
          <w:sz w:val="40"/>
          <w:szCs w:val="40"/>
          <w:u w:val="single"/>
          <w:lang w:eastAsia="es-ES"/>
        </w:rPr>
        <w:t>[NÚMERO]-[AÑO]-[CG/OCI]/[SIGLAS DEL OUO DE LA CONTRALORÍA/CÓDIGO DEL OCI]-SCP</w:t>
      </w:r>
    </w:p>
    <w:p w:rsidRPr="00BE46B1" w:rsidR="002165E9" w:rsidP="002165E9" w:rsidRDefault="002165E9" w14:paraId="3096CA86" w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>Arial Narrow 20, mayúscula, en negrita, subrayado, centrada, color de fuente negro</w:t>
      </w:r>
    </w:p>
    <w:p w:rsidRPr="00BE46B1" w:rsidR="002165E9" w:rsidP="002165E9" w:rsidRDefault="002165E9" w14:paraId="23E43B2B" w14:textId="77777777">
      <w:pPr>
        <w:spacing w:after="0" w:line="240" w:lineRule="auto"/>
        <w:jc w:val="center"/>
        <w:rPr>
          <w:rFonts w:ascii="Arial Narrow" w:hAnsi="Arial Narrow" w:eastAsia="Times New Roman"/>
          <w:sz w:val="20"/>
          <w:szCs w:val="20"/>
          <w:lang w:eastAsia="es-ES"/>
        </w:rPr>
      </w:pPr>
      <w:r w:rsidRPr="00BE46B1">
        <w:rPr>
          <w:rFonts w:ascii="Arial Narrow" w:hAnsi="Arial Narrow" w:eastAsia="Times New Roman"/>
          <w:sz w:val="20"/>
          <w:szCs w:val="20"/>
          <w:lang w:eastAsia="es-ES"/>
        </w:rPr>
        <w:t>(En una sola línea. Para OCI consignar numeración emitida por el SCG Web)</w:t>
      </w:r>
    </w:p>
    <w:p w:rsidRPr="00BE46B1" w:rsidR="002165E9" w:rsidP="002165E9" w:rsidRDefault="002165E9" w14:paraId="05BE94DA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18"/>
          <w:szCs w:val="18"/>
          <w:lang w:eastAsia="es-ES"/>
        </w:rPr>
      </w:pPr>
    </w:p>
    <w:p w:rsidRPr="00BE46B1" w:rsidR="002165E9" w:rsidP="002165E9" w:rsidRDefault="002165E9" w14:paraId="7B611375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36"/>
          <w:szCs w:val="36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36"/>
          <w:szCs w:val="36"/>
          <w:lang w:eastAsia="es-ES"/>
        </w:rPr>
        <w:t>CONTROL PREVENTIVO A LA OBRA PÚBLICA PARALIZADA</w:t>
      </w:r>
    </w:p>
    <w:p w:rsidRPr="00BE46B1" w:rsidR="002165E9" w:rsidP="002165E9" w:rsidRDefault="002165E9" w14:paraId="56346C69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36"/>
          <w:szCs w:val="36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36"/>
          <w:szCs w:val="36"/>
          <w:lang w:eastAsia="es-ES"/>
        </w:rPr>
        <w:t>[ENTIDAD/DEPENDENCIA]</w:t>
      </w:r>
    </w:p>
    <w:p w:rsidRPr="00BE46B1" w:rsidR="002165E9" w:rsidP="002165E9" w:rsidRDefault="002165E9" w14:paraId="342FCA31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36"/>
          <w:szCs w:val="36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36"/>
          <w:szCs w:val="36"/>
          <w:lang w:eastAsia="es-ES"/>
        </w:rPr>
        <w:t xml:space="preserve">[UBICACIÓN GEOGRÁFICA] </w:t>
      </w:r>
    </w:p>
    <w:p w:rsidRPr="00BE46B1" w:rsidR="002165E9" w:rsidP="002165E9" w:rsidRDefault="002165E9" w14:paraId="286C8FAC" w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>(Indicar el distrito, provincia y departamento)</w:t>
      </w:r>
    </w:p>
    <w:p w:rsidRPr="00BE46B1" w:rsidR="002165E9" w:rsidP="002165E9" w:rsidRDefault="002165E9" w14:paraId="67D0731A" w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 xml:space="preserve">Arial Narrow 18, mayúscula, en negrita, centrada, color de fuente negro  </w:t>
      </w:r>
    </w:p>
    <w:p w:rsidRPr="00BE46B1" w:rsidR="002165E9" w:rsidP="002165E9" w:rsidRDefault="002165E9" w14:paraId="42DCA06F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sz w:val="18"/>
          <w:szCs w:val="18"/>
          <w:lang w:eastAsia="es-ES"/>
        </w:rPr>
      </w:pPr>
    </w:p>
    <w:p w:rsidRPr="00BE46B1" w:rsidR="002165E9" w:rsidP="002165E9" w:rsidRDefault="002165E9" w14:paraId="2503A30F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  <w:r w:rsidRPr="00BE46B1">
        <w:rPr>
          <w:rFonts w:ascii="Arial Narrow" w:hAnsi="Arial Narrow" w:eastAsia="Times New Roman" w:cs="Arial"/>
          <w:b/>
          <w:sz w:val="36"/>
          <w:szCs w:val="36"/>
          <w:lang w:eastAsia="es-ES"/>
        </w:rPr>
        <w:t>“[NOMBRE DE LA OBRA PÚBLICA PARALIZADA OBJETO DEL CONTROL PREVENTIVO]”</w:t>
      </w:r>
    </w:p>
    <w:p w:rsidRPr="00BE46B1" w:rsidR="002165E9" w:rsidP="002165E9" w:rsidRDefault="002165E9" w14:paraId="17933D09" w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>Arial Narrow 18, mayúscula, en negrita, centrada, color de fuente negro</w:t>
      </w:r>
    </w:p>
    <w:p w:rsidRPr="00BE46B1" w:rsidR="002165E9" w:rsidP="002165E9" w:rsidRDefault="002165E9" w14:paraId="069939CC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sz w:val="18"/>
          <w:szCs w:val="18"/>
          <w:lang w:eastAsia="es-ES"/>
        </w:rPr>
      </w:pPr>
    </w:p>
    <w:p w:rsidRPr="00BE46B1" w:rsidR="002165E9" w:rsidP="002165E9" w:rsidRDefault="002165E9" w14:paraId="3F4AEB13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sz w:val="18"/>
          <w:szCs w:val="18"/>
          <w:lang w:eastAsia="es-ES"/>
        </w:rPr>
      </w:pPr>
    </w:p>
    <w:p w:rsidRPr="00BE46B1" w:rsidR="002165E9" w:rsidP="002165E9" w:rsidRDefault="002165E9" w14:paraId="382918EF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  <w:bookmarkStart w:name="_Hlk198632929" w:id="2"/>
      <w:r w:rsidRPr="00BE46B1"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  <w:t>PERÍODO DE EVALUACIÓN:</w:t>
      </w:r>
    </w:p>
    <w:p w:rsidRPr="00BE46B1" w:rsidR="002165E9" w:rsidP="002165E9" w:rsidRDefault="002165E9" w14:paraId="1BAE6B48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  <w:t>DEL [DÍA] DE [MES] DE [AÑO] AL [DÍA] DE [MES] DE [AÑO]</w:t>
      </w:r>
    </w:p>
    <w:bookmarkEnd w:id="2"/>
    <w:p w:rsidRPr="00BE46B1" w:rsidR="002165E9" w:rsidP="002165E9" w:rsidRDefault="002165E9" w14:paraId="0D567690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sz w:val="18"/>
          <w:szCs w:val="18"/>
          <w:lang w:eastAsia="es-ES"/>
        </w:rPr>
      </w:pPr>
    </w:p>
    <w:p w:rsidRPr="00BE46B1" w:rsidR="002165E9" w:rsidP="002165E9" w:rsidRDefault="002165E9" w14:paraId="490F17C7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0"/>
          <w:szCs w:val="20"/>
          <w:lang w:eastAsia="es-ES"/>
        </w:rPr>
        <w:t>TOMO [NÚMERO DEL TOMO]</w:t>
      </w:r>
    </w:p>
    <w:p w:rsidRPr="00BE46B1" w:rsidR="002165E9" w:rsidP="002165E9" w:rsidRDefault="002165E9" w14:paraId="6310003D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sz w:val="18"/>
          <w:szCs w:val="18"/>
          <w:lang w:eastAsia="es-ES"/>
        </w:rPr>
      </w:pPr>
    </w:p>
    <w:p w:rsidRPr="00BE46B1" w:rsidR="002165E9" w:rsidP="002165E9" w:rsidRDefault="002165E9" w14:paraId="77E600EB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  <w:t>[LUGAR, [DÍA] DE [MES] DE [AÑO]]</w:t>
      </w:r>
    </w:p>
    <w:p w:rsidRPr="00BE46B1" w:rsidR="002165E9" w:rsidP="002165E9" w:rsidRDefault="002165E9" w14:paraId="4DBE32A1" w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>Arial Narrow 14, mayúscula, en negrita, centrada, color de fuente negro</w:t>
      </w:r>
    </w:p>
    <w:p w:rsidRPr="00BE46B1" w:rsidR="002165E9" w:rsidP="002165E9" w:rsidRDefault="002165E9" w14:paraId="14A91CB0" w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12"/>
          <w:szCs w:val="12"/>
          <w:lang w:eastAsia="es-ES"/>
        </w:rPr>
      </w:pPr>
    </w:p>
    <w:p w:rsidRPr="00BE46B1" w:rsidR="002165E9" w:rsidP="002165E9" w:rsidRDefault="002165E9" w14:paraId="36BE4961" w14:textId="77777777">
      <w:pPr>
        <w:tabs>
          <w:tab w:val="left" w:pos="3156"/>
        </w:tabs>
        <w:spacing w:after="0" w:line="240" w:lineRule="auto"/>
        <w:jc w:val="center"/>
        <w:rPr>
          <w:rFonts w:ascii="Arial Narrow" w:hAnsi="Arial Narrow" w:eastAsia="Times New Roman" w:cs="Arial"/>
          <w:sz w:val="18"/>
          <w:szCs w:val="18"/>
          <w:lang w:eastAsia="es-ES"/>
        </w:rPr>
      </w:pPr>
      <w:r w:rsidRPr="00BE46B1">
        <w:rPr>
          <w:rFonts w:ascii="Arial Narrow" w:hAnsi="Arial Narrow" w:eastAsia="Times New Roman" w:cs="Arial"/>
          <w:sz w:val="18"/>
          <w:szCs w:val="18"/>
          <w:lang w:eastAsia="es-ES"/>
        </w:rPr>
        <w:t xml:space="preserve">[“Denominación oficial del decenio”] </w:t>
      </w:r>
    </w:p>
    <w:p w:rsidRPr="00BE46B1" w:rsidR="002165E9" w:rsidP="002165E9" w:rsidRDefault="002165E9" w14:paraId="3D11E5FB" w14:textId="77777777">
      <w:pPr>
        <w:widowControl w:val="0"/>
        <w:spacing w:after="0" w:line="240" w:lineRule="auto"/>
        <w:jc w:val="center"/>
        <w:rPr>
          <w:rFonts w:ascii="Arial Narrow" w:hAnsi="Arial Narrow" w:eastAsia="Times New Roman" w:cs="Arial"/>
          <w:sz w:val="18"/>
          <w:szCs w:val="18"/>
          <w:lang w:eastAsia="es-ES"/>
        </w:rPr>
      </w:pPr>
      <w:r w:rsidRPr="00BE46B1">
        <w:rPr>
          <w:rFonts w:ascii="Arial Narrow" w:hAnsi="Arial Narrow" w:eastAsia="Times New Roman" w:cs="Arial"/>
          <w:sz w:val="18"/>
          <w:szCs w:val="18"/>
          <w:lang w:eastAsia="es-ES"/>
        </w:rPr>
        <w:t>[“Denominación oficial del año”]</w:t>
      </w:r>
    </w:p>
    <w:p w:rsidRPr="00BE46B1" w:rsidR="002165E9" w:rsidP="002165E9" w:rsidRDefault="002165E9" w14:paraId="72B09C8E" w14:textId="77777777">
      <w:pPr>
        <w:widowControl w:val="0"/>
        <w:spacing w:after="0" w:line="240" w:lineRule="auto"/>
        <w:jc w:val="center"/>
        <w:rPr>
          <w:rFonts w:ascii="Arial Narrow" w:hAnsi="Arial Narrow" w:eastAsia="Times New Roman"/>
          <w:b/>
          <w:bCs/>
          <w:sz w:val="20"/>
          <w:szCs w:val="20"/>
          <w:lang w:eastAsia="es-PE"/>
        </w:rPr>
      </w:pPr>
      <w:r w:rsidRPr="00BE46B1">
        <w:rPr>
          <w:rFonts w:ascii="Arial Narrow" w:hAnsi="Arial Narrow" w:eastAsia="Times New Roman" w:cs="Arial"/>
          <w:sz w:val="18"/>
          <w:szCs w:val="18"/>
          <w:lang w:eastAsia="es-ES"/>
        </w:rPr>
        <w:t>Arial Narrow 9, altas y bajas, centrada, color de fuente negro</w:t>
      </w:r>
      <w:r w:rsidRPr="00BE46B1">
        <w:rPr>
          <w:rFonts w:ascii="Arial Narrow" w:hAnsi="Arial Narrow" w:eastAsia="Times New Roman"/>
          <w:b/>
          <w:bCs/>
          <w:sz w:val="48"/>
          <w:szCs w:val="48"/>
          <w:lang w:eastAsia="es-PE"/>
        </w:rPr>
        <w:br w:type="page"/>
      </w:r>
    </w:p>
    <w:p w:rsidRPr="00BE46B1" w:rsidR="002165E9" w:rsidP="002165E9" w:rsidRDefault="002165E9" w14:paraId="7C72F3A3" w14:textId="77777777">
      <w:pPr>
        <w:spacing w:after="0" w:line="240" w:lineRule="auto"/>
        <w:rPr>
          <w:rFonts w:ascii="Arial Narrow" w:hAnsi="Arial Narrow" w:eastAsia="Times New Roman"/>
          <w:sz w:val="48"/>
          <w:szCs w:val="48"/>
          <w:lang w:eastAsia="es-ES"/>
        </w:rPr>
      </w:pPr>
      <w:r w:rsidRPr="00BE46B1">
        <w:rPr>
          <w:rFonts w:ascii="Arial Narrow" w:hAnsi="Arial Narrow" w:eastAsia="Times New Roman"/>
          <w:b/>
          <w:bCs/>
          <w:sz w:val="48"/>
          <w:szCs w:val="48"/>
          <w:lang w:eastAsia="es-PE"/>
        </w:rPr>
        <w:t>LOGO</w:t>
      </w:r>
      <w:r w:rsidRPr="00BE46B1">
        <w:tab/>
      </w:r>
    </w:p>
    <w:p w:rsidRPr="00BE46B1" w:rsidR="002165E9" w:rsidP="002165E9" w:rsidRDefault="002165E9" w14:paraId="60F99E63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 w:eastAsia="Times New Roman" w:cs="Arial"/>
          <w:b/>
          <w:bCs/>
          <w:sz w:val="48"/>
          <w:szCs w:val="48"/>
          <w:lang w:eastAsia="es-PE"/>
        </w:rPr>
      </w:pPr>
      <w:r w:rsidRPr="00BE46B1">
        <w:rPr>
          <w:rFonts w:ascii="Arial Narrow" w:hAnsi="Arial Narrow"/>
          <w:sz w:val="20"/>
          <w:szCs w:val="20"/>
        </w:rPr>
        <w:t>[Los</w:t>
      </w:r>
      <w:r w:rsidRPr="00BE46B1">
        <w:rPr>
          <w:rFonts w:ascii="Arial" w:hAnsi="Arial" w:cs="Arial"/>
          <w:sz w:val="20"/>
          <w:szCs w:val="20"/>
        </w:rPr>
        <w:t xml:space="preserve"> </w:t>
      </w:r>
      <w:r w:rsidRPr="00BE46B1">
        <w:rPr>
          <w:rFonts w:ascii="Arial Narrow" w:hAnsi="Arial Narrow"/>
          <w:sz w:val="20"/>
          <w:szCs w:val="20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:rsidRPr="00BE46B1" w:rsidR="002165E9" w:rsidP="002165E9" w:rsidRDefault="002165E9" w14:paraId="633E24A3" w14:textId="77777777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es-ES"/>
        </w:rPr>
      </w:pPr>
      <w:r w:rsidRPr="00BE46B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95BBAA" wp14:editId="294D49DE">
                <wp:simplePos x="0" y="0"/>
                <wp:positionH relativeFrom="column">
                  <wp:posOffset>-8255</wp:posOffset>
                </wp:positionH>
                <wp:positionV relativeFrom="paragraph">
                  <wp:posOffset>66675</wp:posOffset>
                </wp:positionV>
                <wp:extent cx="5302250" cy="6350"/>
                <wp:effectExtent l="38100" t="38100" r="69850" b="88900"/>
                <wp:wrapNone/>
                <wp:docPr id="2110371920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225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1B360D">
              <v:line id="60 Conector recto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2pt" from="-.65pt,5.25pt" to="416.85pt,5.75pt" w14:anchorId="3DA22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:rsidR="374F6FAF" w:rsidP="374F6FAF" w:rsidRDefault="374F6FAF" w14:paraId="338E4088" w14:textId="024F9503">
      <w:pPr>
        <w:spacing w:after="0" w:line="240" w:lineRule="auto"/>
        <w:jc w:val="center"/>
        <w:rPr>
          <w:rFonts w:ascii="Arial Narrow" w:hAnsi="Arial Narrow" w:eastAsia="Times New Roman" w:cs="Arial"/>
          <w:b w:val="1"/>
          <w:bCs w:val="1"/>
          <w:sz w:val="28"/>
          <w:szCs w:val="28"/>
          <w:u w:val="single"/>
          <w:lang w:eastAsia="es-ES"/>
        </w:rPr>
      </w:pPr>
    </w:p>
    <w:p w:rsidRPr="00BE46B1" w:rsidR="002165E9" w:rsidP="002165E9" w:rsidRDefault="002165E9" w14:paraId="2CD4A7F8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sz w:val="28"/>
          <w:szCs w:val="28"/>
          <w:u w:val="single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8"/>
          <w:szCs w:val="28"/>
          <w:u w:val="single"/>
          <w:lang w:eastAsia="es-ES"/>
        </w:rPr>
        <w:t>INFORME DE CONTROL PREVENTIVO</w:t>
      </w:r>
    </w:p>
    <w:p w:rsidRPr="00BE46B1" w:rsidR="002165E9" w:rsidP="002165E9" w:rsidRDefault="002165E9" w14:paraId="753CA0C5" w14:textId="77777777">
      <w:pPr>
        <w:spacing w:after="0" w:line="240" w:lineRule="auto"/>
        <w:jc w:val="center"/>
        <w:rPr>
          <w:rFonts w:ascii="Arial Narrow" w:hAnsi="Arial Narrow" w:eastAsia="Times New Roman"/>
          <w:b/>
          <w:bCs/>
          <w:sz w:val="28"/>
          <w:szCs w:val="28"/>
          <w:u w:val="single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8"/>
          <w:szCs w:val="28"/>
          <w:u w:val="single"/>
          <w:lang w:eastAsia="es-ES"/>
        </w:rPr>
        <w:t xml:space="preserve">N° </w:t>
      </w:r>
      <w:r w:rsidRPr="00BE46B1">
        <w:rPr>
          <w:rFonts w:ascii="Arial Narrow" w:hAnsi="Arial Narrow" w:eastAsia="Times New Roman"/>
          <w:b/>
          <w:bCs/>
          <w:sz w:val="28"/>
          <w:szCs w:val="28"/>
          <w:u w:val="single"/>
          <w:lang w:eastAsia="es-ES"/>
        </w:rPr>
        <w:t>[NÚMERO]-[AÑO]-[CG/OCI]/[SIGLAS DEL ÓRGANO DESCONCENTRADO o UO DE LA CONTRALORÍA/CÓDIGO DE LA ENTIDAD DEL OCI]-SCP</w:t>
      </w:r>
    </w:p>
    <w:p w:rsidRPr="00BE46B1" w:rsidR="002165E9" w:rsidP="002165E9" w:rsidRDefault="002165E9" w14:paraId="31F090F1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  <w:r w:rsidRPr="00BE46B1">
        <w:rPr>
          <w:rFonts w:ascii="Arial Narrow" w:hAnsi="Arial Narrow" w:eastAsia="Times New Roman"/>
          <w:sz w:val="20"/>
          <w:szCs w:val="20"/>
          <w:lang w:eastAsia="es-ES"/>
        </w:rPr>
        <w:t xml:space="preserve"> (Para OCI consignar numeración emitida por el SCG Web)</w:t>
      </w:r>
    </w:p>
    <w:p w:rsidRPr="00BE46B1" w:rsidR="002165E9" w:rsidP="002165E9" w:rsidRDefault="002165E9" w14:paraId="74F52C43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</w:p>
    <w:p w:rsidRPr="00BE46B1" w:rsidR="002165E9" w:rsidP="002165E9" w:rsidRDefault="002165E9" w14:paraId="7CB007D0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  <w:t>“[NOMBRE DE LA OBRA PÚBLICA PARALIZADA OBJETO DEL CONTROL PREVENTIVO]”</w:t>
      </w:r>
    </w:p>
    <w:p w:rsidRPr="00BE46B1" w:rsidR="002165E9" w:rsidP="002165E9" w:rsidRDefault="002165E9" w14:paraId="0828B1F9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</w:pPr>
    </w:p>
    <w:p w:rsidRPr="00BE46B1" w:rsidR="002165E9" w:rsidP="002165E9" w:rsidRDefault="002165E9" w14:paraId="1C40573B" w14:textId="77777777">
      <w:pPr>
        <w:spacing w:after="0" w:line="240" w:lineRule="auto"/>
        <w:jc w:val="center"/>
        <w:rPr>
          <w:rFonts w:ascii="Arial Narrow" w:hAnsi="Arial Narrow" w:eastAsia="Times New Roman"/>
          <w:b/>
          <w:bCs/>
          <w:sz w:val="40"/>
          <w:szCs w:val="40"/>
          <w:lang w:eastAsia="es-ES"/>
        </w:rPr>
      </w:pPr>
      <w:r w:rsidRPr="00BE46B1">
        <w:rPr>
          <w:rFonts w:ascii="Arial Narrow" w:hAnsi="Arial Narrow" w:eastAsia="Times New Roman" w:cs="Arial"/>
          <w:sz w:val="24"/>
          <w:szCs w:val="24"/>
          <w:lang w:eastAsia="es-ES"/>
        </w:rPr>
        <w:t xml:space="preserve">____________________________________________________________________________ </w:t>
      </w:r>
      <w:r w:rsidRPr="00BE46B1">
        <w:rPr>
          <w:rFonts w:ascii="Arial Narrow" w:hAnsi="Arial Narrow" w:eastAsia="Times New Roman"/>
          <w:b/>
          <w:bCs/>
          <w:sz w:val="40"/>
          <w:szCs w:val="40"/>
          <w:lang w:eastAsia="es-ES"/>
        </w:rPr>
        <w:t>ÍNDICE</w:t>
      </w:r>
    </w:p>
    <w:p w:rsidRPr="00BE46B1" w:rsidR="002165E9" w:rsidP="002165E9" w:rsidRDefault="002165E9" w14:paraId="6B5F27A1" w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/>
          <w:b/>
          <w:bCs/>
          <w:sz w:val="12"/>
          <w:szCs w:val="12"/>
          <w:lang w:eastAsia="es-ES"/>
        </w:rPr>
      </w:pPr>
      <w:r w:rsidRPr="00BE46B1">
        <w:rPr>
          <w:rFonts w:ascii="Arial Narrow" w:hAnsi="Arial Narrow" w:eastAsia="Times New Roman"/>
          <w:b/>
          <w:bCs/>
          <w:sz w:val="12"/>
          <w:szCs w:val="12"/>
          <w:lang w:eastAsia="es-ES"/>
        </w:rPr>
        <w:t>___________________________________________________________________________________________________________________________________________________________</w:t>
      </w:r>
    </w:p>
    <w:p w:rsidRPr="00BE46B1" w:rsidR="002165E9" w:rsidP="002165E9" w:rsidRDefault="002165E9" w14:paraId="3C804A58" w14:textId="77777777">
      <w:pPr>
        <w:tabs>
          <w:tab w:val="center" w:pos="4419"/>
          <w:tab w:val="right" w:pos="8838"/>
        </w:tabs>
        <w:spacing w:after="0" w:line="240" w:lineRule="auto"/>
        <w:rPr>
          <w:rFonts w:ascii="Arial Narrow" w:hAnsi="Arial Narrow" w:eastAsia="Times New Roman"/>
          <w:b/>
          <w:bCs/>
          <w:lang w:eastAsia="es-ES"/>
        </w:rPr>
      </w:pPr>
      <w:r w:rsidRPr="00BE46B1">
        <w:rPr>
          <w:rFonts w:ascii="Arial Narrow" w:hAnsi="Arial Narrow" w:eastAsia="Times New Roman"/>
          <w:b/>
          <w:bCs/>
          <w:lang w:eastAsia="es-ES"/>
        </w:rPr>
        <w:tab/>
      </w:r>
      <w:r w:rsidRPr="00BE46B1">
        <w:rPr>
          <w:rFonts w:ascii="Arial Narrow" w:hAnsi="Arial Narrow" w:eastAsia="Times New Roman"/>
          <w:b/>
          <w:bCs/>
          <w:lang w:eastAsia="es-ES"/>
        </w:rPr>
        <w:tab/>
      </w:r>
    </w:p>
    <w:p w:rsidRPr="00BE46B1" w:rsidR="002165E9" w:rsidP="374F6FAF" w:rsidRDefault="002165E9" w14:paraId="20B0D961" w14:textId="77777777" w14:noSpellErr="1">
      <w:pPr>
        <w:tabs>
          <w:tab w:val="center" w:pos="4419"/>
          <w:tab w:val="right" w:pos="8838"/>
        </w:tabs>
        <w:spacing w:after="0" w:line="240" w:lineRule="auto"/>
        <w:ind w:firstLine="0"/>
        <w:jc w:val="right"/>
        <w:rPr>
          <w:rFonts w:ascii="Arial Narrow" w:hAnsi="Arial Narrow" w:eastAsia="Times New Roman"/>
          <w:b w:val="1"/>
          <w:bCs w:val="1"/>
          <w:lang w:eastAsia="es-ES"/>
        </w:rPr>
      </w:pPr>
      <w:r w:rsidRPr="00BE46B1" w:rsidR="002165E9">
        <w:rPr>
          <w:rFonts w:ascii="Arial Narrow" w:hAnsi="Arial Narrow" w:eastAsia="Times New Roman"/>
          <w:b w:val="1"/>
          <w:bCs w:val="1"/>
          <w:lang w:eastAsia="es-ES"/>
        </w:rPr>
        <w:t>N° Pág.</w:t>
      </w:r>
    </w:p>
    <w:p w:rsidRPr="00BE46B1" w:rsidR="002165E9" w:rsidP="002165E9" w:rsidRDefault="002165E9" w14:paraId="3B9015B0" w14:textId="77777777">
      <w:pPr>
        <w:tabs>
          <w:tab w:val="center" w:pos="4419"/>
          <w:tab w:val="right" w:pos="8838"/>
        </w:tabs>
        <w:spacing w:after="0" w:line="240" w:lineRule="auto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219CC44D" w14:textId="77777777">
      <w:pPr>
        <w:pStyle w:val="Prrafodelista"/>
        <w:numPr>
          <w:ilvl w:val="0"/>
          <w:numId w:val="2"/>
        </w:numPr>
        <w:tabs>
          <w:tab w:val="center" w:pos="4419"/>
          <w:tab w:val="right" w:pos="8838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ORIGEN</w:t>
      </w:r>
    </w:p>
    <w:p w:rsidRPr="00BE46B1" w:rsidR="002165E9" w:rsidP="002165E9" w:rsidRDefault="002165E9" w14:paraId="16237CC4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OBJETIVOS</w:t>
      </w:r>
    </w:p>
    <w:p w:rsidRPr="00BE46B1" w:rsidR="002165E9" w:rsidP="002165E9" w:rsidRDefault="002165E9" w14:paraId="6A7626EB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ALCANCE</w:t>
      </w:r>
    </w:p>
    <w:p w:rsidRPr="00BE46B1" w:rsidR="002165E9" w:rsidP="002165E9" w:rsidRDefault="002165E9" w14:paraId="51BFFCA8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INFORMACIÓN RESPECTO DEL CONTROL PREVENTIVO EJECUTADO</w:t>
      </w:r>
    </w:p>
    <w:p w:rsidRPr="00BE46B1" w:rsidR="002165E9" w:rsidP="002165E9" w:rsidRDefault="002165E9" w14:paraId="4D4C9977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PROBLEMAS, CAUSAS RAÍZ</w:t>
      </w:r>
      <w:r>
        <w:rPr>
          <w:rFonts w:ascii="Arial Narrow" w:hAnsi="Arial Narrow" w:eastAsia="Times New Roman"/>
          <w:lang w:eastAsia="es-ES"/>
        </w:rPr>
        <w:t>/RIESGOS</w:t>
      </w:r>
      <w:r w:rsidRPr="00BE46B1">
        <w:rPr>
          <w:rFonts w:ascii="Arial Narrow" w:hAnsi="Arial Narrow" w:eastAsia="Times New Roman"/>
          <w:lang w:eastAsia="es-ES"/>
        </w:rPr>
        <w:t xml:space="preserve"> Y APORTES DE LA COMISIÓN DE CONTROL</w:t>
      </w:r>
    </w:p>
    <w:p w:rsidRPr="00BE46B1" w:rsidR="002165E9" w:rsidP="002165E9" w:rsidRDefault="002165E9" w14:paraId="0EA83B4E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 xml:space="preserve">COMPROMISOS ASUMIDOS </w:t>
      </w:r>
      <w:r>
        <w:rPr>
          <w:rFonts w:ascii="Arial Narrow" w:hAnsi="Arial Narrow" w:eastAsia="Times New Roman"/>
          <w:lang w:eastAsia="es-ES"/>
        </w:rPr>
        <w:t>POR LOS FUNCIONARIOS Y ACTORES CLAVE</w:t>
      </w:r>
    </w:p>
    <w:p w:rsidRPr="00BE46B1" w:rsidR="002165E9" w:rsidP="002165E9" w:rsidRDefault="002165E9" w14:paraId="66F7E757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DOCUMENTACIÓN VINCULADA AL CONTROL PREVENTIVO</w:t>
      </w:r>
    </w:p>
    <w:p w:rsidRPr="00BE46B1" w:rsidR="002165E9" w:rsidP="002165E9" w:rsidRDefault="002165E9" w14:paraId="4F72E3CC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CONCLUSIÓN[ES]</w:t>
      </w:r>
    </w:p>
    <w:p w:rsidRPr="00BE46B1" w:rsidR="002165E9" w:rsidP="002165E9" w:rsidRDefault="002165E9" w14:paraId="0599F83B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RECOMENDACIÓN[ES]</w:t>
      </w:r>
    </w:p>
    <w:p w:rsidRPr="00BE46B1" w:rsidR="002165E9" w:rsidP="002165E9" w:rsidRDefault="002165E9" w14:paraId="7ED4B138" w14:textId="77777777">
      <w:pPr>
        <w:pStyle w:val="Prrafodelista"/>
        <w:numPr>
          <w:ilvl w:val="0"/>
          <w:numId w:val="2"/>
        </w:numPr>
        <w:tabs>
          <w:tab w:val="center" w:pos="4419"/>
        </w:tabs>
        <w:spacing w:after="0" w:line="480" w:lineRule="auto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>APÉNDICES</w:t>
      </w:r>
    </w:p>
    <w:p w:rsidRPr="00BE46B1" w:rsidR="002165E9" w:rsidP="002165E9" w:rsidRDefault="002165E9" w14:paraId="409F9D9E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  <w:r w:rsidRPr="00BE46B1">
        <w:rPr>
          <w:rFonts w:ascii="Arial Narrow" w:hAnsi="Arial Narrow" w:eastAsia="Times New Roman"/>
          <w:b/>
          <w:bCs/>
          <w:lang w:eastAsia="es-ES"/>
        </w:rPr>
        <w:t xml:space="preserve">        </w:t>
      </w:r>
    </w:p>
    <w:p w:rsidRPr="00BE46B1" w:rsidR="002165E9" w:rsidP="002165E9" w:rsidRDefault="002165E9" w14:paraId="466E7C02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179828C1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4360274A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5AD01E0B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7D1D75DE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6E3FB8BC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1D9F0480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="002165E9" w:rsidP="002165E9" w:rsidRDefault="002165E9" w14:paraId="787C743E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5984753E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4992BC24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1D488B25" w14:textId="77777777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hAnsi="Arial Narrow" w:eastAsia="Times New Roman"/>
          <w:b/>
          <w:bCs/>
          <w:lang w:eastAsia="es-ES"/>
        </w:rPr>
      </w:pPr>
    </w:p>
    <w:p w:rsidRPr="00BE46B1" w:rsidR="002165E9" w:rsidP="002165E9" w:rsidRDefault="002165E9" w14:paraId="030ECAA9" w14:textId="77777777">
      <w:pPr>
        <w:spacing w:after="0" w:line="240" w:lineRule="auto"/>
        <w:rPr>
          <w:rFonts w:ascii="Arial Narrow" w:hAnsi="Arial Narrow" w:eastAsia="Times New Roman"/>
          <w:sz w:val="48"/>
          <w:szCs w:val="48"/>
          <w:lang w:eastAsia="es-ES"/>
        </w:rPr>
      </w:pPr>
      <w:r w:rsidRPr="00BE46B1">
        <w:rPr>
          <w:rFonts w:ascii="Arial Narrow" w:hAnsi="Arial Narrow" w:eastAsia="Times New Roman"/>
          <w:b/>
          <w:bCs/>
          <w:sz w:val="48"/>
          <w:szCs w:val="48"/>
          <w:lang w:eastAsia="es-PE"/>
        </w:rPr>
        <w:t>LOGO</w:t>
      </w:r>
      <w:r w:rsidRPr="00BE46B1">
        <w:tab/>
      </w:r>
    </w:p>
    <w:p w:rsidRPr="00BE46B1" w:rsidR="002165E9" w:rsidP="002165E9" w:rsidRDefault="002165E9" w14:paraId="69815C0E" w14:textId="77777777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 w:eastAsia="Times New Roman" w:cs="Arial"/>
          <w:b/>
          <w:bCs/>
          <w:sz w:val="48"/>
          <w:szCs w:val="48"/>
          <w:lang w:eastAsia="es-PE"/>
        </w:rPr>
      </w:pPr>
      <w:r w:rsidRPr="00BE46B1">
        <w:rPr>
          <w:rFonts w:ascii="Arial Narrow" w:hAnsi="Arial Narrow"/>
          <w:sz w:val="20"/>
          <w:szCs w:val="20"/>
        </w:rPr>
        <w:t>[Los</w:t>
      </w:r>
      <w:r w:rsidRPr="00BE46B1">
        <w:rPr>
          <w:rFonts w:ascii="Arial" w:hAnsi="Arial" w:cs="Arial"/>
          <w:sz w:val="20"/>
          <w:szCs w:val="20"/>
        </w:rPr>
        <w:t xml:space="preserve"> </w:t>
      </w:r>
      <w:r w:rsidRPr="00BE46B1">
        <w:rPr>
          <w:rFonts w:ascii="Arial Narrow" w:hAnsi="Arial Narrow"/>
          <w:sz w:val="20"/>
          <w:szCs w:val="20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:rsidRPr="00BE46B1" w:rsidR="002165E9" w:rsidP="002165E9" w:rsidRDefault="002165E9" w14:paraId="22B57ACE" w14:textId="77777777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es-ES"/>
        </w:rPr>
      </w:pPr>
      <w:r w:rsidRPr="00BE46B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178CB6" wp14:editId="437DEB6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02250" cy="6350"/>
                <wp:effectExtent l="38100" t="38100" r="69850" b="88900"/>
                <wp:wrapNone/>
                <wp:docPr id="560951265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225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C9E692">
              <v:line id="60 Conector recto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2pt" from="0,2.95pt" to="417.5pt,3.45pt" w14:anchorId="2DCB5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">
                <v:shadow on="t" color="black" opacity="24903f" offset="0,.55556mm" origin=",.5"/>
                <o:lock v:ext="edit" shapetype="f"/>
              </v:line>
            </w:pict>
          </mc:Fallback>
        </mc:AlternateContent>
      </w:r>
    </w:p>
    <w:p w:rsidRPr="00BE46B1" w:rsidR="002165E9" w:rsidP="002165E9" w:rsidRDefault="002165E9" w14:paraId="2734E2AA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u w:val="single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8"/>
          <w:szCs w:val="28"/>
          <w:u w:val="single"/>
          <w:lang w:eastAsia="es-ES"/>
        </w:rPr>
        <w:t xml:space="preserve">INFORME DE CONTROL PREVENTIVO </w:t>
      </w:r>
    </w:p>
    <w:p w:rsidRPr="00BE46B1" w:rsidR="002165E9" w:rsidP="002165E9" w:rsidRDefault="002165E9" w14:paraId="32E86595" w14:textId="77777777">
      <w:pPr>
        <w:spacing w:after="0" w:line="240" w:lineRule="auto"/>
        <w:ind w:right="-1"/>
        <w:jc w:val="center"/>
        <w:rPr>
          <w:rFonts w:ascii="Arial Narrow" w:hAnsi="Arial Narrow" w:eastAsia="Times New Roman"/>
          <w:b/>
          <w:bCs/>
          <w:sz w:val="28"/>
          <w:szCs w:val="28"/>
          <w:u w:val="single"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sz w:val="28"/>
          <w:szCs w:val="28"/>
          <w:u w:val="single"/>
          <w:lang w:eastAsia="es-ES"/>
        </w:rPr>
        <w:t xml:space="preserve">N° </w:t>
      </w:r>
      <w:r w:rsidRPr="00BE46B1">
        <w:rPr>
          <w:rFonts w:ascii="Arial Narrow" w:hAnsi="Arial Narrow" w:eastAsia="Times New Roman"/>
          <w:b/>
          <w:bCs/>
          <w:sz w:val="28"/>
          <w:szCs w:val="28"/>
          <w:u w:val="single"/>
          <w:lang w:eastAsia="es-ES"/>
        </w:rPr>
        <w:t>[NÚMERO]-[AÑO]-[CG/OCI]/[SIGLAS DEL ÓRGANO DESCONCENTRADO o UO DE LA CONTRALORÍA/CÓDIGO DE LA ENTIDAD DEL OCI]-SCC</w:t>
      </w:r>
    </w:p>
    <w:p w:rsidRPr="00BE46B1" w:rsidR="002165E9" w:rsidP="002165E9" w:rsidRDefault="002165E9" w14:paraId="188DC618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8"/>
          <w:szCs w:val="28"/>
          <w:lang w:eastAsia="es-ES"/>
        </w:rPr>
      </w:pPr>
      <w:r w:rsidRPr="00BE46B1">
        <w:rPr>
          <w:rFonts w:ascii="Arial Narrow" w:hAnsi="Arial Narrow" w:eastAsia="Times New Roman"/>
          <w:sz w:val="20"/>
          <w:szCs w:val="20"/>
          <w:lang w:eastAsia="es-ES"/>
        </w:rPr>
        <w:t xml:space="preserve"> (Los OCI deben consignar numeración emitida por el SCG Web)</w:t>
      </w:r>
    </w:p>
    <w:p w:rsidRPr="00BE46B1" w:rsidR="002165E9" w:rsidP="002165E9" w:rsidRDefault="002165E9" w14:paraId="11F54CB4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</w:pPr>
    </w:p>
    <w:p w:rsidRPr="00BE46B1" w:rsidR="002165E9" w:rsidP="002165E9" w:rsidRDefault="002165E9" w14:paraId="0A8C61E5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</w:pPr>
      <w:r w:rsidRPr="00BE46B1">
        <w:rPr>
          <w:rFonts w:ascii="Arial Narrow" w:hAnsi="Arial Narrow" w:eastAsia="Times New Roman"/>
          <w:b/>
          <w:bCs/>
          <w:sz w:val="24"/>
          <w:szCs w:val="24"/>
          <w:lang w:eastAsia="es-ES"/>
        </w:rPr>
        <w:t>“[</w:t>
      </w:r>
      <w:r w:rsidRPr="00BE46B1"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  <w:t xml:space="preserve">NOMBRE DE LA OBRA PÚBLICA PARALIZADA </w:t>
      </w:r>
      <w:r w:rsidRPr="00BE46B1">
        <w:rPr>
          <w:rFonts w:ascii="Arial Narrow" w:hAnsi="Arial Narrow" w:eastAsia="Times New Roman"/>
          <w:b/>
          <w:bCs/>
          <w:sz w:val="24"/>
          <w:szCs w:val="24"/>
          <w:lang w:eastAsia="es-ES"/>
        </w:rPr>
        <w:t>OBJETO DEL CONTROL PREVENTIVO]”</w:t>
      </w:r>
    </w:p>
    <w:p w:rsidRPr="00BE46B1" w:rsidR="002165E9" w:rsidP="002165E9" w:rsidRDefault="002165E9" w14:paraId="46945320" w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sz w:val="24"/>
          <w:szCs w:val="24"/>
          <w:lang w:eastAsia="es-ES"/>
        </w:rPr>
      </w:pPr>
    </w:p>
    <w:p w:rsidRPr="00BE46B1" w:rsidR="002165E9" w:rsidP="002165E9" w:rsidRDefault="002165E9" w14:paraId="4345D0A9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eastAsia="Times New Roman" w:cs="Arial"/>
          <w:b/>
          <w:bCs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lang w:eastAsia="es-ES"/>
        </w:rPr>
        <w:t xml:space="preserve">ORIGEN </w:t>
      </w:r>
    </w:p>
    <w:p w:rsidRPr="00BE46B1" w:rsidR="002165E9" w:rsidP="002165E9" w:rsidRDefault="002165E9" w14:paraId="6862BBA8" w14:textId="77777777">
      <w:pPr>
        <w:spacing w:after="0" w:line="240" w:lineRule="auto"/>
        <w:ind w:left="426" w:hanging="426"/>
        <w:jc w:val="both"/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2EC61B30" w14:textId="77777777">
      <w:pPr>
        <w:spacing w:after="0" w:line="240" w:lineRule="auto"/>
        <w:ind w:left="284"/>
        <w:jc w:val="both"/>
        <w:rPr>
          <w:rFonts w:ascii="Arial Narrow" w:hAnsi="Arial Narrow" w:eastAsia="Times New Roman" w:cs="Arial"/>
          <w:lang w:eastAsia="es-ES"/>
        </w:rPr>
      </w:pPr>
      <w:r w:rsidRPr="00BE46B1">
        <w:rPr>
          <w:rFonts w:ascii="Arial Narrow" w:hAnsi="Arial Narrow" w:eastAsia="Times New Roman" w:cs="Arial"/>
          <w:lang w:eastAsia="es-ES"/>
        </w:rPr>
        <w:t xml:space="preserve">El presente informe se emite en mérito a lo dispuesto por el [nombre del Órgano Desconcentrado, la Unidad Orgánica (UO) de la Contraloría u Órgano de Control Institucional (OCI) responsable del Control Preventivo a las Obras Públicas Paralizadas] mediante [tipo de documento: oficio, memorando u otro de acreditación/comunicación de inicio] n.° [número y fecha del documento], registrado en el Sistema de Control Gubernamental – SCG con la orden de servicio n.° [Numeración proporcionada por el Sistema de Control Gubernamental], en el marco de lo previsto en la Directiva n.° [número-año-CG/VCST] [Denominación de la Directiva] aprobada mediante Resolución de Contraloría n.° [número-año-CG], de [día] de [mes] de [año]. </w:t>
      </w:r>
    </w:p>
    <w:p w:rsidRPr="00BE46B1" w:rsidR="002165E9" w:rsidP="002165E9" w:rsidRDefault="002165E9" w14:paraId="010DBD49" w14:textId="77777777">
      <w:pPr>
        <w:spacing w:after="0" w:line="240" w:lineRule="auto"/>
        <w:ind w:left="284"/>
        <w:jc w:val="both"/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07233985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eastAsia="Times New Roman" w:cs="Arial"/>
          <w:b/>
          <w:bCs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lang w:eastAsia="es-ES"/>
        </w:rPr>
        <w:t>OBJETIVOS</w:t>
      </w:r>
    </w:p>
    <w:p w:rsidRPr="00BE46B1" w:rsidR="002165E9" w:rsidP="002165E9" w:rsidRDefault="002165E9" w14:paraId="6D6245EF" w14:textId="77777777">
      <w:pPr>
        <w:spacing w:after="0" w:line="240" w:lineRule="auto"/>
        <w:ind w:left="284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es-ES"/>
        </w:rPr>
      </w:pPr>
    </w:p>
    <w:p w:rsidRPr="00BE46B1" w:rsidR="002165E9" w:rsidP="002165E9" w:rsidRDefault="002165E9" w14:paraId="6E21C404" w14:textId="77777777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  <w:r w:rsidRPr="00BE46B1">
        <w:rPr>
          <w:rFonts w:ascii="Arial Narrow" w:hAnsi="Arial Narrow" w:eastAsia="Times New Roman" w:cs="Arial"/>
          <w:b/>
          <w:bCs/>
          <w:lang w:eastAsia="es-ES"/>
        </w:rPr>
        <w:t xml:space="preserve">2.1 </w:t>
      </w:r>
      <w:r w:rsidRPr="00BE46B1">
        <w:rPr>
          <w:rFonts w:ascii="Arial Narrow" w:hAnsi="Arial Narrow" w:cs="Arial"/>
          <w:b/>
          <w:bCs/>
        </w:rPr>
        <w:t>Objetivo general</w:t>
      </w:r>
    </w:p>
    <w:p w:rsidRPr="00BE46B1" w:rsidR="002165E9" w:rsidP="002165E9" w:rsidRDefault="002165E9" w14:paraId="2069BC20" w14:textId="77777777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:rsidRPr="00BE46B1" w:rsidR="002165E9" w:rsidP="002165E9" w:rsidRDefault="002165E9" w14:paraId="1362D60B" w14:textId="77777777">
      <w:pPr>
        <w:spacing w:after="0" w:line="240" w:lineRule="auto"/>
        <w:ind w:left="709"/>
        <w:jc w:val="both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lang w:eastAsia="es-ES"/>
        </w:rPr>
        <w:t>[Precisar el objetivo general previamente establecido en el Plan de Control Preventivo].</w:t>
      </w: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 xml:space="preserve"> </w:t>
      </w:r>
    </w:p>
    <w:p w:rsidRPr="00BE46B1" w:rsidR="002165E9" w:rsidP="002165E9" w:rsidRDefault="002165E9" w14:paraId="51BA233C" w14:textId="77777777">
      <w:pPr>
        <w:spacing w:after="0" w:line="240" w:lineRule="auto"/>
        <w:ind w:left="426"/>
        <w:jc w:val="both"/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6CE69A53" w14:textId="77777777">
      <w:pPr>
        <w:spacing w:after="0" w:line="240" w:lineRule="auto"/>
        <w:ind w:left="426"/>
        <w:jc w:val="both"/>
        <w:rPr>
          <w:rFonts w:ascii="Arial Narrow" w:hAnsi="Arial Narrow" w:eastAsia="Times New Roman" w:cs="Arial"/>
          <w:b/>
          <w:bCs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lang w:eastAsia="es-ES"/>
        </w:rPr>
        <w:t>2.2 Objetivo(s) específico(s)</w:t>
      </w:r>
    </w:p>
    <w:p w:rsidRPr="00BE46B1" w:rsidR="002165E9" w:rsidP="002165E9" w:rsidRDefault="002165E9" w14:paraId="65BB40B6" w14:textId="77777777">
      <w:pPr>
        <w:spacing w:after="0" w:line="240" w:lineRule="auto"/>
        <w:ind w:left="426"/>
        <w:jc w:val="both"/>
        <w:rPr>
          <w:rFonts w:ascii="Arial Narrow" w:hAnsi="Arial Narrow" w:eastAsia="Times New Roman" w:cs="Arial"/>
          <w:b/>
          <w:bCs/>
          <w:lang w:eastAsia="es-ES"/>
        </w:rPr>
      </w:pPr>
    </w:p>
    <w:p w:rsidRPr="00BE46B1" w:rsidR="002165E9" w:rsidP="002165E9" w:rsidRDefault="002165E9" w14:paraId="5BAE68F2" w14:textId="77777777">
      <w:pPr>
        <w:pStyle w:val="Prrafodelista"/>
        <w:spacing w:after="0" w:line="240" w:lineRule="auto"/>
        <w:ind w:left="709"/>
        <w:jc w:val="both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lang w:eastAsia="es-ES"/>
        </w:rPr>
        <w:t>[Precisar el (los) objetivo(s) específico(s) según lo establecido en el Plan de Control Preventivo].</w:t>
      </w: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 xml:space="preserve"> </w:t>
      </w:r>
    </w:p>
    <w:p w:rsidRPr="00BE46B1" w:rsidR="002165E9" w:rsidP="002165E9" w:rsidRDefault="002165E9" w14:paraId="4CFCFC28" w14:textId="77777777">
      <w:pPr>
        <w:pStyle w:val="Prrafodelista"/>
        <w:spacing w:after="0" w:line="240" w:lineRule="auto"/>
        <w:ind w:left="709"/>
        <w:jc w:val="both"/>
        <w:rPr>
          <w:rFonts w:ascii="Arial Narrow" w:hAnsi="Arial Narrow" w:eastAsia="Times New Roman" w:cs="Arial"/>
          <w:sz w:val="20"/>
          <w:szCs w:val="20"/>
          <w:lang w:eastAsia="es-ES"/>
        </w:rPr>
      </w:pPr>
      <w:r w:rsidRPr="00BE46B1">
        <w:rPr>
          <w:rFonts w:ascii="Arial Narrow" w:hAnsi="Arial Narrow" w:eastAsia="Times New Roman" w:cs="Arial"/>
          <w:sz w:val="20"/>
          <w:szCs w:val="20"/>
          <w:lang w:eastAsia="es-ES"/>
        </w:rPr>
        <w:t xml:space="preserve"> </w:t>
      </w:r>
    </w:p>
    <w:p w:rsidRPr="00BE46B1" w:rsidR="002165E9" w:rsidP="002165E9" w:rsidRDefault="002165E9" w14:paraId="2062681E" w14:textId="77777777">
      <w:pPr>
        <w:spacing w:after="0" w:line="240" w:lineRule="auto"/>
        <w:ind w:left="851"/>
        <w:contextualSpacing/>
        <w:jc w:val="both"/>
        <w:rPr>
          <w:rFonts w:ascii="Arial Narrow" w:hAnsi="Arial Narrow" w:cs="Arial"/>
          <w:b/>
          <w:bCs/>
          <w:sz w:val="6"/>
          <w:szCs w:val="6"/>
        </w:rPr>
      </w:pPr>
    </w:p>
    <w:p w:rsidRPr="00BE46B1" w:rsidR="002165E9" w:rsidP="002165E9" w:rsidRDefault="002165E9" w14:paraId="7A411BB7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eastAsia="Times New Roman" w:cs="Arial"/>
          <w:b/>
          <w:bCs/>
          <w:lang w:eastAsia="es-ES"/>
        </w:rPr>
      </w:pPr>
      <w:r w:rsidRPr="00BE46B1">
        <w:rPr>
          <w:rFonts w:ascii="Arial Narrow" w:hAnsi="Arial Narrow" w:eastAsia="Times New Roman" w:cs="Arial"/>
          <w:b/>
          <w:bCs/>
          <w:lang w:eastAsia="es-ES"/>
        </w:rPr>
        <w:t>ALCANCE</w:t>
      </w:r>
    </w:p>
    <w:p w:rsidRPr="00BE46B1" w:rsidR="002165E9" w:rsidP="002165E9" w:rsidRDefault="002165E9" w14:paraId="2ED12D00" w14:textId="77777777">
      <w:pPr>
        <w:spacing w:after="0" w:line="240" w:lineRule="auto"/>
        <w:ind w:left="284"/>
        <w:jc w:val="both"/>
        <w:rPr>
          <w:rFonts w:ascii="Arial Narrow" w:hAnsi="Arial Narrow" w:eastAsia="Times New Roman" w:cs="Arial"/>
          <w:b/>
          <w:bCs/>
          <w:lang w:eastAsia="es-ES"/>
        </w:rPr>
      </w:pPr>
    </w:p>
    <w:p w:rsidRPr="00BE46B1" w:rsidR="002165E9" w:rsidP="002165E9" w:rsidRDefault="002165E9" w14:paraId="29B813AC" w14:textId="77777777">
      <w:pPr>
        <w:spacing w:after="0" w:line="240" w:lineRule="auto"/>
        <w:ind w:left="284"/>
        <w:jc w:val="both"/>
        <w:rPr>
          <w:rFonts w:ascii="Arial Narrow" w:hAnsi="Arial Narrow" w:eastAsia="Times New Roman" w:cs="Arial"/>
          <w:lang w:eastAsia="es-ES"/>
        </w:rPr>
      </w:pPr>
      <w:r w:rsidRPr="00BE46B1">
        <w:rPr>
          <w:rFonts w:ascii="Arial Narrow" w:hAnsi="Arial Narrow" w:eastAsia="Times New Roman" w:cs="Arial"/>
          <w:lang w:eastAsia="es-ES"/>
        </w:rPr>
        <w:t xml:space="preserve">El Control Preventivo se efectúo al proceso de reactivación de la Obra Pública Paralizada [consignar el nombre de la obra paralizada], y </w:t>
      </w:r>
      <w:r>
        <w:rPr>
          <w:rFonts w:ascii="Arial Narrow" w:hAnsi="Arial Narrow" w:eastAsia="Times New Roman" w:cs="Arial"/>
          <w:lang w:eastAsia="es-ES"/>
        </w:rPr>
        <w:t xml:space="preserve">cuyo periodo de evaluación </w:t>
      </w:r>
      <w:r w:rsidRPr="00BE46B1">
        <w:rPr>
          <w:rFonts w:ascii="Arial Narrow" w:hAnsi="Arial Narrow" w:eastAsia="Times New Roman" w:cs="Arial"/>
          <w:lang w:eastAsia="es-ES"/>
        </w:rPr>
        <w:t xml:space="preserve">se desarrolló </w:t>
      </w:r>
      <w:r>
        <w:rPr>
          <w:rFonts w:ascii="Arial Narrow" w:hAnsi="Arial Narrow" w:eastAsia="Times New Roman" w:cs="Arial"/>
          <w:lang w:eastAsia="es-ES"/>
        </w:rPr>
        <w:t>(</w:t>
      </w:r>
      <w:r w:rsidRPr="00196334">
        <w:rPr>
          <w:rFonts w:ascii="Arial Narrow" w:hAnsi="Arial Narrow" w:eastAsia="Times New Roman" w:cs="Arial"/>
          <w:lang w:eastAsia="es-ES"/>
        </w:rPr>
        <w:t>del [día] de [mes] de [año] al [día] de [mes] de [año]</w:t>
      </w:r>
      <w:r>
        <w:rPr>
          <w:rFonts w:ascii="Arial Narrow" w:hAnsi="Arial Narrow" w:eastAsia="Times New Roman" w:cs="Arial"/>
          <w:lang w:eastAsia="es-ES"/>
        </w:rPr>
        <w:t>).</w:t>
      </w:r>
    </w:p>
    <w:p w:rsidRPr="00BE46B1" w:rsidR="002165E9" w:rsidP="002165E9" w:rsidRDefault="002165E9" w14:paraId="15D76994" w14:textId="77777777">
      <w:pPr>
        <w:spacing w:after="0" w:line="240" w:lineRule="auto"/>
        <w:ind w:left="284"/>
        <w:jc w:val="both"/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03FA202C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BE46B1">
        <w:rPr>
          <w:rFonts w:ascii="Arial Narrow" w:hAnsi="Arial Narrow" w:cs="Arial"/>
          <w:b/>
          <w:bCs/>
        </w:rPr>
        <w:t xml:space="preserve">INFORMACIÓN </w:t>
      </w:r>
      <w:r w:rsidRPr="00BE46B1">
        <w:rPr>
          <w:rFonts w:ascii="Arial Narrow" w:hAnsi="Arial Narrow"/>
          <w:b/>
          <w:bCs/>
        </w:rPr>
        <w:t>RESPECTO DEL CONTROL PREVENTIVO</w:t>
      </w:r>
      <w:r w:rsidRPr="00BE46B1">
        <w:rPr>
          <w:rFonts w:ascii="Arial Narrow" w:hAnsi="Arial Narrow" w:cs="Arial"/>
          <w:b/>
          <w:bCs/>
        </w:rPr>
        <w:t xml:space="preserve"> EJECUTADO</w:t>
      </w:r>
    </w:p>
    <w:p w:rsidRPr="00BE46B1" w:rsidR="002165E9" w:rsidP="002165E9" w:rsidRDefault="002165E9" w14:paraId="2DB0DD73" w14:textId="77777777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:rsidRPr="00BE46B1" w:rsidR="002165E9" w:rsidP="002165E9" w:rsidRDefault="002165E9" w14:paraId="752C57B8" w14:textId="77777777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/>
        </w:rPr>
      </w:pPr>
      <w:r w:rsidRPr="00BE46B1">
        <w:rPr>
          <w:rFonts w:ascii="Arial Narrow" w:hAnsi="Arial Narrow"/>
        </w:rPr>
        <w:t xml:space="preserve">[Describir en forma breve y concisa los órganos y unidades orgánicas de la Entidad o Dependencia a cargo de las actividades vinculadas con el proceso de reactivación de la obra, así como, </w:t>
      </w:r>
      <w:r>
        <w:rPr>
          <w:rFonts w:ascii="Arial Narrow" w:hAnsi="Arial Narrow"/>
        </w:rPr>
        <w:t>el estado situacional</w:t>
      </w:r>
      <w:r w:rsidRPr="00BE46B1">
        <w:rPr>
          <w:rFonts w:ascii="Arial Narrow" w:hAnsi="Arial Narrow"/>
        </w:rPr>
        <w:t xml:space="preserve"> actual de la obra pública paralizada; entre otros datos que considere pertinente.]</w:t>
      </w:r>
    </w:p>
    <w:p w:rsidRPr="00BE46B1" w:rsidR="002165E9" w:rsidP="002165E9" w:rsidRDefault="002165E9" w14:paraId="412E30F8" w14:textId="77777777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</w:rPr>
      </w:pPr>
    </w:p>
    <w:p w:rsidRPr="00BE46B1" w:rsidR="002165E9" w:rsidP="002165E9" w:rsidRDefault="002165E9" w14:paraId="24196F24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bCs/>
        </w:rPr>
      </w:pPr>
      <w:r w:rsidRPr="00BE46B1">
        <w:rPr>
          <w:rFonts w:ascii="Arial Narrow" w:hAnsi="Arial Narrow" w:eastAsia="Times New Roman"/>
          <w:b/>
          <w:bCs/>
          <w:lang w:eastAsia="es-ES"/>
        </w:rPr>
        <w:t>PROBLEMAS, CAUSAS RAÍZ</w:t>
      </w:r>
      <w:r>
        <w:rPr>
          <w:rFonts w:ascii="Arial Narrow" w:hAnsi="Arial Narrow" w:eastAsia="Times New Roman"/>
          <w:b/>
          <w:bCs/>
          <w:lang w:eastAsia="es-ES"/>
        </w:rPr>
        <w:t xml:space="preserve">/ RIESGOS </w:t>
      </w:r>
      <w:r w:rsidRPr="00BE46B1">
        <w:rPr>
          <w:rFonts w:ascii="Arial Narrow" w:hAnsi="Arial Narrow" w:eastAsia="Times New Roman"/>
          <w:b/>
          <w:bCs/>
          <w:lang w:eastAsia="es-ES"/>
        </w:rPr>
        <w:t>Y APORTES DE LA COMISIÓN DE CONTROL</w:t>
      </w:r>
    </w:p>
    <w:p w:rsidRPr="00BE46B1" w:rsidR="002165E9" w:rsidP="002165E9" w:rsidRDefault="002165E9" w14:paraId="7EC971C5" w14:textId="77777777">
      <w:pPr>
        <w:tabs>
          <w:tab w:val="left" w:pos="142"/>
        </w:tabs>
        <w:spacing w:line="240" w:lineRule="auto"/>
        <w:contextualSpacing/>
        <w:jc w:val="both"/>
        <w:rPr>
          <w:rFonts w:ascii="Arial Narrow" w:hAnsi="Arial Narrow" w:cs="Arial"/>
        </w:rPr>
      </w:pPr>
    </w:p>
    <w:p w:rsidRPr="00BE46B1" w:rsidR="002165E9" w:rsidP="002165E9" w:rsidRDefault="002165E9" w14:paraId="111E8D87" w14:textId="77777777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>De la revisión efectuada al [describir la etapa del proceso de reactivación objeto del control preventivo] se han identificado problemas que afecta</w:t>
      </w:r>
      <w:r>
        <w:rPr>
          <w:rFonts w:ascii="Arial Narrow" w:hAnsi="Arial Narrow" w:cs="Arial"/>
        </w:rPr>
        <w:t>n</w:t>
      </w:r>
      <w:r w:rsidRPr="00BE46B1">
        <w:rPr>
          <w:rFonts w:ascii="Arial Narrow" w:hAnsi="Arial Narrow" w:cs="Arial"/>
        </w:rPr>
        <w:t xml:space="preserve"> la reactivación de la obra pública paralizada denominada [nombre de la obra pública paralizada objeto de control], las cuales se exponen a continuación:</w:t>
      </w:r>
    </w:p>
    <w:p w:rsidRPr="00BE46B1" w:rsidR="002165E9" w:rsidP="002165E9" w:rsidRDefault="002165E9" w14:paraId="5C282A5D" w14:textId="77777777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</w:rPr>
      </w:pPr>
    </w:p>
    <w:p w:rsidRPr="00BE46B1" w:rsidR="002165E9" w:rsidP="002165E9" w:rsidRDefault="002165E9" w14:paraId="0BEE2614" w14:textId="77777777">
      <w:pPr>
        <w:pStyle w:val="Prrafodelista"/>
        <w:numPr>
          <w:ilvl w:val="0"/>
          <w:numId w:val="3"/>
        </w:numPr>
        <w:tabs>
          <w:tab w:val="left" w:pos="142"/>
        </w:tabs>
        <w:spacing w:after="0" w:line="240" w:lineRule="auto"/>
        <w:ind w:left="641" w:hanging="357"/>
        <w:jc w:val="both"/>
        <w:rPr>
          <w:rFonts w:ascii="Arial Narrow" w:hAnsi="Arial Narrow" w:cs="Arial"/>
        </w:rPr>
      </w:pPr>
      <w:r w:rsidRPr="00BE46B1">
        <w:rPr>
          <w:rFonts w:ascii="Arial Narrow" w:hAnsi="Arial Narrow" w:cs="Arial"/>
          <w:b/>
        </w:rPr>
        <w:t>[Sumilla:</w:t>
      </w:r>
      <w:r w:rsidRPr="00BE46B1">
        <w:rPr>
          <w:rFonts w:ascii="Arial Narrow" w:hAnsi="Arial Narrow" w:cs="Arial"/>
        </w:rPr>
        <w:t xml:space="preserve"> Título que identifica el problema].</w:t>
      </w:r>
    </w:p>
    <w:p w:rsidRPr="00BE46B1" w:rsidR="002165E9" w:rsidP="002165E9" w:rsidRDefault="002165E9" w14:paraId="4A377D25" w14:textId="77777777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</w:rPr>
      </w:pPr>
    </w:p>
    <w:p w:rsidRPr="00BE46B1" w:rsidR="002165E9" w:rsidP="002165E9" w:rsidRDefault="002165E9" w14:paraId="4DC8D0E7" w14:textId="77777777">
      <w:pPr>
        <w:pStyle w:val="Prrafodelista"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Fonts w:ascii="Arial Narrow" w:hAnsi="Arial Narrow" w:cs="Arial"/>
        </w:rPr>
      </w:pPr>
      <w:r w:rsidRPr="00BE46B1">
        <w:rPr>
          <w:rFonts w:ascii="Arial Narrow" w:hAnsi="Arial Narrow" w:cs="Arial"/>
          <w:b/>
        </w:rPr>
        <w:t>[Condición:</w:t>
      </w:r>
      <w:r w:rsidRPr="00BE46B1">
        <w:t xml:space="preserve"> </w:t>
      </w:r>
      <w:r w:rsidRPr="00C54234">
        <w:rPr>
          <w:rFonts w:ascii="Arial Narrow" w:hAnsi="Arial Narrow" w:cs="Arial"/>
        </w:rPr>
        <w:t>Es la narración objetiva, concreta y cronológica de los hechos que constituyen el problema. Se redacta empleando un lenguaje positivo, constructivo, preciso y claro, describiendo el problema y la evidencia que lo sustenta. Puede ser complementada con gráficos, cuadros, fotografías u otros instrumentos, que permitan su mejor comprensión. Citar la normativa aplicable</w:t>
      </w:r>
      <w:r w:rsidRPr="00BE46B1">
        <w:rPr>
          <w:rFonts w:ascii="Arial Narrow" w:hAnsi="Arial Narrow" w:cs="Arial"/>
        </w:rPr>
        <w:t>]</w:t>
      </w:r>
      <w:r>
        <w:rPr>
          <w:rFonts w:ascii="Arial Narrow" w:hAnsi="Arial Narrow" w:cs="Arial"/>
        </w:rPr>
        <w:t>. En el caso de riesgos significativos se debe describir el riesgo asociado.</w:t>
      </w:r>
    </w:p>
    <w:p w:rsidRPr="00BE46B1" w:rsidR="002165E9" w:rsidP="002165E9" w:rsidRDefault="002165E9" w14:paraId="2C030D4E" w14:textId="77777777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 Narrow" w:hAnsi="Arial Narrow" w:cs="Arial"/>
        </w:rPr>
      </w:pPr>
      <w:r w:rsidRPr="00BE46B1">
        <w:rPr>
          <w:rFonts w:ascii="Arial Narrow" w:hAnsi="Arial Narrow" w:cs="Arial"/>
          <w:b/>
        </w:rPr>
        <w:t>[Causa Raíz</w:t>
      </w:r>
      <w:r w:rsidRPr="00BE46B1">
        <w:rPr>
          <w:rFonts w:ascii="Arial Narrow" w:hAnsi="Arial Narrow" w:cs="Arial"/>
        </w:rPr>
        <w:t xml:space="preserve">: </w:t>
      </w:r>
      <w:r w:rsidRPr="00C54234">
        <w:rPr>
          <w:rFonts w:ascii="Arial Narrow" w:hAnsi="Arial Narrow" w:cs="Arial"/>
        </w:rPr>
        <w:t>Es el origen de un problema que no permite la reactivación de la obra pública paralizada. El análisis de las causas raíz se enfoca en entender los "porqués" del citado problema, a través de la realización de un proceso de investigación, analizando el problema hasta llegar a sus causas iniciales</w:t>
      </w:r>
      <w:r w:rsidRPr="00BE46B1">
        <w:rPr>
          <w:rFonts w:ascii="Arial Narrow" w:hAnsi="Arial Narrow" w:cs="Arial"/>
        </w:rPr>
        <w:t>.]</w:t>
      </w:r>
      <w:r>
        <w:rPr>
          <w:rFonts w:ascii="Arial Narrow" w:hAnsi="Arial Narrow" w:cs="Arial"/>
        </w:rPr>
        <w:t>. En el caso de riesgos significativos se debe describir las causas internas y externas que original el riesgo.</w:t>
      </w:r>
    </w:p>
    <w:p w:rsidRPr="00BE46B1" w:rsidR="002165E9" w:rsidP="002165E9" w:rsidRDefault="002165E9" w14:paraId="0C222595" w14:textId="77777777">
      <w:pPr>
        <w:suppressAutoHyphens w:val="0"/>
        <w:spacing w:after="0" w:line="240" w:lineRule="auto"/>
        <w:ind w:left="1004"/>
        <w:contextualSpacing/>
        <w:jc w:val="both"/>
        <w:rPr>
          <w:rFonts w:ascii="Arial Narrow" w:hAnsi="Arial Narrow" w:cs="Arial"/>
        </w:rPr>
      </w:pPr>
    </w:p>
    <w:p w:rsidRPr="00BE46B1" w:rsidR="002165E9" w:rsidP="002165E9" w:rsidRDefault="002165E9" w14:paraId="15087A1B" w14:textId="77777777">
      <w:pPr>
        <w:pStyle w:val="Prrafodelista"/>
        <w:numPr>
          <w:ilvl w:val="0"/>
          <w:numId w:val="4"/>
        </w:numPr>
        <w:tabs>
          <w:tab w:val="left" w:pos="142"/>
        </w:tabs>
        <w:spacing w:line="240" w:lineRule="auto"/>
        <w:jc w:val="both"/>
        <w:rPr>
          <w:rFonts w:ascii="Arial Narrow" w:hAnsi="Arial Narrow" w:cs="Arial"/>
        </w:rPr>
      </w:pPr>
      <w:r w:rsidRPr="00BE46B1">
        <w:rPr>
          <w:rFonts w:ascii="Arial Narrow" w:hAnsi="Arial Narrow" w:cs="Arial"/>
          <w:b/>
          <w:bCs/>
        </w:rPr>
        <w:t xml:space="preserve">[Consecuencia: </w:t>
      </w:r>
      <w:r w:rsidRPr="00C54234">
        <w:rPr>
          <w:rFonts w:ascii="Arial Narrow" w:hAnsi="Arial Narrow" w:cs="Arial"/>
        </w:rPr>
        <w:t>Es la explicación de cómo la condición afectó negativamente, interrumpiendo la normal ejecución de una obra pública e impide su reactivación, por tanto, lograr su culminación y alcanzar su finalidad</w:t>
      </w:r>
      <w:r w:rsidRPr="00BE46B1">
        <w:rPr>
          <w:rFonts w:ascii="Arial Narrow" w:hAnsi="Arial Narrow" w:cs="Arial"/>
          <w:lang w:eastAsia="es-PE"/>
        </w:rPr>
        <w:t>]</w:t>
      </w:r>
      <w:r>
        <w:rPr>
          <w:rFonts w:ascii="Arial Narrow" w:hAnsi="Arial Narrow" w:cs="Arial"/>
          <w:lang w:eastAsia="es-PE"/>
        </w:rPr>
        <w:t xml:space="preserve">. </w:t>
      </w:r>
      <w:r>
        <w:rPr>
          <w:rFonts w:ascii="Arial Narrow" w:hAnsi="Arial Narrow" w:cs="Arial"/>
        </w:rPr>
        <w:t>En el caso de riesgos significativos, d</w:t>
      </w:r>
      <w:r>
        <w:rPr>
          <w:rFonts w:ascii="Arial Narrow" w:hAnsi="Arial Narrow" w:cs="Arial"/>
          <w:lang w:eastAsia="es-PE"/>
        </w:rPr>
        <w:t>escribir el impacto en caso de materializarse.</w:t>
      </w:r>
    </w:p>
    <w:p w:rsidR="002165E9" w:rsidP="002165E9" w:rsidRDefault="002165E9" w14:paraId="01412166" w14:textId="77777777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eastAsia="Times New Roman"/>
          <w:lang w:eastAsia="es-ES"/>
        </w:rPr>
      </w:pPr>
      <w:r>
        <w:rPr>
          <w:rFonts w:ascii="Arial Narrow" w:hAnsi="Arial Narrow" w:cs="Arial"/>
        </w:rPr>
        <w:t xml:space="preserve">Respecto de los riesgos significativos describir los posibles </w:t>
      </w:r>
      <w:r w:rsidRPr="00BE46B1">
        <w:rPr>
          <w:rFonts w:ascii="Arial Narrow" w:hAnsi="Arial Narrow" w:eastAsia="Times New Roman"/>
          <w:lang w:eastAsia="es-ES"/>
        </w:rPr>
        <w:t>eventos o condiciones que podrían ocasionar una nueva paralización de la obra pública a reactivar.</w:t>
      </w:r>
    </w:p>
    <w:p w:rsidRPr="00BE46B1" w:rsidR="002165E9" w:rsidP="002165E9" w:rsidRDefault="002165E9" w14:paraId="3AAAF363" w14:textId="77777777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</w:rPr>
      </w:pPr>
    </w:p>
    <w:p w:rsidRPr="00BE46B1" w:rsidR="002165E9" w:rsidP="002165E9" w:rsidRDefault="002165E9" w14:paraId="4B47F2AF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eastAsia="Times New Roman"/>
          <w:b/>
          <w:lang w:eastAsia="es-ES"/>
        </w:rPr>
      </w:pPr>
      <w:r w:rsidRPr="00BE46B1">
        <w:rPr>
          <w:rFonts w:ascii="Arial Narrow" w:hAnsi="Arial Narrow" w:eastAsia="Times New Roman"/>
          <w:b/>
          <w:lang w:eastAsia="es-ES"/>
        </w:rPr>
        <w:t xml:space="preserve">COMPROMISOS ASUMIDOS </w:t>
      </w:r>
      <w:r>
        <w:rPr>
          <w:rFonts w:ascii="Arial Narrow" w:hAnsi="Arial Narrow" w:eastAsia="Times New Roman"/>
          <w:b/>
          <w:lang w:eastAsia="es-ES"/>
        </w:rPr>
        <w:t>POR LOS FUNCIONARIOS Y ACTORES CLAVE</w:t>
      </w:r>
    </w:p>
    <w:p w:rsidRPr="00BE46B1" w:rsidR="002165E9" w:rsidP="002165E9" w:rsidRDefault="002165E9" w14:paraId="22360116" w14:textId="7777777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hAnsi="Arial Narrow" w:eastAsia="Times New Roman"/>
          <w:b/>
          <w:lang w:eastAsia="es-ES"/>
        </w:rPr>
      </w:pPr>
    </w:p>
    <w:p w:rsidRPr="00BE46B1" w:rsidR="002165E9" w:rsidP="002165E9" w:rsidRDefault="002165E9" w14:paraId="0CD476D9" w14:textId="77777777">
      <w:pPr>
        <w:spacing w:after="0" w:line="240" w:lineRule="auto"/>
        <w:ind w:left="284"/>
        <w:jc w:val="both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 xml:space="preserve">[Se deben detallar los compromisos asumidos precisando en cada uno de ellos, </w:t>
      </w:r>
      <w:r>
        <w:rPr>
          <w:rFonts w:ascii="Arial Narrow" w:hAnsi="Arial Narrow" w:eastAsia="Times New Roman"/>
          <w:lang w:eastAsia="es-ES"/>
        </w:rPr>
        <w:t>los funcionarios y servidores, así como los Actores Clave, participes</w:t>
      </w:r>
      <w:r w:rsidRPr="00BE46B1">
        <w:rPr>
          <w:rFonts w:ascii="Arial Narrow" w:hAnsi="Arial Narrow" w:eastAsia="Times New Roman"/>
          <w:lang w:eastAsia="es-ES"/>
        </w:rPr>
        <w:t xml:space="preserve">; así como, los plazos </w:t>
      </w:r>
      <w:r>
        <w:rPr>
          <w:rFonts w:ascii="Arial Narrow" w:hAnsi="Arial Narrow" w:eastAsia="Times New Roman"/>
          <w:lang w:eastAsia="es-ES"/>
        </w:rPr>
        <w:t>establecidos</w:t>
      </w:r>
      <w:r w:rsidRPr="00BE46B1">
        <w:rPr>
          <w:rFonts w:ascii="Arial Narrow" w:hAnsi="Arial Narrow" w:eastAsia="Times New Roman"/>
          <w:lang w:eastAsia="es-ES"/>
        </w:rPr>
        <w:t xml:space="preserve"> </w:t>
      </w:r>
      <w:r>
        <w:rPr>
          <w:rFonts w:ascii="Arial Narrow" w:hAnsi="Arial Narrow" w:eastAsia="Times New Roman"/>
          <w:lang w:eastAsia="es-ES"/>
        </w:rPr>
        <w:t>según</w:t>
      </w:r>
      <w:r w:rsidRPr="00BE46B1">
        <w:rPr>
          <w:rFonts w:ascii="Arial Narrow" w:hAnsi="Arial Narrow" w:eastAsia="Times New Roman"/>
          <w:lang w:eastAsia="es-ES"/>
        </w:rPr>
        <w:t xml:space="preserve"> el acta de compromisos correspondiente.]</w:t>
      </w:r>
    </w:p>
    <w:p w:rsidRPr="00BE46B1" w:rsidR="002165E9" w:rsidP="002165E9" w:rsidRDefault="002165E9" w14:paraId="4DE00BBE" w14:textId="77777777">
      <w:pPr>
        <w:spacing w:after="0" w:line="240" w:lineRule="auto"/>
        <w:ind w:left="284"/>
        <w:jc w:val="both"/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272F589C" w14:textId="77777777">
      <w:pPr>
        <w:spacing w:after="0" w:line="240" w:lineRule="auto"/>
        <w:ind w:left="284"/>
        <w:jc w:val="both"/>
        <w:rPr>
          <w:rFonts w:ascii="Arial Narrow" w:hAnsi="Arial Narrow" w:eastAsia="Times New Roman"/>
          <w:lang w:eastAsia="es-ES"/>
        </w:rPr>
      </w:pPr>
      <w:r w:rsidRPr="00BE46B1">
        <w:rPr>
          <w:rFonts w:ascii="Arial Narrow" w:hAnsi="Arial Narrow" w:eastAsia="Times New Roman"/>
          <w:lang w:eastAsia="es-ES"/>
        </w:rPr>
        <w:t xml:space="preserve">[Asimismo, en caso corresponda, se incluye el detalle de las acciones que, a la fecha de la emisión del Informe de Control Preventivo, hayan sido adoptadas por la Entidad o Dependencia o por los </w:t>
      </w:r>
      <w:r>
        <w:rPr>
          <w:rFonts w:ascii="Arial Narrow" w:hAnsi="Arial Narrow" w:eastAsia="Times New Roman"/>
          <w:lang w:eastAsia="es-ES"/>
        </w:rPr>
        <w:t>A</w:t>
      </w:r>
      <w:r w:rsidRPr="00BE46B1">
        <w:rPr>
          <w:rFonts w:ascii="Arial Narrow" w:hAnsi="Arial Narrow" w:eastAsia="Times New Roman"/>
          <w:lang w:eastAsia="es-ES"/>
        </w:rPr>
        <w:t xml:space="preserve">ctores </w:t>
      </w:r>
      <w:r>
        <w:rPr>
          <w:rFonts w:ascii="Arial Narrow" w:hAnsi="Arial Narrow" w:eastAsia="Times New Roman"/>
          <w:lang w:eastAsia="es-ES"/>
        </w:rPr>
        <w:t>C</w:t>
      </w:r>
      <w:r w:rsidRPr="00BE46B1">
        <w:rPr>
          <w:rFonts w:ascii="Arial Narrow" w:hAnsi="Arial Narrow" w:eastAsia="Times New Roman"/>
          <w:lang w:eastAsia="es-ES"/>
        </w:rPr>
        <w:t>lave para la reactivación de la obra pública paralizada]</w:t>
      </w:r>
    </w:p>
    <w:p w:rsidRPr="00BE46B1" w:rsidR="002165E9" w:rsidP="002165E9" w:rsidRDefault="002165E9" w14:paraId="5E671151" w14:textId="7777777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3310368E" w14:textId="7777777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 Narrow" w:hAnsi="Arial Narrow" w:eastAsia="Times New Roman"/>
          <w:b/>
          <w:lang w:eastAsia="es-ES"/>
        </w:rPr>
      </w:pPr>
      <w:r w:rsidRPr="00BE46B1">
        <w:rPr>
          <w:rFonts w:ascii="Arial Narrow" w:hAnsi="Arial Narrow" w:eastAsia="Times New Roman"/>
          <w:b/>
          <w:lang w:eastAsia="es-ES"/>
        </w:rPr>
        <w:t>DOCUMENTACIÓN VINCULADA AL CONTROL PREVENTIVO</w:t>
      </w:r>
    </w:p>
    <w:p w:rsidRPr="00BE46B1" w:rsidR="002165E9" w:rsidP="002165E9" w:rsidRDefault="002165E9" w14:paraId="1009AF2B" w14:textId="77777777">
      <w:pPr>
        <w:tabs>
          <w:tab w:val="left" w:pos="142"/>
        </w:tabs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</w:p>
    <w:p w:rsidRPr="00BE46B1" w:rsidR="002165E9" w:rsidP="002165E9" w:rsidRDefault="002165E9" w14:paraId="5E91C655" w14:textId="77777777">
      <w:pPr>
        <w:spacing w:after="0" w:line="240" w:lineRule="auto"/>
        <w:ind w:left="284"/>
        <w:contextualSpacing/>
        <w:jc w:val="both"/>
        <w:rPr>
          <w:rFonts w:ascii="Arial Narrow" w:hAnsi="Arial Narrow" w:eastAsia="Times New Roman"/>
          <w:lang w:eastAsia="es-PE"/>
        </w:rPr>
      </w:pPr>
      <w:r w:rsidRPr="00BE46B1">
        <w:rPr>
          <w:rFonts w:ascii="Arial Narrow" w:hAnsi="Arial Narrow" w:eastAsia="Times New Roman"/>
          <w:lang w:eastAsia="es-PE"/>
        </w:rPr>
        <w:t>[La información y documentación que la Comisión de Control ha revisado y analizado durante el desarrollo del Control Preventivo se detalla en el Apéndice N° 1.</w:t>
      </w:r>
    </w:p>
    <w:p w:rsidRPr="00BE46B1" w:rsidR="002165E9" w:rsidP="002165E9" w:rsidRDefault="002165E9" w14:paraId="1972902F" w14:textId="77777777">
      <w:pPr>
        <w:spacing w:after="0" w:line="240" w:lineRule="auto"/>
        <w:ind w:left="426"/>
        <w:contextualSpacing/>
        <w:jc w:val="both"/>
        <w:rPr>
          <w:rFonts w:ascii="Arial Narrow" w:hAnsi="Arial Narrow" w:eastAsia="Times New Roman"/>
          <w:lang w:eastAsia="es-PE"/>
        </w:rPr>
      </w:pPr>
    </w:p>
    <w:p w:rsidRPr="00BE46B1" w:rsidR="002165E9" w:rsidP="002165E9" w:rsidRDefault="002165E9" w14:paraId="5B1224BA" w14:textId="77777777">
      <w:pPr>
        <w:spacing w:after="0" w:line="240" w:lineRule="auto"/>
        <w:ind w:left="284"/>
        <w:contextualSpacing/>
        <w:jc w:val="both"/>
        <w:rPr>
          <w:rFonts w:ascii="Arial Narrow" w:hAnsi="Arial Narrow" w:eastAsia="Times New Roman"/>
          <w:lang w:eastAsia="es-PE"/>
        </w:rPr>
      </w:pPr>
      <w:r w:rsidRPr="00BE46B1">
        <w:rPr>
          <w:rFonts w:ascii="Arial Narrow" w:hAnsi="Arial Narrow" w:eastAsia="Times New Roman"/>
          <w:lang w:eastAsia="es-PE"/>
        </w:rPr>
        <w:t>Se adjunta como apéndice del presente informe únicamente aquella documentación e información proporcionada por terceros, por cuanto la documentación e información de la [Entidad/Dependencia] obra en su acervo documentario”].</w:t>
      </w:r>
    </w:p>
    <w:p w:rsidRPr="00BE46B1" w:rsidR="002165E9" w:rsidP="002165E9" w:rsidRDefault="002165E9" w14:paraId="6217E29D" w14:textId="77777777">
      <w:pPr>
        <w:spacing w:after="0" w:line="240" w:lineRule="auto"/>
        <w:ind w:left="426"/>
        <w:contextualSpacing/>
        <w:jc w:val="both"/>
        <w:rPr>
          <w:rFonts w:ascii="Arial Narrow" w:hAnsi="Arial Narrow" w:eastAsia="Times New Roman"/>
          <w:lang w:eastAsia="es-PE"/>
        </w:rPr>
      </w:pPr>
    </w:p>
    <w:p w:rsidRPr="00BE46B1" w:rsidR="002165E9" w:rsidP="002165E9" w:rsidRDefault="002165E9" w14:paraId="495D8238" w14:textId="77777777">
      <w:pPr>
        <w:spacing w:after="0" w:line="240" w:lineRule="auto"/>
        <w:ind w:left="284"/>
        <w:contextualSpacing/>
        <w:jc w:val="both"/>
        <w:rPr>
          <w:rFonts w:ascii="Arial Narrow" w:hAnsi="Arial Narrow" w:eastAsia="Times New Roman"/>
          <w:lang w:eastAsia="es-PE"/>
        </w:rPr>
      </w:pPr>
      <w:r w:rsidRPr="00BE46B1">
        <w:rPr>
          <w:rFonts w:ascii="Arial Narrow" w:hAnsi="Arial Narrow" w:eastAsia="Times New Roman"/>
          <w:lang w:eastAsia="es-PE"/>
        </w:rPr>
        <w:t>[Asimismo</w:t>
      </w:r>
      <w:r w:rsidRPr="00BE46B1">
        <w:rPr>
          <w:rFonts w:ascii="Arial Narrow" w:hAnsi="Arial Narrow" w:cs="Arial Narrow"/>
        </w:rPr>
        <w:t>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:rsidRPr="00BE46B1" w:rsidR="002165E9" w:rsidP="002165E9" w:rsidRDefault="002165E9" w14:paraId="23596860" w14:textId="77777777">
      <w:pPr>
        <w:tabs>
          <w:tab w:val="left" w:pos="142"/>
        </w:tabs>
        <w:spacing w:line="240" w:lineRule="auto"/>
        <w:ind w:left="567"/>
        <w:contextualSpacing/>
        <w:jc w:val="both"/>
        <w:rPr>
          <w:rFonts w:ascii="Arial Narrow" w:hAnsi="Arial Narrow" w:cs="Arial"/>
          <w:b/>
          <w:bCs/>
        </w:rPr>
      </w:pPr>
    </w:p>
    <w:p w:rsidRPr="00BE46B1" w:rsidR="002165E9" w:rsidP="002165E9" w:rsidRDefault="002165E9" w14:paraId="3805F009" w14:textId="777777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</w:rPr>
      </w:pPr>
      <w:r w:rsidRPr="00BE46B1">
        <w:rPr>
          <w:rFonts w:ascii="Arial Narrow" w:hAnsi="Arial Narrow"/>
          <w:b/>
          <w:bCs/>
          <w:lang w:eastAsia="es-PE"/>
        </w:rPr>
        <w:t>CONCLUSIÓN[ES]</w:t>
      </w:r>
    </w:p>
    <w:p w:rsidRPr="00BE46B1" w:rsidR="002165E9" w:rsidP="002165E9" w:rsidRDefault="002165E9" w14:paraId="56D655D8" w14:textId="77777777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77A831BB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BE46B1">
        <w:rPr>
          <w:rFonts w:ascii="Arial Narrow" w:hAnsi="Arial Narrow"/>
          <w:lang w:eastAsia="es-PE"/>
        </w:rPr>
        <w:t>[Se incluye una conclusión por cada problema/riesgo identificado,</w:t>
      </w:r>
      <w:r>
        <w:rPr>
          <w:rFonts w:ascii="Arial Narrow" w:hAnsi="Arial Narrow"/>
          <w:lang w:eastAsia="es-PE"/>
        </w:rPr>
        <w:t xml:space="preserve"> debiendo estar relacionadas con los objetivos del Control Preventivo, </w:t>
      </w:r>
      <w:r w:rsidRPr="00BE46B1">
        <w:rPr>
          <w:rFonts w:ascii="Arial Narrow" w:hAnsi="Arial Narrow"/>
          <w:lang w:eastAsia="es-PE"/>
        </w:rPr>
        <w:t>estas conclusiones deben ser numeradas]</w:t>
      </w:r>
    </w:p>
    <w:p w:rsidRPr="00BE46B1" w:rsidR="002165E9" w:rsidP="002165E9" w:rsidRDefault="002165E9" w14:paraId="0A88D337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3E1B9742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BE46B1">
        <w:rPr>
          <w:rFonts w:ascii="Arial Narrow" w:hAnsi="Arial Narrow"/>
          <w:lang w:eastAsia="es-PE"/>
        </w:rPr>
        <w:t xml:space="preserve">[Son el resultado del trabajo analítico de la comisión de control </w:t>
      </w:r>
      <w:r>
        <w:rPr>
          <w:rFonts w:ascii="Arial Narrow" w:hAnsi="Arial Narrow"/>
          <w:lang w:eastAsia="es-PE"/>
        </w:rPr>
        <w:t>en</w:t>
      </w:r>
      <w:r w:rsidRPr="00BE46B1">
        <w:rPr>
          <w:rFonts w:ascii="Arial Narrow" w:hAnsi="Arial Narrow"/>
          <w:lang w:eastAsia="es-PE"/>
        </w:rPr>
        <w:t xml:space="preserve"> base </w:t>
      </w:r>
      <w:r>
        <w:rPr>
          <w:rFonts w:ascii="Arial Narrow" w:hAnsi="Arial Narrow"/>
          <w:lang w:eastAsia="es-PE"/>
        </w:rPr>
        <w:t>a</w:t>
      </w:r>
      <w:r w:rsidRPr="00BE46B1">
        <w:rPr>
          <w:rFonts w:ascii="Arial Narrow" w:hAnsi="Arial Narrow"/>
          <w:lang w:eastAsia="es-PE"/>
        </w:rPr>
        <w:t xml:space="preserve"> la revisión de la documentación que tuvo a su </w:t>
      </w:r>
      <w:r w:rsidRPr="00BE46B1">
        <w:rPr>
          <w:rFonts w:ascii="Arial Narrow" w:hAnsi="Arial Narrow" w:eastAsia="Times New Roman"/>
          <w:lang w:eastAsia="es-PE"/>
        </w:rPr>
        <w:t>alcance</w:t>
      </w:r>
      <w:r w:rsidRPr="00BE46B1">
        <w:rPr>
          <w:rFonts w:ascii="Arial Narrow" w:hAnsi="Arial Narrow"/>
          <w:lang w:eastAsia="es-PE"/>
        </w:rPr>
        <w:t xml:space="preserve">, incluyendo los compromisos asumidos en las actas, </w:t>
      </w:r>
      <w:r>
        <w:rPr>
          <w:rFonts w:ascii="Arial Narrow" w:hAnsi="Arial Narrow"/>
          <w:lang w:eastAsia="es-PE"/>
        </w:rPr>
        <w:t>y de ser el caso</w:t>
      </w:r>
      <w:r w:rsidRPr="00BE46B1">
        <w:rPr>
          <w:rFonts w:ascii="Arial Narrow" w:hAnsi="Arial Narrow"/>
          <w:lang w:eastAsia="es-PE"/>
        </w:rPr>
        <w:t>, las actividades desarrolladas para su cumplimiento, entre otros, que indica el estado del avance o no del cumplimiento de los compromisos</w:t>
      </w:r>
      <w:r>
        <w:rPr>
          <w:rFonts w:ascii="Arial Narrow" w:hAnsi="Arial Narrow"/>
          <w:lang w:eastAsia="es-PE"/>
        </w:rPr>
        <w:t xml:space="preserve"> y/o la superación de los problemas</w:t>
      </w:r>
      <w:r w:rsidRPr="00BE46B1">
        <w:rPr>
          <w:rFonts w:ascii="Arial Narrow" w:hAnsi="Arial Narrow"/>
          <w:lang w:eastAsia="es-PE"/>
        </w:rPr>
        <w:t>, alcanzados en el Control Preventivo de la obra pública paralizada.</w:t>
      </w:r>
      <w:r>
        <w:rPr>
          <w:rFonts w:ascii="Arial Narrow" w:hAnsi="Arial Narrow"/>
          <w:lang w:eastAsia="es-PE"/>
        </w:rPr>
        <w:t xml:space="preserve"> Las conclusiones deben estar relacionados con los objetivos.</w:t>
      </w:r>
      <w:r w:rsidRPr="00BE46B1">
        <w:rPr>
          <w:rFonts w:ascii="Arial Narrow" w:hAnsi="Arial Narrow"/>
          <w:lang w:eastAsia="es-PE"/>
        </w:rPr>
        <w:t>]</w:t>
      </w:r>
    </w:p>
    <w:p w:rsidR="002165E9" w:rsidP="002165E9" w:rsidRDefault="002165E9" w14:paraId="4386943F" w14:textId="77777777">
      <w:pPr>
        <w:spacing w:after="0" w:line="240" w:lineRule="auto"/>
        <w:contextualSpacing/>
        <w:jc w:val="both"/>
        <w:rPr>
          <w:rFonts w:ascii="Arial Narrow" w:hAnsi="Arial Narrow"/>
          <w:lang w:eastAsia="es-PE"/>
        </w:rPr>
      </w:pPr>
    </w:p>
    <w:p w:rsidR="002165E9" w:rsidP="002165E9" w:rsidRDefault="002165E9" w14:paraId="1CF2037D" w14:textId="77777777">
      <w:pPr>
        <w:spacing w:after="0" w:line="240" w:lineRule="auto"/>
        <w:contextualSpacing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0B7C9AA5" w14:textId="77777777">
      <w:pPr>
        <w:spacing w:after="0" w:line="240" w:lineRule="auto"/>
        <w:contextualSpacing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46456350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b/>
          <w:bCs/>
          <w:lang w:eastAsia="es-PE"/>
        </w:rPr>
      </w:pPr>
      <w:r w:rsidRPr="00BE46B1">
        <w:rPr>
          <w:rFonts w:ascii="Arial Narrow" w:hAnsi="Arial Narrow"/>
          <w:b/>
          <w:bCs/>
          <w:lang w:eastAsia="es-PE"/>
        </w:rPr>
        <w:t>RECOMENDACIÓN[ES]</w:t>
      </w:r>
    </w:p>
    <w:p w:rsidRPr="00BE46B1" w:rsidR="002165E9" w:rsidP="002165E9" w:rsidRDefault="002165E9" w14:paraId="6EFFD6D1" w14:textId="77777777">
      <w:pPr>
        <w:pStyle w:val="Prrafodelista"/>
        <w:tabs>
          <w:tab w:val="left" w:pos="142"/>
          <w:tab w:val="left" w:pos="426"/>
        </w:tabs>
        <w:spacing w:after="0" w:line="240" w:lineRule="auto"/>
        <w:ind w:left="284"/>
        <w:jc w:val="both"/>
        <w:rPr>
          <w:rFonts w:ascii="Arial Narrow" w:hAnsi="Arial Narrow"/>
          <w:b/>
          <w:lang w:eastAsia="es-PE"/>
        </w:rPr>
      </w:pPr>
    </w:p>
    <w:p w:rsidRPr="00BE46B1" w:rsidR="002165E9" w:rsidP="002165E9" w:rsidRDefault="002165E9" w14:paraId="67E0F933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BE46B1">
        <w:rPr>
          <w:rFonts w:ascii="Arial Narrow" w:hAnsi="Arial Narrow"/>
          <w:lang w:eastAsia="es-PE"/>
        </w:rPr>
        <w:t xml:space="preserve">[Elaborar recomendaciones basadas en los problemas identificados y en los compromisos asumidos por la Entidad y los </w:t>
      </w:r>
      <w:r>
        <w:rPr>
          <w:rFonts w:ascii="Arial Narrow" w:hAnsi="Arial Narrow"/>
          <w:lang w:eastAsia="es-PE"/>
        </w:rPr>
        <w:t>A</w:t>
      </w:r>
      <w:r w:rsidRPr="00BE46B1">
        <w:rPr>
          <w:rFonts w:ascii="Arial Narrow" w:hAnsi="Arial Narrow"/>
          <w:lang w:eastAsia="es-PE"/>
        </w:rPr>
        <w:t xml:space="preserve">ctores </w:t>
      </w:r>
      <w:r>
        <w:rPr>
          <w:rFonts w:ascii="Arial Narrow" w:hAnsi="Arial Narrow"/>
          <w:lang w:eastAsia="es-PE"/>
        </w:rPr>
        <w:t>C</w:t>
      </w:r>
      <w:r w:rsidRPr="00BE46B1">
        <w:rPr>
          <w:rFonts w:ascii="Arial Narrow" w:hAnsi="Arial Narrow"/>
          <w:lang w:eastAsia="es-PE"/>
        </w:rPr>
        <w:t xml:space="preserve">lave en el proceso de reactivación de la obra pública paralizada; así como, en los riesgos </w:t>
      </w:r>
      <w:r>
        <w:rPr>
          <w:rFonts w:ascii="Arial Narrow" w:hAnsi="Arial Narrow"/>
          <w:lang w:eastAsia="es-PE"/>
        </w:rPr>
        <w:t xml:space="preserve">significativos </w:t>
      </w:r>
      <w:r w:rsidRPr="00BE46B1">
        <w:rPr>
          <w:rFonts w:ascii="Arial Narrow" w:hAnsi="Arial Narrow"/>
          <w:lang w:eastAsia="es-PE"/>
        </w:rPr>
        <w:t>que podrían afectar la continuidad de la obra pública una vez reactivada.]</w:t>
      </w:r>
    </w:p>
    <w:p w:rsidRPr="00BE46B1" w:rsidR="002165E9" w:rsidP="002165E9" w:rsidRDefault="002165E9" w14:paraId="3CC4FB4F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6BE9E11C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BE46B1">
        <w:rPr>
          <w:rFonts w:ascii="Arial Narrow" w:hAnsi="Arial Narrow"/>
          <w:lang w:eastAsia="es-PE"/>
        </w:rPr>
        <w:t xml:space="preserve">[Respecto a la formulación de las recomendaciones, la Comisión de Control evalúa los compromisos asumidos por la Entidad o Dependencia, y determina si estos son adecuados y suficientes para avanzar en el proceso de reactivación de la obra pública paralizada. </w:t>
      </w:r>
    </w:p>
    <w:p w:rsidRPr="00BE46B1" w:rsidR="002165E9" w:rsidP="002165E9" w:rsidRDefault="002165E9" w14:paraId="066DE018" w14:textId="77777777">
      <w:pPr>
        <w:tabs>
          <w:tab w:val="left" w:pos="426"/>
        </w:tabs>
        <w:spacing w:after="0" w:line="240" w:lineRule="auto"/>
        <w:ind w:left="2127"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403AA201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BE46B1">
        <w:rPr>
          <w:rFonts w:ascii="Arial Narrow" w:hAnsi="Arial Narrow"/>
          <w:lang w:eastAsia="es-PE"/>
        </w:rPr>
        <w:t xml:space="preserve">En caso de que los compromisos adoptados no sean adecuados y suficientes, o de identificar acciones no previstas en los compromisos adoptados, necesarias para continuar con la reactivación, la Comisión de Control los incluirá como recomendaciones en el Informe de Control Preventivo a fin de garantizar la continuidad y sostenibilidad del proceso de reactivación. </w:t>
      </w:r>
    </w:p>
    <w:p w:rsidRPr="00BE46B1" w:rsidR="002165E9" w:rsidP="002165E9" w:rsidRDefault="002165E9" w14:paraId="2465DD6D" w14:textId="77777777">
      <w:pPr>
        <w:tabs>
          <w:tab w:val="left" w:pos="426"/>
        </w:tabs>
        <w:spacing w:after="0" w:line="240" w:lineRule="auto"/>
        <w:ind w:left="2127"/>
        <w:jc w:val="both"/>
        <w:rPr>
          <w:rFonts w:ascii="Arial Narrow" w:hAnsi="Arial Narrow"/>
          <w:lang w:eastAsia="es-PE"/>
        </w:rPr>
      </w:pPr>
    </w:p>
    <w:p w:rsidRPr="00BE46B1" w:rsidR="002165E9" w:rsidP="002165E9" w:rsidRDefault="002165E9" w14:paraId="72EC6900" w14:textId="77777777">
      <w:pPr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BE46B1">
        <w:rPr>
          <w:rFonts w:ascii="Arial Narrow" w:hAnsi="Arial Narrow"/>
          <w:lang w:eastAsia="es-PE"/>
        </w:rPr>
        <w:t>Para la formulación de estas recomendaciones la Comisión de Control podrá sostener reuniones de coordinación con el Titular de la Entidad o Responsable de la Dependencia y los demás actores clave.]</w:t>
      </w:r>
    </w:p>
    <w:p w:rsidR="002165E9" w:rsidP="002165E9" w:rsidRDefault="002165E9" w14:paraId="72850CFF" w14:textId="77777777">
      <w:pPr>
        <w:spacing w:after="0" w:line="240" w:lineRule="auto"/>
        <w:ind w:left="426"/>
        <w:jc w:val="both"/>
        <w:rPr>
          <w:rFonts w:ascii="Arial Narrow" w:hAnsi="Arial Narrow" w:eastAsia="Times New Roman" w:cs="Arial"/>
          <w:lang w:eastAsia="es-ES"/>
        </w:rPr>
      </w:pPr>
    </w:p>
    <w:p w:rsidRPr="00046A52" w:rsidR="002165E9" w:rsidP="002165E9" w:rsidRDefault="002165E9" w14:paraId="75509755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eastAsia="Times New Roman"/>
          <w:b/>
          <w:bCs/>
          <w:lang w:eastAsia="es-ES"/>
        </w:rPr>
      </w:pPr>
      <w:r w:rsidRPr="00046A52">
        <w:rPr>
          <w:rFonts w:ascii="Arial Narrow" w:hAnsi="Arial Narrow" w:eastAsia="Times New Roman"/>
          <w:b/>
          <w:bCs/>
          <w:lang w:eastAsia="es-ES"/>
        </w:rPr>
        <w:t>APÉNDICES</w:t>
      </w:r>
    </w:p>
    <w:p w:rsidR="002165E9" w:rsidP="002165E9" w:rsidRDefault="002165E9" w14:paraId="2FCA8C18" w14:textId="77777777">
      <w:pPr>
        <w:spacing w:after="0" w:line="240" w:lineRule="auto"/>
        <w:ind w:left="426"/>
        <w:jc w:val="both"/>
        <w:rPr>
          <w:rFonts w:ascii="Arial Narrow" w:hAnsi="Arial Narrow" w:eastAsia="Times New Roman" w:cs="Arial"/>
          <w:lang w:eastAsia="es-ES"/>
        </w:rPr>
      </w:pPr>
    </w:p>
    <w:p w:rsidRPr="00046A52" w:rsidR="002165E9" w:rsidP="002165E9" w:rsidRDefault="002165E9" w14:paraId="086D4412" w14:textId="77777777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eastAsia="Arial Narrow" w:cs="Arial Narrow"/>
          <w:bCs/>
          <w:sz w:val="20"/>
          <w:szCs w:val="20"/>
        </w:rPr>
      </w:pPr>
      <w:r>
        <w:rPr>
          <w:rFonts w:ascii="Arial Narrow" w:hAnsi="Arial Narrow" w:eastAsia="Arial Narrow" w:cs="Arial Narrow"/>
          <w:bCs/>
          <w:sz w:val="20"/>
          <w:szCs w:val="20"/>
        </w:rPr>
        <w:t>Apéndice n.° 1:  D</w:t>
      </w:r>
      <w:r w:rsidRPr="00046A52">
        <w:rPr>
          <w:rFonts w:ascii="Arial Narrow" w:hAnsi="Arial Narrow" w:eastAsia="Arial Narrow" w:cs="Arial Narrow"/>
          <w:bCs/>
          <w:sz w:val="20"/>
          <w:szCs w:val="20"/>
        </w:rPr>
        <w:t xml:space="preserve">ocumentación e información que sustenta el Informe </w:t>
      </w:r>
      <w:r>
        <w:rPr>
          <w:rFonts w:ascii="Arial Narrow" w:hAnsi="Arial Narrow" w:eastAsia="Arial Narrow" w:cs="Arial Narrow"/>
          <w:bCs/>
          <w:sz w:val="20"/>
          <w:szCs w:val="20"/>
        </w:rPr>
        <w:t>d</w:t>
      </w:r>
      <w:r w:rsidRPr="00046A52">
        <w:rPr>
          <w:rFonts w:ascii="Arial Narrow" w:hAnsi="Arial Narrow" w:eastAsia="Arial Narrow" w:cs="Arial Narrow"/>
          <w:bCs/>
          <w:sz w:val="20"/>
          <w:szCs w:val="20"/>
        </w:rPr>
        <w:t>e Control Preventivo</w:t>
      </w:r>
      <w:r>
        <w:rPr>
          <w:rFonts w:ascii="Arial Narrow" w:hAnsi="Arial Narrow" w:eastAsia="Arial Narrow" w:cs="Arial Narrow"/>
          <w:bCs/>
          <w:sz w:val="20"/>
          <w:szCs w:val="20"/>
        </w:rPr>
        <w:t>.</w:t>
      </w:r>
    </w:p>
    <w:p w:rsidRPr="0098361D" w:rsidR="002165E9" w:rsidP="002165E9" w:rsidRDefault="002165E9" w14:paraId="62D927BA" w14:textId="77777777">
      <w:pPr>
        <w:pStyle w:val="Prrafodelista"/>
        <w:spacing w:after="0" w:line="240" w:lineRule="auto"/>
        <w:ind w:left="284"/>
        <w:jc w:val="both"/>
        <w:rPr>
          <w:rFonts w:ascii="Arial Narrow" w:hAnsi="Arial Narrow" w:eastAsia="Arial Narrow" w:cs="Arial Narrow"/>
          <w:bCs/>
          <w:sz w:val="20"/>
          <w:szCs w:val="20"/>
        </w:rPr>
      </w:pPr>
    </w:p>
    <w:p w:rsidRPr="00BE46B1" w:rsidR="002165E9" w:rsidP="002165E9" w:rsidRDefault="002165E9" w14:paraId="3FD5E575" w14:textId="77777777">
      <w:pPr>
        <w:spacing w:after="0" w:line="240" w:lineRule="auto"/>
        <w:ind w:left="426"/>
        <w:jc w:val="both"/>
        <w:rPr>
          <w:rFonts w:ascii="Arial Narrow" w:hAnsi="Arial Narrow" w:eastAsia="Times New Roman" w:cs="Arial"/>
          <w:lang w:eastAsia="es-ES"/>
        </w:rPr>
      </w:pPr>
    </w:p>
    <w:p w:rsidR="002165E9" w:rsidP="002165E9" w:rsidRDefault="002165E9" w14:paraId="0BD0A002" w14:textId="77777777">
      <w:pPr>
        <w:spacing w:after="0" w:line="240" w:lineRule="auto"/>
        <w:jc w:val="right"/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5D9732C8" w14:textId="77777777">
      <w:pPr>
        <w:spacing w:after="0" w:line="240" w:lineRule="auto"/>
        <w:jc w:val="right"/>
        <w:rPr>
          <w:rFonts w:ascii="Arial Narrow" w:hAnsi="Arial Narrow" w:eastAsia="Times New Roman" w:cs="Arial"/>
          <w:b/>
          <w:bCs/>
          <w:lang w:eastAsia="es-ES"/>
        </w:rPr>
      </w:pPr>
      <w:r w:rsidRPr="00BE46B1">
        <w:rPr>
          <w:rFonts w:ascii="Arial Narrow" w:hAnsi="Arial Narrow" w:eastAsia="Times New Roman" w:cs="Arial"/>
          <w:lang w:eastAsia="es-ES"/>
        </w:rPr>
        <w:t xml:space="preserve"> [Lugar de suscripción], [fecha: día de mes de año de suscripción]</w:t>
      </w:r>
    </w:p>
    <w:p w:rsidRPr="00BE46B1" w:rsidR="002165E9" w:rsidP="002165E9" w:rsidRDefault="002165E9" w14:paraId="0C841C7E" w14:textId="77777777">
      <w:pPr>
        <w:tabs>
          <w:tab w:val="left" w:pos="142"/>
        </w:tabs>
        <w:spacing w:after="0" w:line="240" w:lineRule="auto"/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4345CE96" w14:textId="77777777">
      <w:pPr>
        <w:rPr>
          <w:rFonts w:ascii="Arial Narrow" w:hAnsi="Arial Narrow" w:eastAsia="Times New Roman" w:cs="Arial"/>
          <w:lang w:eastAsia="es-ES"/>
        </w:rPr>
      </w:pPr>
    </w:p>
    <w:p w:rsidRPr="00BE46B1" w:rsidR="002165E9" w:rsidP="002165E9" w:rsidRDefault="002165E9" w14:paraId="68132EE6" w14:textId="77777777">
      <w:pPr>
        <w:rPr>
          <w:rFonts w:ascii="Arial Narrow" w:hAnsi="Arial Narrow" w:eastAsia="Times New Roman" w:cs="Arial"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9"/>
        <w:gridCol w:w="1854"/>
        <w:gridCol w:w="1196"/>
        <w:gridCol w:w="1189"/>
        <w:gridCol w:w="1204"/>
        <w:gridCol w:w="1795"/>
        <w:gridCol w:w="585"/>
      </w:tblGrid>
      <w:tr w:rsidRPr="00BE46B1" w:rsidR="002165E9" w:rsidTr="005F2BDA" w14:paraId="314FF364" w14:textId="77777777">
        <w:trPr>
          <w:trHeight w:val="300"/>
        </w:trPr>
        <w:tc>
          <w:tcPr>
            <w:tcW w:w="539" w:type="dxa"/>
          </w:tcPr>
          <w:p w:rsidRPr="00BE46B1" w:rsidR="002165E9" w:rsidP="005F2BDA" w:rsidRDefault="002165E9" w14:paraId="42FB28A9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050" w:type="dxa"/>
            <w:gridSpan w:val="2"/>
          </w:tcPr>
          <w:p w:rsidRPr="00BE46B1" w:rsidR="002165E9" w:rsidP="005F2BDA" w:rsidRDefault="002165E9" w14:paraId="3853C5F1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00DD93A2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  <w:t>[Nombres y Apellidos]</w:t>
            </w:r>
          </w:p>
          <w:p w:rsidRPr="00BE46B1" w:rsidR="002165E9" w:rsidP="005F2BDA" w:rsidRDefault="002165E9" w14:paraId="4F75629A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sz w:val="20"/>
                <w:szCs w:val="20"/>
                <w:lang w:eastAsia="es-PE"/>
              </w:rPr>
              <w:t>Integrante 1</w:t>
            </w:r>
          </w:p>
          <w:p w:rsidRPr="00BE46B1" w:rsidR="002165E9" w:rsidP="005F2BDA" w:rsidRDefault="002165E9" w14:paraId="655482FD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1189" w:type="dxa"/>
          </w:tcPr>
          <w:p w:rsidRPr="00BE46B1" w:rsidR="002165E9" w:rsidP="005F2BDA" w:rsidRDefault="002165E9" w14:paraId="76320F6E" w14:textId="77777777">
            <w:pPr>
              <w:spacing w:after="0" w:line="240" w:lineRule="auto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99" w:type="dxa"/>
            <w:gridSpan w:val="2"/>
          </w:tcPr>
          <w:p w:rsidRPr="00BE46B1" w:rsidR="002165E9" w:rsidP="005F2BDA" w:rsidRDefault="002165E9" w14:paraId="7986E1E6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469526F8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  <w:t>[Nombres y Apellidos]</w:t>
            </w:r>
          </w:p>
          <w:p w:rsidRPr="00BE46B1" w:rsidR="002165E9" w:rsidP="005F2BDA" w:rsidRDefault="002165E9" w14:paraId="6304E004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sz w:val="20"/>
                <w:szCs w:val="20"/>
                <w:lang w:eastAsia="es-PE"/>
              </w:rPr>
              <w:t>Integrante 2</w:t>
            </w:r>
          </w:p>
          <w:p w:rsidRPr="00BE46B1" w:rsidR="002165E9" w:rsidP="005F2BDA" w:rsidRDefault="002165E9" w14:paraId="4D12F72F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585" w:type="dxa"/>
          </w:tcPr>
          <w:p w:rsidRPr="00BE46B1" w:rsidR="002165E9" w:rsidP="005F2BDA" w:rsidRDefault="002165E9" w14:paraId="6BA197F8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</w:tr>
      <w:tr w:rsidRPr="00BE46B1" w:rsidR="002165E9" w:rsidTr="005F2BDA" w14:paraId="5703E61D" w14:textId="77777777">
        <w:trPr>
          <w:trHeight w:val="300"/>
        </w:trPr>
        <w:tc>
          <w:tcPr>
            <w:tcW w:w="539" w:type="dxa"/>
          </w:tcPr>
          <w:p w:rsidRPr="00BE46B1" w:rsidR="002165E9" w:rsidP="005F2BDA" w:rsidRDefault="002165E9" w14:paraId="63390530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050" w:type="dxa"/>
            <w:gridSpan w:val="2"/>
          </w:tcPr>
          <w:p w:rsidRPr="00BE46B1" w:rsidR="002165E9" w:rsidP="005F2BDA" w:rsidRDefault="002165E9" w14:paraId="1D88F5AE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2A45D5A0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  <w:t>[Nombres y Apellidos]</w:t>
            </w:r>
          </w:p>
          <w:p w:rsidRPr="00BE46B1" w:rsidR="002165E9" w:rsidP="005F2BDA" w:rsidRDefault="002165E9" w14:paraId="5421248E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sz w:val="20"/>
                <w:szCs w:val="20"/>
                <w:lang w:eastAsia="es-PE"/>
              </w:rPr>
              <w:t>Supervisor</w:t>
            </w:r>
          </w:p>
          <w:p w:rsidRPr="00BE46B1" w:rsidR="002165E9" w:rsidP="005F2BDA" w:rsidRDefault="002165E9" w14:paraId="168435BA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1189" w:type="dxa"/>
          </w:tcPr>
          <w:p w:rsidRPr="00BE46B1" w:rsidR="002165E9" w:rsidP="005F2BDA" w:rsidRDefault="002165E9" w14:paraId="690DE7C0" w14:textId="77777777">
            <w:pPr>
              <w:spacing w:after="0" w:line="240" w:lineRule="auto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999" w:type="dxa"/>
            <w:gridSpan w:val="2"/>
          </w:tcPr>
          <w:p w:rsidRPr="00BE46B1" w:rsidR="002165E9" w:rsidP="005F2BDA" w:rsidRDefault="002165E9" w14:paraId="5580A004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4287AF8A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  <w:t>[Nombres y Apellidos]</w:t>
            </w:r>
          </w:p>
          <w:p w:rsidRPr="00BE46B1" w:rsidR="002165E9" w:rsidP="005F2BDA" w:rsidRDefault="002165E9" w14:paraId="6A662529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sz w:val="20"/>
                <w:szCs w:val="20"/>
                <w:lang w:eastAsia="es-PE"/>
              </w:rPr>
              <w:t>Jefe de Comisión</w:t>
            </w:r>
          </w:p>
          <w:p w:rsidRPr="00BE46B1" w:rsidR="002165E9" w:rsidP="005F2BDA" w:rsidRDefault="002165E9" w14:paraId="6BAC828A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585" w:type="dxa"/>
          </w:tcPr>
          <w:p w:rsidRPr="00BE46B1" w:rsidR="002165E9" w:rsidP="005F2BDA" w:rsidRDefault="002165E9" w14:paraId="5418D082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</w:tr>
      <w:tr w:rsidRPr="00BE46B1" w:rsidR="002165E9" w:rsidTr="005F2BDA" w14:paraId="7681CE14" w14:textId="77777777">
        <w:trPr>
          <w:trHeight w:val="300"/>
        </w:trPr>
        <w:tc>
          <w:tcPr>
            <w:tcW w:w="539" w:type="dxa"/>
          </w:tcPr>
          <w:p w:rsidRPr="00BE46B1" w:rsidR="002165E9" w:rsidP="005F2BDA" w:rsidRDefault="002165E9" w14:paraId="4B9FCD09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4C89BEB1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5B655FC5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854" w:type="dxa"/>
          </w:tcPr>
          <w:p w:rsidRPr="00BE46B1" w:rsidR="002165E9" w:rsidP="005F2BDA" w:rsidRDefault="002165E9" w14:paraId="5B17EFBE" w14:textId="77777777">
            <w:pPr>
              <w:spacing w:after="0" w:line="240" w:lineRule="auto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589" w:type="dxa"/>
            <w:gridSpan w:val="3"/>
          </w:tcPr>
          <w:p w:rsidRPr="00BE46B1" w:rsidR="002165E9" w:rsidP="005F2BDA" w:rsidRDefault="002165E9" w14:paraId="40552A6F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1E49B912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0D4DABBA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77C1BD48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  <w:p w:rsidRPr="00BE46B1" w:rsidR="002165E9" w:rsidP="005F2BDA" w:rsidRDefault="002165E9" w14:paraId="5E8774A1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  <w:t>[Nombres y Apellidos]</w:t>
            </w:r>
          </w:p>
          <w:p w:rsidRPr="00BE46B1" w:rsidR="002165E9" w:rsidP="005F2BDA" w:rsidRDefault="002165E9" w14:paraId="0D923FE6" w14:textId="77777777"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0"/>
                <w:szCs w:val="20"/>
                <w:lang w:eastAsia="es-PE"/>
              </w:rPr>
            </w:pPr>
            <w:r w:rsidRPr="00BE46B1">
              <w:rPr>
                <w:rFonts w:ascii="Arial Narrow" w:hAnsi="Arial Narrow" w:eastAsia="Times New Roman"/>
                <w:sz w:val="20"/>
                <w:szCs w:val="20"/>
                <w:lang w:eastAsia="es-PE"/>
              </w:rPr>
              <w:t>[Cargo del Responsable OUO a cargo del desarrollo del Control Preventivo/Jefe del OCI]</w:t>
            </w:r>
          </w:p>
        </w:tc>
        <w:tc>
          <w:tcPr>
            <w:tcW w:w="1795" w:type="dxa"/>
          </w:tcPr>
          <w:p w:rsidRPr="00BE46B1" w:rsidR="002165E9" w:rsidP="005F2BDA" w:rsidRDefault="002165E9" w14:paraId="3EAA1440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85" w:type="dxa"/>
          </w:tcPr>
          <w:p w:rsidRPr="00BE46B1" w:rsidR="002165E9" w:rsidP="005F2BDA" w:rsidRDefault="002165E9" w14:paraId="1DD7AFD9" w14:textId="77777777">
            <w:pPr>
              <w:spacing w:after="0"/>
              <w:jc w:val="both"/>
              <w:rPr>
                <w:rFonts w:ascii="Arial Narrow" w:hAnsi="Arial Narrow" w:eastAsia="Times New Roman"/>
                <w:b/>
                <w:bCs/>
                <w:sz w:val="20"/>
                <w:szCs w:val="20"/>
                <w:lang w:eastAsia="es-PE"/>
              </w:rPr>
            </w:pPr>
          </w:p>
        </w:tc>
      </w:tr>
    </w:tbl>
    <w:p w:rsidRPr="00BE46B1" w:rsidR="002165E9" w:rsidP="002165E9" w:rsidRDefault="002165E9" w14:paraId="6CCBC295" w14:textId="77777777">
      <w:pPr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5FF4CEEE" w14:textId="77777777">
      <w:pPr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4DB36397" w14:textId="77777777">
      <w:pPr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76007D9B" w14:textId="77777777">
      <w:pPr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0BDF96C7" w14:textId="77777777">
      <w:pPr>
        <w:rPr>
          <w:rFonts w:ascii="Arial Narrow" w:hAnsi="Arial Narrow" w:eastAsia="Times New Roman"/>
          <w:lang w:eastAsia="es-ES"/>
        </w:rPr>
      </w:pPr>
    </w:p>
    <w:p w:rsidRPr="00BE46B1" w:rsidR="002165E9" w:rsidP="002165E9" w:rsidRDefault="002165E9" w14:paraId="1BA80053" w14:textId="77777777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BE46B1">
        <w:rPr>
          <w:rFonts w:ascii="Arial Narrow" w:hAnsi="Arial Narrow" w:cs="Arial"/>
          <w:b/>
          <w:bCs/>
        </w:rPr>
        <w:t>APÉNDICE n.° 1</w:t>
      </w:r>
    </w:p>
    <w:p w:rsidRPr="00BE46B1" w:rsidR="002165E9" w:rsidP="002165E9" w:rsidRDefault="002165E9" w14:paraId="17213431" w14:textId="77777777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:rsidRPr="00BE46B1" w:rsidR="002165E9" w:rsidP="002165E9" w:rsidRDefault="002165E9" w14:paraId="6FDBEC94" w14:textId="77777777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BE46B1">
        <w:rPr>
          <w:rFonts w:ascii="Arial Narrow" w:hAnsi="Arial Narrow" w:cs="Arial"/>
          <w:b/>
          <w:bCs/>
        </w:rPr>
        <w:t>DOCUMENTACIÓN E INFORMACIÓN QUE SUSTENTA EL INFORME DE CONTROL PREVENTIVO</w:t>
      </w:r>
    </w:p>
    <w:p w:rsidRPr="00BE46B1" w:rsidR="002165E9" w:rsidP="002165E9" w:rsidRDefault="002165E9" w14:paraId="630FCD1E" w14:textId="77777777">
      <w:pPr>
        <w:spacing w:after="0" w:line="240" w:lineRule="auto"/>
        <w:ind w:left="284"/>
        <w:jc w:val="both"/>
        <w:rPr>
          <w:rFonts w:ascii="Arial Narrow" w:hAnsi="Arial Narrow" w:cs="Arial"/>
        </w:rPr>
      </w:pPr>
    </w:p>
    <w:p w:rsidRPr="00BE46B1" w:rsidR="002165E9" w:rsidP="002165E9" w:rsidRDefault="002165E9" w14:paraId="703CF2B4" w14:textId="77777777">
      <w:pPr>
        <w:spacing w:after="0" w:line="240" w:lineRule="auto"/>
        <w:ind w:left="284"/>
        <w:jc w:val="both"/>
        <w:rPr>
          <w:rFonts w:ascii="Arial Narrow" w:hAnsi="Arial Narrow" w:cs="Arial"/>
        </w:rPr>
      </w:pPr>
      <w:r w:rsidRPr="00BE46B1">
        <w:rPr>
          <w:rFonts w:ascii="Arial Narrow" w:hAnsi="Arial Narrow" w:cs="Arial"/>
        </w:rPr>
        <w:t>[Sumilla del problema identificado]</w:t>
      </w:r>
    </w:p>
    <w:p w:rsidRPr="00BE46B1" w:rsidR="002165E9" w:rsidP="002165E9" w:rsidRDefault="002165E9" w14:paraId="6D37D86D" w14:textId="7777777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7371"/>
      </w:tblGrid>
      <w:tr w:rsidRPr="00BE46B1" w:rsidR="002165E9" w:rsidTr="005F2BDA" w14:paraId="49807302" w14:textId="77777777">
        <w:trPr>
          <w:trHeight w:val="300"/>
        </w:trPr>
        <w:tc>
          <w:tcPr>
            <w:tcW w:w="702" w:type="dxa"/>
          </w:tcPr>
          <w:p w:rsidRPr="00BE46B1" w:rsidR="002165E9" w:rsidP="005F2BDA" w:rsidRDefault="002165E9" w14:paraId="1276C350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46B1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371" w:type="dxa"/>
          </w:tcPr>
          <w:p w:rsidRPr="00BE46B1" w:rsidR="002165E9" w:rsidP="005F2BDA" w:rsidRDefault="002165E9" w14:paraId="712F9553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46B1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Pr="00BE46B1" w:rsidR="002165E9" w:rsidTr="005F2BDA" w14:paraId="6E121C09" w14:textId="77777777">
        <w:trPr>
          <w:trHeight w:val="300"/>
        </w:trPr>
        <w:tc>
          <w:tcPr>
            <w:tcW w:w="702" w:type="dxa"/>
          </w:tcPr>
          <w:p w:rsidRPr="00BE46B1" w:rsidR="002165E9" w:rsidP="005F2BDA" w:rsidRDefault="002165E9" w14:paraId="5FC8F641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46B1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371" w:type="dxa"/>
          </w:tcPr>
          <w:p w:rsidRPr="00BE46B1" w:rsidR="002165E9" w:rsidP="005F2BDA" w:rsidRDefault="002165E9" w14:paraId="3B9C1659" w14:textId="77777777">
            <w:pPr>
              <w:ind w:left="318"/>
              <w:contextualSpacing/>
              <w:jc w:val="both"/>
              <w:rPr>
                <w:rFonts w:ascii="Arial Narrow" w:hAnsi="Arial Narrow" w:eastAsia="Times New Roman"/>
                <w:lang w:eastAsia="es-PE"/>
              </w:rPr>
            </w:pPr>
            <w:r w:rsidRPr="00BE46B1">
              <w:rPr>
                <w:rFonts w:ascii="Arial Narrow" w:hAnsi="Arial Narrow" w:eastAsia="Times New Roman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Pr="00BE46B1" w:rsidR="002165E9" w:rsidTr="005F2BDA" w14:paraId="30BAB164" w14:textId="77777777">
        <w:trPr>
          <w:trHeight w:val="300"/>
        </w:trPr>
        <w:tc>
          <w:tcPr>
            <w:tcW w:w="702" w:type="dxa"/>
          </w:tcPr>
          <w:p w:rsidRPr="00BE46B1" w:rsidR="002165E9" w:rsidP="005F2BDA" w:rsidRDefault="002165E9" w14:paraId="47CA7EF4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46B1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371" w:type="dxa"/>
          </w:tcPr>
          <w:p w:rsidRPr="00BE46B1" w:rsidR="002165E9" w:rsidP="005F2BDA" w:rsidRDefault="002165E9" w14:paraId="3E752FE1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Pr="00BE46B1" w:rsidR="002165E9" w:rsidTr="005F2BDA" w14:paraId="645BA529" w14:textId="77777777">
        <w:trPr>
          <w:trHeight w:val="300"/>
        </w:trPr>
        <w:tc>
          <w:tcPr>
            <w:tcW w:w="702" w:type="dxa"/>
          </w:tcPr>
          <w:p w:rsidRPr="00BE46B1" w:rsidR="002165E9" w:rsidP="005F2BDA" w:rsidRDefault="002165E9" w14:paraId="05341D54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BE46B1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371" w:type="dxa"/>
          </w:tcPr>
          <w:p w:rsidRPr="00BE46B1" w:rsidR="002165E9" w:rsidP="005F2BDA" w:rsidRDefault="002165E9" w14:paraId="3B55C462" w14:textId="77777777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1708D2" w:rsidRDefault="001708D2" w14:paraId="55121DFA" w14:textId="77777777"/>
    <w:sectPr w:rsidR="001708D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355D"/>
    <w:multiLevelType w:val="hybridMultilevel"/>
    <w:tmpl w:val="CC0A2CA8"/>
    <w:lvl w:ilvl="0" w:tplc="9236A10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29460A"/>
    <w:multiLevelType w:val="hybridMultilevel"/>
    <w:tmpl w:val="6BCCE5D2"/>
    <w:lvl w:ilvl="0" w:tplc="5524961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D528B"/>
    <w:multiLevelType w:val="hybridMultilevel"/>
    <w:tmpl w:val="E438F724"/>
    <w:lvl w:ilvl="0" w:tplc="C816706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8CECA0C4">
      <w:start w:val="1"/>
      <w:numFmt w:val="lowerLetter"/>
      <w:lvlText w:val="%2."/>
      <w:lvlJc w:val="left"/>
      <w:pPr>
        <w:ind w:left="1440" w:hanging="360"/>
      </w:pPr>
    </w:lvl>
    <w:lvl w:ilvl="2" w:tplc="FE500DBE">
      <w:start w:val="1"/>
      <w:numFmt w:val="lowerRoman"/>
      <w:lvlText w:val="%3."/>
      <w:lvlJc w:val="right"/>
      <w:pPr>
        <w:ind w:left="2160" w:hanging="180"/>
      </w:pPr>
    </w:lvl>
    <w:lvl w:ilvl="3" w:tplc="A8E4A67E">
      <w:start w:val="1"/>
      <w:numFmt w:val="upperRoman"/>
      <w:lvlText w:val="%4."/>
      <w:lvlJc w:val="left"/>
      <w:pPr>
        <w:ind w:left="786" w:hanging="360"/>
      </w:pPr>
      <w:rPr>
        <w:b/>
      </w:rPr>
    </w:lvl>
    <w:lvl w:ilvl="4" w:tplc="C3FC0C50">
      <w:start w:val="1"/>
      <w:numFmt w:val="lowerLetter"/>
      <w:lvlText w:val="%5."/>
      <w:lvlJc w:val="left"/>
      <w:pPr>
        <w:ind w:left="3600" w:hanging="360"/>
      </w:pPr>
    </w:lvl>
    <w:lvl w:ilvl="5" w:tplc="9D0E91A6">
      <w:start w:val="1"/>
      <w:numFmt w:val="lowerRoman"/>
      <w:lvlText w:val="%6."/>
      <w:lvlJc w:val="right"/>
      <w:pPr>
        <w:ind w:left="4320" w:hanging="180"/>
      </w:pPr>
    </w:lvl>
    <w:lvl w:ilvl="6" w:tplc="3684E526">
      <w:start w:val="1"/>
      <w:numFmt w:val="decimal"/>
      <w:lvlText w:val="%7."/>
      <w:lvlJc w:val="left"/>
      <w:pPr>
        <w:ind w:left="5040" w:hanging="360"/>
      </w:pPr>
    </w:lvl>
    <w:lvl w:ilvl="7" w:tplc="5E380E6C">
      <w:start w:val="1"/>
      <w:numFmt w:val="lowerLetter"/>
      <w:lvlText w:val="%8."/>
      <w:lvlJc w:val="left"/>
      <w:pPr>
        <w:ind w:left="5760" w:hanging="360"/>
      </w:pPr>
    </w:lvl>
    <w:lvl w:ilvl="8" w:tplc="948AEC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54D8"/>
    <w:multiLevelType w:val="hybridMultilevel"/>
    <w:tmpl w:val="FFFFFFFF"/>
    <w:lvl w:ilvl="0" w:tplc="65724662">
      <w:start w:val="1"/>
      <w:numFmt w:val="upperRoman"/>
      <w:lvlText w:val="%1."/>
      <w:lvlJc w:val="left"/>
      <w:pPr>
        <w:ind w:left="1080" w:hanging="360"/>
      </w:pPr>
    </w:lvl>
    <w:lvl w:ilvl="1" w:tplc="75E8C2EE">
      <w:start w:val="1"/>
      <w:numFmt w:val="lowerLetter"/>
      <w:lvlText w:val="%2."/>
      <w:lvlJc w:val="left"/>
      <w:pPr>
        <w:ind w:left="1800" w:hanging="360"/>
      </w:pPr>
    </w:lvl>
    <w:lvl w:ilvl="2" w:tplc="AEA0C0E0">
      <w:start w:val="1"/>
      <w:numFmt w:val="lowerRoman"/>
      <w:lvlText w:val="%3."/>
      <w:lvlJc w:val="right"/>
      <w:pPr>
        <w:ind w:left="2520" w:hanging="180"/>
      </w:pPr>
    </w:lvl>
    <w:lvl w:ilvl="3" w:tplc="DCEE59DC">
      <w:start w:val="1"/>
      <w:numFmt w:val="decimal"/>
      <w:lvlText w:val="%4."/>
      <w:lvlJc w:val="left"/>
      <w:pPr>
        <w:ind w:left="3240" w:hanging="360"/>
      </w:pPr>
    </w:lvl>
    <w:lvl w:ilvl="4" w:tplc="A9301B72">
      <w:start w:val="1"/>
      <w:numFmt w:val="lowerLetter"/>
      <w:lvlText w:val="%5."/>
      <w:lvlJc w:val="left"/>
      <w:pPr>
        <w:ind w:left="3960" w:hanging="360"/>
      </w:pPr>
    </w:lvl>
    <w:lvl w:ilvl="5" w:tplc="5BC6280C">
      <w:start w:val="1"/>
      <w:numFmt w:val="lowerRoman"/>
      <w:lvlText w:val="%6."/>
      <w:lvlJc w:val="right"/>
      <w:pPr>
        <w:ind w:left="4680" w:hanging="180"/>
      </w:pPr>
    </w:lvl>
    <w:lvl w:ilvl="6" w:tplc="A8183F52">
      <w:start w:val="1"/>
      <w:numFmt w:val="decimal"/>
      <w:lvlText w:val="%7."/>
      <w:lvlJc w:val="left"/>
      <w:pPr>
        <w:ind w:left="5400" w:hanging="360"/>
      </w:pPr>
    </w:lvl>
    <w:lvl w:ilvl="7" w:tplc="8DFC9A98">
      <w:start w:val="1"/>
      <w:numFmt w:val="lowerLetter"/>
      <w:lvlText w:val="%8."/>
      <w:lvlJc w:val="left"/>
      <w:pPr>
        <w:ind w:left="6120" w:hanging="360"/>
      </w:pPr>
    </w:lvl>
    <w:lvl w:ilvl="8" w:tplc="5D5AD3A0">
      <w:start w:val="1"/>
      <w:numFmt w:val="lowerRoman"/>
      <w:lvlText w:val="%9."/>
      <w:lvlJc w:val="right"/>
      <w:pPr>
        <w:ind w:left="6840" w:hanging="180"/>
      </w:pPr>
    </w:lvl>
  </w:abstractNum>
  <w:num w:numId="1" w16cid:durableId="2059356066">
    <w:abstractNumId w:val="2"/>
  </w:num>
  <w:num w:numId="2" w16cid:durableId="1336346683">
    <w:abstractNumId w:val="3"/>
  </w:num>
  <w:num w:numId="3" w16cid:durableId="272714727">
    <w:abstractNumId w:val="1"/>
  </w:num>
  <w:num w:numId="4" w16cid:durableId="7578956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9"/>
    <w:rsid w:val="001708D2"/>
    <w:rsid w:val="002165E9"/>
    <w:rsid w:val="00335E82"/>
    <w:rsid w:val="003F2956"/>
    <w:rsid w:val="00B62F2E"/>
    <w:rsid w:val="00B63BFD"/>
    <w:rsid w:val="374F6FAF"/>
    <w:rsid w:val="7B64D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5837"/>
  <w15:chartTrackingRefBased/>
  <w15:docId w15:val="{28FD07F0-D82B-45D5-85E3-7C8CF4810C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65E9"/>
    <w:pPr>
      <w:suppressAutoHyphens/>
      <w:spacing w:after="200" w:line="276" w:lineRule="auto"/>
    </w:pPr>
    <w:rPr>
      <w:rFonts w:ascii="Calibri" w:hAnsi="Calibri" w:eastAsia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65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165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2165E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rsid w:val="002165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165E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165E9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165E9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165E9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165E9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165E9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165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65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165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1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65E9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2165E9"/>
    <w:rPr>
      <w:i/>
      <w:iCs/>
      <w:color w:val="404040" w:themeColor="text1" w:themeTint="BF"/>
    </w:rPr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link w:val="PrrafodelistaCar"/>
    <w:uiPriority w:val="1"/>
    <w:qFormat/>
    <w:rsid w:val="002165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65E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65E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165E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65E9"/>
    <w:rPr>
      <w:b/>
      <w:bCs/>
      <w:smallCaps/>
      <w:color w:val="2F5496" w:themeColor="accent1" w:themeShade="BF"/>
      <w:spacing w:val="5"/>
    </w:rPr>
  </w:style>
  <w:style w:type="character" w:styleId="PrrafodelistaCar" w:customStyle="1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link w:val="Prrafodelista"/>
    <w:uiPriority w:val="1"/>
    <w:qFormat/>
    <w:locked/>
    <w:rsid w:val="002165E9"/>
  </w:style>
  <w:style w:type="table" w:styleId="Tablaconcuadrcula">
    <w:name w:val="Table Grid"/>
    <w:basedOn w:val="Tablanormal"/>
    <w:uiPriority w:val="39"/>
    <w:rsid w:val="002165E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Ernesto Diaz Romero</dc:creator>
  <keywords/>
  <dc:description/>
  <lastModifiedBy>Laura Betzabeth Gris Luyo</lastModifiedBy>
  <revision>2</revision>
  <dcterms:created xsi:type="dcterms:W3CDTF">2025-06-04T16:01:00.0000000Z</dcterms:created>
  <dcterms:modified xsi:type="dcterms:W3CDTF">2025-06-04T16:56:31.4664468Z</dcterms:modified>
</coreProperties>
</file>