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F9ED" w14:textId="0123E399" w:rsidR="005C5B4B" w:rsidRPr="00CA36F6" w:rsidRDefault="00E61E3B" w:rsidP="005C5B4B">
      <w:pPr>
        <w:pStyle w:val="Textoindependiente"/>
        <w:jc w:val="center"/>
        <w:rPr>
          <w:rFonts w:cs="Arial"/>
          <w:b/>
          <w:szCs w:val="18"/>
          <w:u w:val="single"/>
        </w:rPr>
      </w:pPr>
      <w:r w:rsidRPr="00CA36F6">
        <w:rPr>
          <w:rFonts w:cs="Arial"/>
          <w:b/>
          <w:szCs w:val="18"/>
          <w:u w:val="single"/>
        </w:rPr>
        <w:t>SOLICITUD DE INFORMACIÓN</w:t>
      </w:r>
      <w:r w:rsidR="00CA36F6">
        <w:rPr>
          <w:rFonts w:cs="Arial"/>
          <w:b/>
          <w:szCs w:val="18"/>
          <w:u w:val="single"/>
        </w:rPr>
        <w:t xml:space="preserve"> A PROVEEDORES</w:t>
      </w:r>
    </w:p>
    <w:p w14:paraId="30A78173" w14:textId="77777777" w:rsidR="008450D3" w:rsidRPr="00C2379C" w:rsidRDefault="008450D3" w:rsidP="005C5B4B">
      <w:pPr>
        <w:pStyle w:val="Textoindependiente"/>
        <w:jc w:val="center"/>
        <w:rPr>
          <w:rFonts w:cs="Arial"/>
          <w:b/>
          <w:sz w:val="20"/>
          <w:u w:val="single"/>
        </w:rPr>
      </w:pPr>
    </w:p>
    <w:p w14:paraId="612DEA57" w14:textId="34B84A40" w:rsidR="005C5B4B" w:rsidRPr="00C2379C" w:rsidRDefault="00000B45" w:rsidP="005C5B4B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 xml:space="preserve">Lima, ________ </w:t>
      </w:r>
      <w:r w:rsidR="00424744" w:rsidRPr="00C2379C">
        <w:rPr>
          <w:rFonts w:cs="Arial"/>
          <w:sz w:val="20"/>
        </w:rPr>
        <w:t xml:space="preserve">de ________ </w:t>
      </w:r>
      <w:proofErr w:type="spellStart"/>
      <w:r w:rsidR="00000B40" w:rsidRPr="00C2379C">
        <w:rPr>
          <w:rFonts w:cs="Arial"/>
          <w:sz w:val="20"/>
        </w:rPr>
        <w:t>d</w:t>
      </w:r>
      <w:r w:rsidR="006C036D" w:rsidRPr="00C2379C">
        <w:rPr>
          <w:rFonts w:cs="Arial"/>
          <w:sz w:val="20"/>
        </w:rPr>
        <w:t>e</w:t>
      </w:r>
      <w:proofErr w:type="spellEnd"/>
      <w:r w:rsidR="00424744" w:rsidRPr="00C2379C">
        <w:rPr>
          <w:rFonts w:cs="Arial"/>
          <w:sz w:val="20"/>
        </w:rPr>
        <w:t xml:space="preserve"> 202</w:t>
      </w:r>
      <w:r w:rsidR="00C2379C" w:rsidRPr="00C2379C">
        <w:rPr>
          <w:rFonts w:cs="Arial"/>
          <w:sz w:val="20"/>
        </w:rPr>
        <w:t>5</w:t>
      </w:r>
    </w:p>
    <w:p w14:paraId="3983E838" w14:textId="0310EAAE" w:rsidR="005C5B4B" w:rsidRPr="00C2379C" w:rsidRDefault="00000B45" w:rsidP="005C5B4B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 xml:space="preserve"> </w:t>
      </w:r>
    </w:p>
    <w:p w14:paraId="1470734E" w14:textId="77777777" w:rsidR="005C5B4B" w:rsidRPr="00C2379C" w:rsidRDefault="005C5B4B" w:rsidP="005C5B4B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>Señores</w:t>
      </w:r>
    </w:p>
    <w:p w14:paraId="6FFF5E54" w14:textId="20021606" w:rsidR="005C5B4B" w:rsidRPr="00C2379C" w:rsidRDefault="00857A08" w:rsidP="005C5B4B">
      <w:pPr>
        <w:pStyle w:val="Textoindependiente"/>
        <w:rPr>
          <w:rFonts w:cs="Arial"/>
          <w:b/>
          <w:sz w:val="20"/>
        </w:rPr>
      </w:pPr>
      <w:r w:rsidRPr="00C2379C">
        <w:rPr>
          <w:rFonts w:cs="Arial"/>
          <w:b/>
          <w:sz w:val="20"/>
        </w:rPr>
        <w:t>OFICINA DE LOGÍSTICA</w:t>
      </w:r>
    </w:p>
    <w:p w14:paraId="614EA268" w14:textId="15760C49" w:rsidR="00857A08" w:rsidRPr="00C2379C" w:rsidRDefault="00857A08" w:rsidP="005C5B4B">
      <w:pPr>
        <w:pStyle w:val="Textoindependiente"/>
        <w:rPr>
          <w:rFonts w:cs="Arial"/>
          <w:b/>
          <w:sz w:val="20"/>
        </w:rPr>
      </w:pPr>
      <w:r w:rsidRPr="00C2379C">
        <w:rPr>
          <w:rFonts w:cs="Arial"/>
          <w:b/>
          <w:sz w:val="20"/>
        </w:rPr>
        <w:t>MINISTERIO DE RELACIONES EXTERIORES</w:t>
      </w:r>
    </w:p>
    <w:p w14:paraId="6CC1F98D" w14:textId="6C4D00F2" w:rsidR="00857A08" w:rsidRPr="00C2379C" w:rsidRDefault="00857A08" w:rsidP="005C5B4B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  <w:u w:val="single"/>
        </w:rPr>
        <w:t>Presente</w:t>
      </w:r>
      <w:r w:rsidRPr="00C2379C">
        <w:rPr>
          <w:rFonts w:cs="Arial"/>
          <w:sz w:val="20"/>
        </w:rPr>
        <w:t>. -</w:t>
      </w:r>
    </w:p>
    <w:p w14:paraId="32D29F6C" w14:textId="77777777" w:rsidR="005C5B4B" w:rsidRPr="00C2379C" w:rsidRDefault="005C5B4B" w:rsidP="005C5B4B">
      <w:pPr>
        <w:pStyle w:val="Textoindependiente"/>
        <w:rPr>
          <w:rFonts w:cs="Arial"/>
          <w:sz w:val="20"/>
        </w:rPr>
      </w:pPr>
    </w:p>
    <w:p w14:paraId="09CCEEA6" w14:textId="2841C53E" w:rsidR="000138C1" w:rsidRDefault="00694D39" w:rsidP="009D63B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379C">
        <w:rPr>
          <w:rFonts w:ascii="Arial" w:hAnsi="Arial" w:cs="Arial"/>
          <w:sz w:val="20"/>
          <w:szCs w:val="20"/>
        </w:rPr>
        <w:t>Me dirijo a usted</w:t>
      </w:r>
      <w:r w:rsidR="005C5B4B" w:rsidRPr="00C2379C">
        <w:rPr>
          <w:rFonts w:ascii="Arial" w:hAnsi="Arial" w:cs="Arial"/>
          <w:sz w:val="20"/>
          <w:szCs w:val="20"/>
        </w:rPr>
        <w:t xml:space="preserve">, para hacer de su conocimiento que luego de haber revisado </w:t>
      </w:r>
      <w:r w:rsidRPr="00C2379C">
        <w:rPr>
          <w:rFonts w:ascii="Arial" w:hAnsi="Arial" w:cs="Arial"/>
          <w:sz w:val="20"/>
          <w:szCs w:val="20"/>
        </w:rPr>
        <w:t>l</w:t>
      </w:r>
      <w:r w:rsidR="009D593F">
        <w:rPr>
          <w:rFonts w:ascii="Arial" w:hAnsi="Arial" w:cs="Arial"/>
          <w:sz w:val="20"/>
          <w:szCs w:val="20"/>
        </w:rPr>
        <w:t>a</w:t>
      </w:r>
      <w:r w:rsidRPr="00C2379C">
        <w:rPr>
          <w:rFonts w:ascii="Arial" w:hAnsi="Arial" w:cs="Arial"/>
          <w:sz w:val="20"/>
          <w:szCs w:val="20"/>
        </w:rPr>
        <w:t xml:space="preserve">s </w:t>
      </w:r>
      <w:r w:rsidR="009D593F">
        <w:rPr>
          <w:rFonts w:ascii="Arial" w:hAnsi="Arial" w:cs="Arial"/>
          <w:sz w:val="20"/>
          <w:szCs w:val="20"/>
        </w:rPr>
        <w:t>Especificaciones Técnicas</w:t>
      </w:r>
      <w:r w:rsidRPr="00C2379C">
        <w:rPr>
          <w:rFonts w:ascii="Arial" w:hAnsi="Arial" w:cs="Arial"/>
          <w:sz w:val="20"/>
          <w:szCs w:val="20"/>
        </w:rPr>
        <w:t xml:space="preserve"> que</w:t>
      </w:r>
      <w:r w:rsidR="008E6E8F" w:rsidRPr="00C2379C">
        <w:rPr>
          <w:rFonts w:ascii="Arial" w:hAnsi="Arial" w:cs="Arial"/>
          <w:sz w:val="20"/>
          <w:szCs w:val="20"/>
        </w:rPr>
        <w:t xml:space="preserve"> incluye </w:t>
      </w:r>
      <w:r w:rsidR="007E235C" w:rsidRPr="00C2379C">
        <w:rPr>
          <w:rFonts w:ascii="Arial" w:hAnsi="Arial" w:cs="Arial"/>
          <w:sz w:val="20"/>
          <w:szCs w:val="20"/>
        </w:rPr>
        <w:t>los Requisitos de calificación y condiciones existentes</w:t>
      </w:r>
      <w:r w:rsidR="005C5B4B" w:rsidRPr="00C2379C">
        <w:rPr>
          <w:rFonts w:ascii="Arial" w:hAnsi="Arial" w:cs="Arial"/>
          <w:sz w:val="20"/>
          <w:szCs w:val="20"/>
        </w:rPr>
        <w:t xml:space="preserve">, le hago llegar </w:t>
      </w:r>
      <w:r w:rsidR="001A3653">
        <w:rPr>
          <w:rFonts w:ascii="Arial" w:hAnsi="Arial" w:cs="Arial"/>
          <w:sz w:val="20"/>
          <w:szCs w:val="20"/>
        </w:rPr>
        <w:t>respuesta al cuestionario solicitado</w:t>
      </w:r>
      <w:r w:rsidR="00272F68" w:rsidRPr="00C2379C">
        <w:rPr>
          <w:rFonts w:ascii="Arial" w:hAnsi="Arial" w:cs="Arial"/>
          <w:sz w:val="20"/>
          <w:szCs w:val="20"/>
        </w:rPr>
        <w:t xml:space="preserve"> para </w:t>
      </w:r>
      <w:r w:rsidR="00C2379C" w:rsidRPr="00C2379C">
        <w:rPr>
          <w:rFonts w:ascii="Arial" w:hAnsi="Arial" w:cs="Arial"/>
          <w:sz w:val="20"/>
          <w:szCs w:val="20"/>
        </w:rPr>
        <w:t>la</w:t>
      </w:r>
      <w:r w:rsidR="00D232AD">
        <w:rPr>
          <w:rFonts w:ascii="Arial" w:hAnsi="Arial" w:cs="Arial"/>
          <w:sz w:val="20"/>
          <w:szCs w:val="20"/>
        </w:rPr>
        <w:t xml:space="preserve"> </w:t>
      </w:r>
      <w:r w:rsidR="005C1430" w:rsidRPr="00C2379C">
        <w:rPr>
          <w:rFonts w:ascii="Arial" w:hAnsi="Arial" w:cs="Arial"/>
          <w:b/>
          <w:bCs/>
          <w:sz w:val="20"/>
          <w:szCs w:val="20"/>
        </w:rPr>
        <w:t>“</w:t>
      </w:r>
      <w:r w:rsidR="00CA36F6">
        <w:rPr>
          <w:rFonts w:ascii="Arial" w:hAnsi="Arial" w:cs="Arial"/>
          <w:b/>
          <w:bCs/>
          <w:color w:val="0070C0"/>
          <w:sz w:val="20"/>
          <w:szCs w:val="20"/>
        </w:rPr>
        <w:t>[INDICAR EL OBJETO DE LA CONTRATACIÓN]</w:t>
      </w:r>
      <w:r w:rsidR="005C1430" w:rsidRPr="00C2379C">
        <w:rPr>
          <w:rFonts w:ascii="Arial" w:hAnsi="Arial" w:cs="Arial"/>
          <w:b/>
          <w:bCs/>
          <w:sz w:val="20"/>
          <w:szCs w:val="20"/>
        </w:rPr>
        <w:t>”</w:t>
      </w:r>
      <w:r w:rsidR="00C2379C" w:rsidRPr="00C2379C">
        <w:rPr>
          <w:rFonts w:ascii="Arial" w:hAnsi="Arial" w:cs="Arial"/>
          <w:bCs/>
          <w:sz w:val="20"/>
          <w:szCs w:val="20"/>
        </w:rPr>
        <w:t>, conforme al siguiente detalle:</w:t>
      </w:r>
    </w:p>
    <w:p w14:paraId="5F98B6C4" w14:textId="00A87731" w:rsidR="00021D34" w:rsidRDefault="00021D34" w:rsidP="009D63B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519"/>
        <w:gridCol w:w="473"/>
        <w:gridCol w:w="801"/>
        <w:gridCol w:w="475"/>
        <w:gridCol w:w="850"/>
      </w:tblGrid>
      <w:tr w:rsidR="00021D34" w:rsidRPr="00021D34" w14:paraId="5865066A" w14:textId="77777777" w:rsidTr="00335D0B">
        <w:trPr>
          <w:trHeight w:val="76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4FC1C9BC" w14:textId="12361D18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a) ¿Cuenta con alguna recomendación u observación sobre los REQUISITOS DE CALIFICACIÓN establecido en l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s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?</w:t>
            </w:r>
          </w:p>
        </w:tc>
      </w:tr>
      <w:tr w:rsidR="00021D34" w:rsidRPr="00021D34" w14:paraId="7FC0CE6A" w14:textId="77777777" w:rsidTr="00335D0B">
        <w:trPr>
          <w:trHeight w:val="45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6B3F789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133E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E83" w14:textId="2AA6D536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7B07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14F" w14:textId="1CB1B24B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49D15BEF" w14:textId="6811B7B8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173F6924" w14:textId="77777777" w:rsidTr="00335D0B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BBC9C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0BEEBB98" w14:textId="77777777" w:rsidTr="00D00E01">
        <w:trPr>
          <w:trHeight w:val="1006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6B153F4" w14:textId="7E3A0DFC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Insertar sustento de</w:t>
            </w:r>
            <w:r w:rsidR="001C6C35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l</w:t>
            </w:r>
            <w:r w:rsidR="001C6C35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a observación o recomendación de los Requisitos de Calificación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3BAD2307" w14:textId="77777777" w:rsidTr="00335D0B">
        <w:trPr>
          <w:trHeight w:val="76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3CF8850" w14:textId="76E5C3C8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b) ¿Cuenta con alguna recomendación u observación sobre la MODALIDAD DE PAGO establecido 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en 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l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s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?</w:t>
            </w:r>
          </w:p>
        </w:tc>
      </w:tr>
      <w:tr w:rsidR="00021D34" w:rsidRPr="00021D34" w14:paraId="1BE92F7B" w14:textId="77777777" w:rsidTr="00335D0B">
        <w:trPr>
          <w:trHeight w:val="48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C25A5B2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9BEB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2C2" w14:textId="0AC1EAD5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4E4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58D" w14:textId="4C5AB0D0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2E01F38D" w14:textId="4E3E07AF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3B78A68D" w14:textId="77777777" w:rsidTr="00335D0B">
        <w:trPr>
          <w:trHeight w:val="31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F518E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21870A40" w14:textId="77777777" w:rsidTr="00D00E01">
        <w:trPr>
          <w:trHeight w:val="1073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9A53A1" w14:textId="642FE20E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="001C6C35"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Insertar sustento de</w:t>
            </w:r>
            <w:r w:rsidR="001C6C35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="001C6C35"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l</w:t>
            </w:r>
            <w:r w:rsidR="001C6C35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a observación o recomendación sobre la Modalidad de Pago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1E520370" w14:textId="77777777" w:rsidTr="00335D0B">
        <w:trPr>
          <w:trHeight w:val="61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2A77C21" w14:textId="4160EFCD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c) ¿Cuenta con alguna recomendación u observación sobre el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PLAZO DE ENTREGA</w:t>
            </w: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establecido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en 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l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s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?</w:t>
            </w:r>
          </w:p>
        </w:tc>
      </w:tr>
      <w:tr w:rsidR="00021D34" w:rsidRPr="00021D34" w14:paraId="1A457F67" w14:textId="77777777" w:rsidTr="00335D0B">
        <w:trPr>
          <w:trHeight w:val="51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5AA67F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290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2A5" w14:textId="3CB9A289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FD0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70F" w14:textId="389D3311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3A2AE2A4" w14:textId="01BCF01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53CC9C95" w14:textId="77777777" w:rsidTr="00335D0B">
        <w:trPr>
          <w:trHeight w:val="31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55361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723FA54F" w14:textId="77777777" w:rsidTr="00D00E01">
        <w:trPr>
          <w:trHeight w:val="1053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9FF324" w14:textId="45FAF725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</w:t>
            </w:r>
            <w:r w:rsidR="001C6C35"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[</w:t>
            </w:r>
            <w:r w:rsidR="001C6C35"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Insertar sustento de</w:t>
            </w:r>
            <w:r w:rsidR="001C6C35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="001C6C35"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l</w:t>
            </w:r>
            <w:r w:rsidR="001C6C35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a observación o recomendación sobre el Sistema de Entrega</w:t>
            </w:r>
            <w:r w:rsidR="001C6C35"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3ACE6D05" w14:textId="77777777" w:rsidTr="00335D0B">
        <w:trPr>
          <w:trHeight w:val="76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1874257A" w14:textId="3F64961E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d) ¿Cuenta con alguna recomendación u observación sobre las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PENALIDAD</w:t>
            </w: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establecido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en 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l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s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?</w:t>
            </w:r>
          </w:p>
        </w:tc>
      </w:tr>
      <w:tr w:rsidR="00021D34" w:rsidRPr="00021D34" w14:paraId="53A114E9" w14:textId="77777777" w:rsidTr="00335D0B">
        <w:trPr>
          <w:trHeight w:val="435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C393F65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2B7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AC32" w14:textId="48535ED3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B5A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694" w14:textId="41698E89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299BA8A2" w14:textId="098DEC00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12D9F9B7" w14:textId="77777777" w:rsidTr="00335D0B">
        <w:trPr>
          <w:trHeight w:val="51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C021D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6F07A4C9" w14:textId="77777777" w:rsidTr="00D00E01">
        <w:trPr>
          <w:trHeight w:val="1124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F4D9987" w14:textId="6D0A612F" w:rsidR="001D4A0F" w:rsidRPr="00021D34" w:rsidRDefault="00021D34" w:rsidP="001D4A0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lastRenderedPageBreak/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Insertar sustento de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l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a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observación o recomendación de la garantía y adelantos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412D050F" w14:textId="77777777" w:rsidTr="00335D0B">
        <w:trPr>
          <w:trHeight w:val="64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4822E09" w14:textId="1C69045F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e) ¿Cuenta con alguna recomendación u observación sobre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la GARANTÍA COMERCIAL</w:t>
            </w:r>
            <w:r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establecido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en 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l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="009D593F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s </w:t>
            </w:r>
            <w:r w:rsidR="009D593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?</w:t>
            </w:r>
          </w:p>
        </w:tc>
      </w:tr>
      <w:tr w:rsidR="00021D34" w:rsidRPr="00021D34" w14:paraId="6034678A" w14:textId="77777777" w:rsidTr="00335D0B">
        <w:trPr>
          <w:trHeight w:val="45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727D89A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913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4ED" w14:textId="24A36164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EEF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3F7" w14:textId="2ADC054F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4E02E5BD" w14:textId="55C46238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0354E3BA" w14:textId="77777777" w:rsidTr="00335D0B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4F7D7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24E3DFA6" w14:textId="77777777" w:rsidTr="00D00E01">
        <w:trPr>
          <w:trHeight w:val="1231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AB10A45" w14:textId="55A23B87" w:rsidR="00021D34" w:rsidRPr="00021D34" w:rsidRDefault="00021D34" w:rsidP="001D4A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Insertar sustento de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l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a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 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observación o recomendación del plazo de prestación y lugar de prestación de servicio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1D7C2F25" w14:textId="77777777" w:rsidTr="00335D0B">
        <w:trPr>
          <w:trHeight w:val="660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631544F" w14:textId="31592770" w:rsidR="00021D34" w:rsidRPr="00021D34" w:rsidRDefault="00DB3F8F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f</w:t>
            </w:r>
            <w:r w:rsidR="00021D34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) ¿Cuenta con la capacidad de SUMINISTRAR</w:t>
            </w:r>
            <w:r w:rsidR="001D4A0F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O PROVEER</w:t>
            </w:r>
            <w:r w:rsidR="00021D34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TODOS LOS ÍTEMS establecidos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en l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s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?</w:t>
            </w:r>
          </w:p>
        </w:tc>
      </w:tr>
      <w:tr w:rsidR="00021D34" w:rsidRPr="00021D34" w14:paraId="5BEE7043" w14:textId="77777777" w:rsidTr="00335D0B">
        <w:trPr>
          <w:trHeight w:val="45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0296D1E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E71A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3B2" w14:textId="4980EE1F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6CC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1F80" w14:textId="723BFADE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1D803E9B" w14:textId="02140E2A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209269D5" w14:textId="77777777" w:rsidTr="00335D0B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59DC5" w14:textId="1A7A9BE8" w:rsidR="00021D34" w:rsidRPr="00021D34" w:rsidRDefault="00021D34" w:rsidP="001C6C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Si seleccionó </w:t>
            </w:r>
            <w:r w:rsidR="001C6C35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, registrar el sustento de la observación y/o recomendación:</w:t>
            </w:r>
          </w:p>
        </w:tc>
      </w:tr>
      <w:tr w:rsidR="00021D34" w:rsidRPr="00021D34" w14:paraId="1CAF2A75" w14:textId="77777777" w:rsidTr="00D00E01">
        <w:trPr>
          <w:trHeight w:val="1236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F2CCFF" w14:textId="03D2F6C5" w:rsidR="00021D34" w:rsidRPr="00021D34" w:rsidRDefault="00021D34" w:rsidP="001D4A0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="001D4A0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Detallar que ítems o servicios de un paquete no puede suministrar o proveer de lo establecido en l</w:t>
            </w:r>
            <w:r w:rsidR="00DB3F8F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as Especificaciones Térnicas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76E5AFE9" w14:textId="77777777" w:rsidTr="00335D0B">
        <w:trPr>
          <w:trHeight w:val="67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4C15AEF4" w14:textId="047688D3" w:rsidR="00021D34" w:rsidRPr="00021D34" w:rsidRDefault="00DB3F8F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g</w:t>
            </w:r>
            <w:r w:rsidR="00021D34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) </w:t>
            </w:r>
            <w:r w:rsidR="001C6C35" w:rsidRP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¿</w:t>
            </w:r>
            <w:proofErr w:type="gramStart"/>
            <w:r w:rsidR="001C6C35" w:rsidRP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De acuerdo a</w:t>
            </w:r>
            <w:proofErr w:type="gramEnd"/>
            <w:r w:rsidR="001C6C35" w:rsidRP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su experiencia, que RIESGOS se deben tener en cuenta para las fases de sele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cción y ejecución contractual?</w:t>
            </w:r>
          </w:p>
        </w:tc>
      </w:tr>
      <w:tr w:rsidR="00021D34" w:rsidRPr="00021D34" w14:paraId="4E6972A8" w14:textId="77777777" w:rsidTr="00335D0B">
        <w:trPr>
          <w:trHeight w:val="5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49A85B6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1ED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FFC6" w14:textId="7A7FFEA4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1E21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B19B" w14:textId="1B58DC2E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493D4413" w14:textId="3B039B44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12EE42AC" w14:textId="77777777" w:rsidTr="00335D0B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6422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315D657D" w14:textId="77777777" w:rsidTr="00D00E01">
        <w:trPr>
          <w:trHeight w:val="1108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807D8D" w14:textId="3A8663DD" w:rsidR="00021D34" w:rsidRPr="00021D34" w:rsidRDefault="00021D34" w:rsidP="00DF4B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Pr="00021D34">
              <w:rPr>
                <w:rFonts w:ascii="Arial Narrow" w:eastAsia="Times New Roman" w:hAnsi="Arial Narrow" w:cs="Times New Roman"/>
                <w:color w:val="0070C0"/>
                <w:lang w:eastAsia="es-PE"/>
              </w:rPr>
              <w:t xml:space="preserve">Insertar </w:t>
            </w:r>
            <w:r w:rsidR="00DF4BB2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el detalle de los riesgos, de ser posible señalar como se puede mitigar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021D34" w:rsidRPr="00021D34" w14:paraId="64E358DD" w14:textId="77777777" w:rsidTr="00335D0B">
        <w:trPr>
          <w:trHeight w:val="61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11B842B2" w14:textId="36C905E5" w:rsidR="00021D34" w:rsidRPr="00021D34" w:rsidRDefault="00DB3F8F" w:rsidP="001C6C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h</w:t>
            </w:r>
            <w:r w:rsidR="00021D34" w:rsidRPr="00021D34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) En caso de tener otras observaciones o reco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mendaciones</w:t>
            </w:r>
            <w:r w:rsidR="00DF4BB2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a l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a</w:t>
            </w:r>
            <w:r w:rsidR="00DF4BB2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s 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DF4BB2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,</w:t>
            </w:r>
            <w:r w:rsidR="001C6C35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 xml:space="preserve"> sírvase a detallar.</w:t>
            </w:r>
          </w:p>
        </w:tc>
      </w:tr>
      <w:tr w:rsidR="00021D34" w:rsidRPr="00021D34" w14:paraId="5DA0B9BA" w14:textId="77777777" w:rsidTr="00335D0B">
        <w:trPr>
          <w:trHeight w:val="465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0D50AF4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Señalar si cuenta con recomendación u observación: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F00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SÍ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ADC" w14:textId="14684F48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051" w14:textId="77777777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312" w14:textId="00B62CE4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36CFD164" w14:textId="67E4CEFD" w:rsidR="00021D34" w:rsidRPr="00021D34" w:rsidRDefault="00021D34" w:rsidP="00021D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</w:p>
        </w:tc>
      </w:tr>
      <w:tr w:rsidR="00021D34" w:rsidRPr="00021D34" w14:paraId="36916A6A" w14:textId="77777777" w:rsidTr="00335D0B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1EA96" w14:textId="77777777" w:rsidR="00021D34" w:rsidRPr="00021D34" w:rsidRDefault="00021D34" w:rsidP="00021D3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Si seleccionó SÍ, registrar el sustento de la observación y/o recomendación:</w:t>
            </w:r>
          </w:p>
        </w:tc>
      </w:tr>
      <w:tr w:rsidR="00021D34" w:rsidRPr="00021D34" w14:paraId="7ED2D12D" w14:textId="77777777" w:rsidTr="00D00E01">
        <w:trPr>
          <w:trHeight w:val="111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AC29F8" w14:textId="4D386F0A" w:rsidR="00021D34" w:rsidRPr="00021D34" w:rsidRDefault="00021D34" w:rsidP="00DF4B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021D3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  <w:t>Sustento: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 xml:space="preserve"> [</w:t>
            </w:r>
            <w:r w:rsidR="00DF4BB2">
              <w:rPr>
                <w:rFonts w:ascii="Arial Narrow" w:eastAsia="Times New Roman" w:hAnsi="Arial Narrow" w:cs="Times New Roman"/>
                <w:color w:val="0070C0"/>
                <w:lang w:eastAsia="es-PE"/>
              </w:rPr>
              <w:t>Detallar las otras observaciones o recomendaciones al requerimiento</w:t>
            </w:r>
            <w:r w:rsidRPr="00021D34">
              <w:rPr>
                <w:rFonts w:ascii="Arial Narrow" w:eastAsia="Times New Roman" w:hAnsi="Arial Narrow" w:cs="Arial"/>
                <w:color w:val="000000"/>
                <w:lang w:eastAsia="es-PE"/>
              </w:rPr>
              <w:t>]</w:t>
            </w:r>
          </w:p>
        </w:tc>
      </w:tr>
      <w:tr w:rsidR="00D00E01" w:rsidRPr="00021D34" w14:paraId="65E0C417" w14:textId="77777777" w:rsidTr="00D00E01">
        <w:trPr>
          <w:trHeight w:val="677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noWrap/>
          </w:tcPr>
          <w:p w14:paraId="3E1C7C7E" w14:textId="3CED172B" w:rsidR="00D00E01" w:rsidRPr="00021D34" w:rsidRDefault="00DB3F8F" w:rsidP="00DF4BB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>i</w:t>
            </w:r>
            <w:r w:rsidR="00D00E01" w:rsidRPr="00D00E01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 xml:space="preserve">) </w:t>
            </w:r>
            <w:proofErr w:type="gramStart"/>
            <w:r w:rsidR="00D00E01" w:rsidRPr="00D00E01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>De acuerdo a</w:t>
            </w:r>
            <w:proofErr w:type="gramEnd"/>
            <w:r w:rsidR="00D00E01" w:rsidRPr="00D00E01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 xml:space="preserve"> las condiciones establecidas en l</w:t>
            </w: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>a</w:t>
            </w:r>
            <w:r w:rsidR="00D00E01" w:rsidRPr="00D00E01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 xml:space="preserve">s 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es-PE"/>
              </w:rPr>
              <w:t>Especificaciones Técnicas</w:t>
            </w:r>
            <w:r w:rsidR="00D00E01" w:rsidRPr="00D00E01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 xml:space="preserve">, </w:t>
            </w:r>
            <w:proofErr w:type="gramStart"/>
            <w:r w:rsidR="00D00E01" w:rsidRPr="00D00E01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  <w:t>cuál sería su oferta económica (Cuantía)?</w:t>
            </w:r>
            <w:proofErr w:type="gramEnd"/>
          </w:p>
        </w:tc>
      </w:tr>
      <w:tr w:rsidR="00D00E01" w:rsidRPr="00021D34" w14:paraId="33EEE54D" w14:textId="77777777" w:rsidTr="00D00E01">
        <w:trPr>
          <w:trHeight w:val="111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306ACF68" w14:textId="77777777" w:rsidR="00D00E01" w:rsidRPr="001A3653" w:rsidRDefault="00D00E01" w:rsidP="00D00E01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b/>
                <w:color w:val="0070C0"/>
              </w:rPr>
            </w:pPr>
            <w:r w:rsidRPr="001A3653">
              <w:rPr>
                <w:rFonts w:ascii="Tahoma" w:hAnsi="Tahoma" w:cs="Tahoma"/>
                <w:b/>
                <w:color w:val="0070C0"/>
              </w:rPr>
              <w:lastRenderedPageBreak/>
              <w:t>Para Precios Unitarios usar el siguiente cuadro:</w:t>
            </w:r>
          </w:p>
          <w:tbl>
            <w:tblPr>
              <w:tblW w:w="88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24"/>
              <w:gridCol w:w="1044"/>
              <w:gridCol w:w="1291"/>
              <w:gridCol w:w="1289"/>
            </w:tblGrid>
            <w:tr w:rsidR="00D00E01" w:rsidRPr="00BE6BE6" w14:paraId="2DCA2C85" w14:textId="77777777" w:rsidTr="00E8490D">
              <w:trPr>
                <w:trHeight w:val="451"/>
                <w:jc w:val="center"/>
              </w:trPr>
              <w:tc>
                <w:tcPr>
                  <w:tcW w:w="5224" w:type="dxa"/>
                  <w:shd w:val="clear" w:color="auto" w:fill="D9D9D9"/>
                  <w:vAlign w:val="center"/>
                </w:tcPr>
                <w:p w14:paraId="0CA38CAB" w14:textId="77777777" w:rsidR="00D00E01" w:rsidRPr="00BE6BE6" w:rsidRDefault="00D00E01" w:rsidP="00D00E01">
                  <w:pPr>
                    <w:widowControl w:val="0"/>
                    <w:spacing w:after="0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 w:rsidRPr="00BE6BE6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044" w:type="dxa"/>
                  <w:shd w:val="clear" w:color="auto" w:fill="D9D9D9"/>
                  <w:vAlign w:val="center"/>
                </w:tcPr>
                <w:p w14:paraId="79584553" w14:textId="77777777" w:rsidR="00D00E01" w:rsidRPr="00BE6BE6" w:rsidRDefault="00D00E01" w:rsidP="00D00E01">
                  <w:pPr>
                    <w:pStyle w:val="Textoindependiente"/>
                    <w:widowControl w:val="0"/>
                    <w:contextualSpacing/>
                    <w:jc w:val="center"/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</w:pPr>
                  <w:r w:rsidRPr="00BE6BE6"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  <w:t>CANTIDAD</w:t>
                  </w:r>
                </w:p>
              </w:tc>
              <w:tc>
                <w:tcPr>
                  <w:tcW w:w="1290" w:type="dxa"/>
                  <w:shd w:val="clear" w:color="auto" w:fill="D9D9D9"/>
                  <w:vAlign w:val="center"/>
                </w:tcPr>
                <w:p w14:paraId="4A686CC0" w14:textId="77777777" w:rsidR="00D00E01" w:rsidRPr="00BE6BE6" w:rsidRDefault="00D00E01" w:rsidP="00D00E01">
                  <w:pPr>
                    <w:pStyle w:val="Textoindependiente"/>
                    <w:widowControl w:val="0"/>
                    <w:contextualSpacing/>
                    <w:jc w:val="center"/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</w:pPr>
                </w:p>
                <w:p w14:paraId="2320D54C" w14:textId="77777777" w:rsidR="00D00E01" w:rsidRPr="00BE6BE6" w:rsidRDefault="00D00E01" w:rsidP="00D00E01">
                  <w:pPr>
                    <w:pStyle w:val="Textoindependiente"/>
                    <w:widowControl w:val="0"/>
                    <w:contextualSpacing/>
                    <w:jc w:val="center"/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</w:pPr>
                  <w:r w:rsidRPr="00BE6BE6"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  <w:t>PRECIO UNITARIO</w:t>
                  </w:r>
                </w:p>
                <w:p w14:paraId="3DA38C64" w14:textId="77777777" w:rsidR="00D00E01" w:rsidRPr="00BE6BE6" w:rsidRDefault="00D00E01" w:rsidP="00D00E01">
                  <w:pPr>
                    <w:pStyle w:val="Textoindependiente"/>
                    <w:widowControl w:val="0"/>
                    <w:contextualSpacing/>
                    <w:jc w:val="center"/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1289" w:type="dxa"/>
                  <w:shd w:val="clear" w:color="auto" w:fill="D9D9D9"/>
                  <w:vAlign w:val="center"/>
                </w:tcPr>
                <w:p w14:paraId="464DB29E" w14:textId="77777777" w:rsidR="00D00E01" w:rsidRPr="00BE6BE6" w:rsidRDefault="00D00E01" w:rsidP="00D00E01">
                  <w:pPr>
                    <w:pStyle w:val="Textoindependiente"/>
                    <w:widowControl w:val="0"/>
                    <w:contextualSpacing/>
                    <w:jc w:val="center"/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</w:pPr>
                  <w:r w:rsidRPr="00BE6BE6"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  <w:t>PRECIO TOTAL</w:t>
                  </w:r>
                </w:p>
              </w:tc>
            </w:tr>
            <w:tr w:rsidR="00D00E01" w:rsidRPr="00BE6BE6" w14:paraId="60FFDF5F" w14:textId="77777777" w:rsidTr="00E8490D">
              <w:trPr>
                <w:trHeight w:val="364"/>
                <w:jc w:val="center"/>
              </w:trPr>
              <w:tc>
                <w:tcPr>
                  <w:tcW w:w="5224" w:type="dxa"/>
                  <w:vAlign w:val="center"/>
                </w:tcPr>
                <w:p w14:paraId="401AAAFB" w14:textId="77777777" w:rsidR="00D00E01" w:rsidRPr="00BE6BE6" w:rsidRDefault="00D00E01" w:rsidP="00D00E01">
                  <w:pPr>
                    <w:widowControl w:val="0"/>
                    <w:jc w:val="both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044" w:type="dxa"/>
                </w:tcPr>
                <w:p w14:paraId="5A1E2FA8" w14:textId="77777777" w:rsidR="00D00E01" w:rsidRPr="00BE6BE6" w:rsidRDefault="00D00E01" w:rsidP="00D00E01">
                  <w:pPr>
                    <w:pStyle w:val="Textoindependiente"/>
                    <w:widowControl w:val="0"/>
                    <w:jc w:val="right"/>
                    <w:rPr>
                      <w:rFonts w:cs="Arial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1290" w:type="dxa"/>
                </w:tcPr>
                <w:p w14:paraId="53171D04" w14:textId="77777777" w:rsidR="00D00E01" w:rsidRPr="00BE6BE6" w:rsidRDefault="00D00E01" w:rsidP="00D00E01">
                  <w:pPr>
                    <w:pStyle w:val="Textoindependiente"/>
                    <w:widowControl w:val="0"/>
                    <w:jc w:val="right"/>
                    <w:rPr>
                      <w:rFonts w:cs="Arial"/>
                      <w:b/>
                      <w:color w:val="0070C0"/>
                      <w:sz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38C10C41" w14:textId="77777777" w:rsidR="00D00E01" w:rsidRPr="00BE6BE6" w:rsidRDefault="00D00E01" w:rsidP="00D00E01">
                  <w:pPr>
                    <w:pStyle w:val="Textoindependiente"/>
                    <w:widowControl w:val="0"/>
                    <w:jc w:val="right"/>
                    <w:rPr>
                      <w:rFonts w:cs="Arial"/>
                      <w:b/>
                      <w:color w:val="0070C0"/>
                      <w:sz w:val="20"/>
                    </w:rPr>
                  </w:pPr>
                </w:p>
              </w:tc>
            </w:tr>
            <w:tr w:rsidR="00D00E01" w:rsidRPr="00BE6BE6" w14:paraId="5617A686" w14:textId="77777777" w:rsidTr="00E8490D">
              <w:trPr>
                <w:trHeight w:val="364"/>
                <w:jc w:val="center"/>
              </w:trPr>
              <w:tc>
                <w:tcPr>
                  <w:tcW w:w="7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91D79" w14:textId="77777777" w:rsidR="00D00E01" w:rsidRPr="00BE6BE6" w:rsidRDefault="00D00E01" w:rsidP="00D00E01">
                  <w:pPr>
                    <w:pStyle w:val="Textoindependiente"/>
                    <w:widowControl w:val="0"/>
                    <w:rPr>
                      <w:rFonts w:cs="Arial"/>
                      <w:b/>
                      <w:color w:val="0070C0"/>
                      <w:sz w:val="20"/>
                    </w:rPr>
                  </w:pPr>
                  <w:r w:rsidRPr="00BE6BE6">
                    <w:rPr>
                      <w:rFonts w:cs="Arial"/>
                      <w:b/>
                      <w:color w:val="0070C0"/>
                      <w:sz w:val="20"/>
                    </w:rPr>
                    <w:t>TOTAL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C7C40" w14:textId="77777777" w:rsidR="00D00E01" w:rsidRPr="00BE6BE6" w:rsidRDefault="00D00E01" w:rsidP="00D00E01">
                  <w:pPr>
                    <w:pStyle w:val="Textoindependiente"/>
                    <w:widowControl w:val="0"/>
                    <w:jc w:val="right"/>
                    <w:rPr>
                      <w:rFonts w:cs="Arial"/>
                      <w:b/>
                      <w:color w:val="0070C0"/>
                      <w:sz w:val="20"/>
                    </w:rPr>
                  </w:pPr>
                </w:p>
              </w:tc>
            </w:tr>
          </w:tbl>
          <w:p w14:paraId="645C4582" w14:textId="77777777" w:rsidR="00D00E01" w:rsidRPr="00BE6BE6" w:rsidRDefault="00D00E01" w:rsidP="00D00E01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color w:val="0070C0"/>
              </w:rPr>
            </w:pPr>
          </w:p>
          <w:p w14:paraId="42E37C78" w14:textId="77777777" w:rsidR="00D00E01" w:rsidRPr="001A3653" w:rsidRDefault="00D00E01" w:rsidP="00D00E01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b/>
                <w:color w:val="0070C0"/>
              </w:rPr>
            </w:pPr>
            <w:r w:rsidRPr="001A3653">
              <w:rPr>
                <w:rFonts w:ascii="Tahoma" w:hAnsi="Tahoma" w:cs="Tahoma"/>
                <w:b/>
                <w:color w:val="0070C0"/>
              </w:rPr>
              <w:t>Para Suma Alzada usar el siguiente cuadro:</w:t>
            </w:r>
          </w:p>
          <w:tbl>
            <w:tblPr>
              <w:tblW w:w="88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6"/>
              <w:gridCol w:w="2384"/>
            </w:tblGrid>
            <w:tr w:rsidR="00D00E01" w:rsidRPr="00BE6BE6" w14:paraId="12802E90" w14:textId="77777777" w:rsidTr="00E8490D">
              <w:trPr>
                <w:trHeight w:val="438"/>
                <w:jc w:val="center"/>
              </w:trPr>
              <w:tc>
                <w:tcPr>
                  <w:tcW w:w="6476" w:type="dxa"/>
                  <w:shd w:val="clear" w:color="auto" w:fill="D9D9D9"/>
                  <w:vAlign w:val="center"/>
                </w:tcPr>
                <w:p w14:paraId="2C2AE52E" w14:textId="77777777" w:rsidR="00D00E01" w:rsidRPr="00BE6BE6" w:rsidRDefault="00D00E01" w:rsidP="00D00E0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</w:pPr>
                  <w:r w:rsidRPr="00BE6BE6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2384" w:type="dxa"/>
                  <w:shd w:val="clear" w:color="auto" w:fill="D9D9D9"/>
                  <w:vAlign w:val="center"/>
                </w:tcPr>
                <w:p w14:paraId="04A6EA89" w14:textId="77777777" w:rsidR="00D00E01" w:rsidRPr="00BE6BE6" w:rsidRDefault="00D00E01" w:rsidP="00D00E01">
                  <w:pPr>
                    <w:pStyle w:val="Textoindependiente"/>
                    <w:widowControl w:val="0"/>
                    <w:jc w:val="center"/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</w:pPr>
                  <w:r w:rsidRPr="00BE6BE6">
                    <w:rPr>
                      <w:rFonts w:cs="Arial"/>
                      <w:b/>
                      <w:color w:val="0070C0"/>
                      <w:sz w:val="18"/>
                      <w:szCs w:val="18"/>
                    </w:rPr>
                    <w:t xml:space="preserve">PRECIO TOTAL </w:t>
                  </w:r>
                </w:p>
              </w:tc>
            </w:tr>
            <w:tr w:rsidR="00D00E01" w:rsidRPr="00BE6BE6" w14:paraId="4B073E17" w14:textId="77777777" w:rsidTr="00E8490D">
              <w:trPr>
                <w:trHeight w:val="386"/>
                <w:jc w:val="center"/>
              </w:trPr>
              <w:tc>
                <w:tcPr>
                  <w:tcW w:w="6476" w:type="dxa"/>
                  <w:vAlign w:val="center"/>
                </w:tcPr>
                <w:p w14:paraId="5A8704E8" w14:textId="77777777" w:rsidR="00D00E01" w:rsidRPr="00BE6BE6" w:rsidRDefault="00D00E01" w:rsidP="00D00E01">
                  <w:pPr>
                    <w:widowControl w:val="0"/>
                    <w:jc w:val="both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14:paraId="08D413C6" w14:textId="77777777" w:rsidR="00D00E01" w:rsidRPr="00BE6BE6" w:rsidRDefault="00D00E01" w:rsidP="00D00E01">
                  <w:pPr>
                    <w:pStyle w:val="Textoindependiente"/>
                    <w:widowControl w:val="0"/>
                    <w:jc w:val="right"/>
                    <w:rPr>
                      <w:rFonts w:cs="Arial"/>
                      <w:b/>
                      <w:color w:val="0070C0"/>
                      <w:sz w:val="20"/>
                    </w:rPr>
                  </w:pPr>
                </w:p>
              </w:tc>
            </w:tr>
            <w:tr w:rsidR="00D00E01" w:rsidRPr="00BE6BE6" w14:paraId="75F41545" w14:textId="77777777" w:rsidTr="00E8490D">
              <w:trPr>
                <w:trHeight w:val="386"/>
                <w:jc w:val="center"/>
              </w:trPr>
              <w:tc>
                <w:tcPr>
                  <w:tcW w:w="6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5C3CE" w14:textId="77777777" w:rsidR="00D00E01" w:rsidRPr="00BE6BE6" w:rsidRDefault="00D00E01" w:rsidP="00D00E01">
                  <w:pPr>
                    <w:widowControl w:val="0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BE6BE6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B2AA" w14:textId="77777777" w:rsidR="00D00E01" w:rsidRPr="00BE6BE6" w:rsidRDefault="00D00E01" w:rsidP="00D00E01">
                  <w:pPr>
                    <w:pStyle w:val="Textoindependiente"/>
                    <w:widowControl w:val="0"/>
                    <w:jc w:val="right"/>
                    <w:rPr>
                      <w:rFonts w:cs="Arial"/>
                      <w:b/>
                      <w:color w:val="0070C0"/>
                      <w:sz w:val="20"/>
                    </w:rPr>
                  </w:pPr>
                </w:p>
              </w:tc>
            </w:tr>
          </w:tbl>
          <w:p w14:paraId="562322CA" w14:textId="77777777" w:rsidR="00D00E01" w:rsidRDefault="00D00E01" w:rsidP="00D00E01">
            <w:pPr>
              <w:spacing w:after="0" w:line="240" w:lineRule="auto"/>
              <w:jc w:val="both"/>
              <w:rPr>
                <w:rFonts w:ascii="Arial Narrow" w:hAnsi="Arial Narrow" w:cs="Tahoma"/>
                <w:bCs/>
                <w:color w:val="000000"/>
              </w:rPr>
            </w:pPr>
          </w:p>
          <w:p w14:paraId="150D2270" w14:textId="55D7E2C2" w:rsidR="00D00E01" w:rsidRPr="00D00E01" w:rsidRDefault="00D00E01" w:rsidP="00D00E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lang w:eastAsia="es-PE"/>
              </w:rPr>
            </w:pPr>
            <w:r w:rsidRPr="000B48C5">
              <w:rPr>
                <w:rFonts w:ascii="Arial Narrow" w:hAnsi="Arial Narrow" w:cs="Tahoma"/>
                <w:bCs/>
                <w:color w:val="000000"/>
              </w:rPr>
              <w:t xml:space="preserve">La cuantía </w:t>
            </w:r>
            <w:r>
              <w:rPr>
                <w:rFonts w:ascii="Arial Narrow" w:hAnsi="Arial Narrow" w:cs="Tahoma"/>
                <w:bCs/>
                <w:color w:val="000000"/>
              </w:rPr>
              <w:t>ofertada es</w:t>
            </w:r>
            <w:r w:rsidRPr="000B48C5">
              <w:rPr>
                <w:rFonts w:ascii="Arial Narrow" w:hAnsi="Arial Narrow" w:cs="Tahoma"/>
                <w:bCs/>
                <w:color w:val="000000"/>
              </w:rPr>
              <w:t xml:space="preserve"> en </w:t>
            </w:r>
            <w:r>
              <w:rPr>
                <w:rFonts w:ascii="Arial Narrow" w:hAnsi="Arial Narrow" w:cs="Tahoma"/>
                <w:b/>
                <w:bCs/>
                <w:color w:val="000000"/>
                <w:u w:val="single"/>
              </w:rPr>
              <w:t>SOLES</w:t>
            </w:r>
            <w:r w:rsidRPr="00BE6BE6">
              <w:rPr>
                <w:rFonts w:ascii="Arial Narrow" w:hAnsi="Arial Narrow" w:cs="Tahoma"/>
                <w:b/>
                <w:bCs/>
                <w:color w:val="000000"/>
              </w:rPr>
              <w:t xml:space="preserve"> </w:t>
            </w:r>
            <w:r w:rsidRPr="00BE6BE6">
              <w:rPr>
                <w:rFonts w:ascii="Arial Narrow" w:hAnsi="Arial Narrow" w:cs="Tahoma"/>
                <w:color w:val="000000"/>
              </w:rPr>
              <w:t>incluye todos los impuestos, seguros, transporte, inspecciones, pruebas y, de ser el caso, los costos laborales conforme a la legislación vigente, así como cualquier otro concepto que pueda tener incidencia sobre el costo del bien a contratar; excepto la de aquellos postores que gocen de alguna exoneración legal, no incluirán en el precio de su oferta los tributos respectivos.</w:t>
            </w:r>
          </w:p>
        </w:tc>
      </w:tr>
    </w:tbl>
    <w:p w14:paraId="1097E0D2" w14:textId="77777777" w:rsidR="001A3653" w:rsidRDefault="001A3653" w:rsidP="005C5B4B">
      <w:pPr>
        <w:pStyle w:val="Textoindependiente"/>
        <w:rPr>
          <w:rFonts w:cs="Arial"/>
          <w:sz w:val="20"/>
        </w:rPr>
      </w:pPr>
    </w:p>
    <w:p w14:paraId="25650E69" w14:textId="77777777" w:rsidR="005C5B4B" w:rsidRPr="00C2379C" w:rsidRDefault="005C5B4B" w:rsidP="005C5B4B">
      <w:pPr>
        <w:pStyle w:val="Textoindependiente"/>
        <w:rPr>
          <w:rFonts w:cs="Arial"/>
          <w:sz w:val="20"/>
        </w:rPr>
      </w:pPr>
    </w:p>
    <w:p w14:paraId="30E685C6" w14:textId="77777777" w:rsidR="005C5B4B" w:rsidRPr="00C2379C" w:rsidRDefault="005C5B4B" w:rsidP="005C5B4B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 xml:space="preserve">Asimismo, </w:t>
      </w:r>
      <w:r w:rsidRPr="00C2379C">
        <w:rPr>
          <w:rFonts w:cs="Arial"/>
          <w:b/>
          <w:sz w:val="20"/>
          <w:u w:val="single"/>
        </w:rPr>
        <w:t>declar</w:t>
      </w:r>
      <w:r w:rsidR="00806723" w:rsidRPr="00C2379C">
        <w:rPr>
          <w:rFonts w:cs="Arial"/>
          <w:b/>
          <w:sz w:val="20"/>
          <w:u w:val="single"/>
        </w:rPr>
        <w:t>amos</w:t>
      </w:r>
      <w:r w:rsidRPr="00C2379C">
        <w:rPr>
          <w:rFonts w:cs="Arial"/>
          <w:b/>
          <w:sz w:val="20"/>
          <w:u w:val="single"/>
        </w:rPr>
        <w:t xml:space="preserve"> bajo juramento</w:t>
      </w:r>
      <w:r w:rsidRPr="00C2379C">
        <w:rPr>
          <w:rFonts w:cs="Arial"/>
          <w:sz w:val="20"/>
        </w:rPr>
        <w:t xml:space="preserve"> lo siguiente: </w:t>
      </w:r>
    </w:p>
    <w:p w14:paraId="1B0198A4" w14:textId="77777777" w:rsidR="00A41ED7" w:rsidRPr="00C2379C" w:rsidRDefault="00F00AE0" w:rsidP="00F00AE0">
      <w:pPr>
        <w:pStyle w:val="Textoindependiente"/>
        <w:ind w:left="7080"/>
        <w:jc w:val="left"/>
        <w:rPr>
          <w:rFonts w:cs="Arial"/>
          <w:sz w:val="20"/>
        </w:rPr>
      </w:pPr>
      <w:r w:rsidRPr="00C2379C">
        <w:rPr>
          <w:rFonts w:cs="Arial"/>
          <w:sz w:val="20"/>
        </w:rPr>
        <w:t xml:space="preserve">       </w:t>
      </w:r>
    </w:p>
    <w:p w14:paraId="20D491FF" w14:textId="635F8725" w:rsidR="00376244" w:rsidRPr="00C2379C" w:rsidRDefault="00A450E2" w:rsidP="00BA0B6A">
      <w:pPr>
        <w:pStyle w:val="Prrafodelista"/>
        <w:widowControl w:val="0"/>
        <w:numPr>
          <w:ilvl w:val="0"/>
          <w:numId w:val="1"/>
        </w:numPr>
        <w:tabs>
          <w:tab w:val="left" w:pos="993"/>
        </w:tabs>
        <w:jc w:val="both"/>
        <w:rPr>
          <w:rFonts w:cs="Arial"/>
          <w:b w:val="0"/>
          <w:sz w:val="20"/>
          <w:lang w:val="es-ES_tradnl"/>
        </w:rPr>
      </w:pPr>
      <w:r w:rsidRPr="00C2379C">
        <w:rPr>
          <w:rFonts w:cs="Arial"/>
          <w:b w:val="0"/>
          <w:sz w:val="20"/>
          <w:lang w:val="es-ES_tradnl"/>
        </w:rPr>
        <w:t xml:space="preserve">No tener impedimento para contratar con el </w:t>
      </w:r>
      <w:r w:rsidR="000B48C5">
        <w:rPr>
          <w:rFonts w:cs="Arial"/>
          <w:b w:val="0"/>
          <w:sz w:val="20"/>
          <w:lang w:val="es-ES_tradnl"/>
        </w:rPr>
        <w:t>Estado (Conforme al Artículo 30</w:t>
      </w:r>
      <w:r w:rsidR="009A6845" w:rsidRPr="00C2379C">
        <w:rPr>
          <w:rFonts w:cs="Arial"/>
          <w:b w:val="0"/>
          <w:sz w:val="20"/>
          <w:lang w:val="es-ES_tradnl"/>
        </w:rPr>
        <w:t xml:space="preserve">° </w:t>
      </w:r>
      <w:r w:rsidR="00AD2626" w:rsidRPr="00C2379C">
        <w:rPr>
          <w:rFonts w:cs="Arial"/>
          <w:b w:val="0"/>
          <w:sz w:val="20"/>
          <w:lang w:val="es-ES_tradnl"/>
        </w:rPr>
        <w:t>de</w:t>
      </w:r>
      <w:r w:rsidR="000B48C5">
        <w:rPr>
          <w:rFonts w:cs="Arial"/>
          <w:b w:val="0"/>
          <w:sz w:val="20"/>
          <w:lang w:val="es-ES_tradnl"/>
        </w:rPr>
        <w:t xml:space="preserve"> </w:t>
      </w:r>
      <w:r w:rsidR="00AD2626" w:rsidRPr="00C2379C">
        <w:rPr>
          <w:rFonts w:cs="Arial"/>
          <w:b w:val="0"/>
          <w:sz w:val="20"/>
          <w:lang w:val="es-ES_tradnl"/>
        </w:rPr>
        <w:t>l</w:t>
      </w:r>
      <w:r w:rsidR="000B48C5">
        <w:rPr>
          <w:rFonts w:cs="Arial"/>
          <w:b w:val="0"/>
          <w:sz w:val="20"/>
          <w:lang w:val="es-ES_tradnl"/>
        </w:rPr>
        <w:t>a</w:t>
      </w:r>
      <w:r w:rsidR="00AD2626" w:rsidRPr="00C2379C">
        <w:rPr>
          <w:rFonts w:cs="Arial"/>
          <w:b w:val="0"/>
          <w:sz w:val="20"/>
          <w:lang w:val="es-ES_tradnl"/>
        </w:rPr>
        <w:t xml:space="preserve"> </w:t>
      </w:r>
      <w:r w:rsidR="000B48C5">
        <w:rPr>
          <w:rFonts w:cs="Arial"/>
          <w:b w:val="0"/>
          <w:sz w:val="20"/>
          <w:lang w:val="es-ES_tradnl"/>
        </w:rPr>
        <w:t xml:space="preserve">Ley General de Contrataciones Públicas, </w:t>
      </w:r>
      <w:r w:rsidR="00786BB1" w:rsidRPr="00C2379C">
        <w:rPr>
          <w:rFonts w:cs="Arial"/>
          <w:b w:val="0"/>
          <w:sz w:val="20"/>
          <w:lang w:val="es-ES_tradnl"/>
        </w:rPr>
        <w:t>Ley N° 3</w:t>
      </w:r>
      <w:r w:rsidR="000B48C5">
        <w:rPr>
          <w:rFonts w:cs="Arial"/>
          <w:b w:val="0"/>
          <w:sz w:val="20"/>
          <w:lang w:val="es-ES_tradnl"/>
        </w:rPr>
        <w:t>2069</w:t>
      </w:r>
      <w:r w:rsidR="00786BB1" w:rsidRPr="00C2379C">
        <w:rPr>
          <w:rFonts w:cs="Arial"/>
          <w:b w:val="0"/>
          <w:sz w:val="20"/>
          <w:lang w:val="es-ES_tradnl"/>
        </w:rPr>
        <w:t xml:space="preserve">, </w:t>
      </w:r>
      <w:r w:rsidR="00A17E47" w:rsidRPr="00C2379C">
        <w:rPr>
          <w:rFonts w:cs="Arial"/>
          <w:b w:val="0"/>
          <w:sz w:val="20"/>
          <w:lang w:val="es-ES_tradnl"/>
        </w:rPr>
        <w:t>– La referida norma incluye su respectiva modificación de ser el caso.</w:t>
      </w:r>
    </w:p>
    <w:p w14:paraId="4D703EB9" w14:textId="19BFFCE7" w:rsidR="00806723" w:rsidRPr="00C2379C" w:rsidRDefault="00806723" w:rsidP="0080672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2379C">
        <w:rPr>
          <w:rFonts w:ascii="Arial" w:hAnsi="Arial" w:cs="Arial"/>
          <w:b/>
          <w:sz w:val="20"/>
          <w:szCs w:val="20"/>
          <w:lang w:val="es-ES_tradnl"/>
        </w:rPr>
        <w:t>DATOS DE LA EMPRESA:</w:t>
      </w:r>
    </w:p>
    <w:p w14:paraId="6D0021F5" w14:textId="77777777" w:rsidR="00806723" w:rsidRPr="00C2379C" w:rsidRDefault="0070315A" w:rsidP="0080672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2379C">
        <w:rPr>
          <w:rFonts w:ascii="Arial" w:hAnsi="Arial" w:cs="Arial"/>
          <w:sz w:val="20"/>
          <w:szCs w:val="20"/>
          <w:lang w:val="es-ES_tradnl"/>
        </w:rPr>
        <w:t>RAZON SOCIAL</w:t>
      </w:r>
      <w:r w:rsidR="00806723" w:rsidRPr="00C2379C">
        <w:rPr>
          <w:rFonts w:ascii="Arial" w:hAnsi="Arial" w:cs="Arial"/>
          <w:sz w:val="20"/>
          <w:szCs w:val="20"/>
          <w:lang w:val="es-ES_tradnl"/>
        </w:rPr>
        <w:t>:</w:t>
      </w:r>
    </w:p>
    <w:p w14:paraId="3923ACDD" w14:textId="77777777" w:rsidR="00806723" w:rsidRPr="00C2379C" w:rsidRDefault="005C5B4B" w:rsidP="00806723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 xml:space="preserve">N° RUC:  </w:t>
      </w:r>
    </w:p>
    <w:p w14:paraId="28AB73AD" w14:textId="77777777" w:rsidR="005C5B4B" w:rsidRPr="00C2379C" w:rsidRDefault="00806723" w:rsidP="00806723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>Persona de contacto:</w:t>
      </w:r>
      <w:r w:rsidR="005C5B4B" w:rsidRPr="00C2379C">
        <w:rPr>
          <w:rFonts w:cs="Arial"/>
          <w:sz w:val="20"/>
        </w:rPr>
        <w:t xml:space="preserve"> </w:t>
      </w:r>
      <w:hyperlink r:id="rId7" w:history="1"/>
    </w:p>
    <w:p w14:paraId="54818212" w14:textId="77777777" w:rsidR="00806723" w:rsidRPr="00C2379C" w:rsidRDefault="00806723" w:rsidP="00806723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>Correo de contacto</w:t>
      </w:r>
      <w:r w:rsidR="00680E64" w:rsidRPr="00C2379C">
        <w:rPr>
          <w:rFonts w:cs="Arial"/>
          <w:sz w:val="20"/>
        </w:rPr>
        <w:t>:</w:t>
      </w:r>
    </w:p>
    <w:p w14:paraId="0767DEA9" w14:textId="77777777" w:rsidR="005C5B4B" w:rsidRPr="00C2379C" w:rsidRDefault="00806723" w:rsidP="00806723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>Teléfonos</w:t>
      </w:r>
      <w:r w:rsidR="00680E64" w:rsidRPr="00C2379C">
        <w:rPr>
          <w:rFonts w:cs="Arial"/>
          <w:sz w:val="20"/>
        </w:rPr>
        <w:t>:</w:t>
      </w:r>
    </w:p>
    <w:p w14:paraId="48B86531" w14:textId="77777777" w:rsidR="005C5B4B" w:rsidRPr="00C2379C" w:rsidRDefault="005C5B4B" w:rsidP="00806723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>Sin otro particular y esperando poder servirles, quedo de Uds.</w:t>
      </w:r>
    </w:p>
    <w:p w14:paraId="650EDE71" w14:textId="77777777" w:rsidR="005C5B4B" w:rsidRPr="00C2379C" w:rsidRDefault="005C5B4B" w:rsidP="00806723">
      <w:pPr>
        <w:pStyle w:val="Textoindependiente"/>
        <w:rPr>
          <w:rFonts w:cs="Arial"/>
          <w:sz w:val="20"/>
        </w:rPr>
      </w:pPr>
    </w:p>
    <w:p w14:paraId="0678867F" w14:textId="77777777" w:rsidR="005C5B4B" w:rsidRPr="00C2379C" w:rsidRDefault="005C5B4B" w:rsidP="00806723">
      <w:pPr>
        <w:pStyle w:val="Textoindependiente"/>
        <w:rPr>
          <w:rFonts w:cs="Arial"/>
          <w:sz w:val="20"/>
        </w:rPr>
      </w:pPr>
      <w:r w:rsidRPr="00C2379C">
        <w:rPr>
          <w:rFonts w:cs="Arial"/>
          <w:sz w:val="20"/>
        </w:rPr>
        <w:t>Atentamente.</w:t>
      </w:r>
    </w:p>
    <w:p w14:paraId="320E83D5" w14:textId="77777777" w:rsidR="00A41ED7" w:rsidRPr="00C2379C" w:rsidRDefault="00A41ED7" w:rsidP="005C5B4B">
      <w:pPr>
        <w:pStyle w:val="Textoindependiente"/>
        <w:rPr>
          <w:rFonts w:cs="Arial"/>
          <w:sz w:val="20"/>
          <w:lang w:val="es-PE"/>
        </w:rPr>
      </w:pPr>
    </w:p>
    <w:p w14:paraId="61733959" w14:textId="77777777" w:rsidR="00A41ED7" w:rsidRPr="00C2379C" w:rsidRDefault="00A41ED7" w:rsidP="005C5B4B">
      <w:pPr>
        <w:pStyle w:val="Textoindependiente"/>
        <w:rPr>
          <w:rFonts w:cs="Arial"/>
          <w:sz w:val="20"/>
          <w:lang w:val="es-PE"/>
        </w:rPr>
      </w:pPr>
    </w:p>
    <w:p w14:paraId="39A5AA7D" w14:textId="77777777" w:rsidR="00011C78" w:rsidRPr="00C2379C" w:rsidRDefault="00011C78" w:rsidP="005C5B4B">
      <w:pPr>
        <w:pStyle w:val="Textoindependiente"/>
        <w:rPr>
          <w:rFonts w:cs="Arial"/>
          <w:sz w:val="20"/>
          <w:lang w:val="es-PE"/>
        </w:rPr>
      </w:pPr>
    </w:p>
    <w:p w14:paraId="76D2A626" w14:textId="77777777" w:rsidR="00A41ED7" w:rsidRPr="00C2379C" w:rsidRDefault="00A41ED7" w:rsidP="005C5B4B">
      <w:pPr>
        <w:pStyle w:val="Textoindependiente"/>
        <w:rPr>
          <w:rFonts w:cs="Arial"/>
          <w:sz w:val="20"/>
          <w:lang w:val="es-PE"/>
        </w:rPr>
      </w:pPr>
    </w:p>
    <w:p w14:paraId="31FC35ED" w14:textId="1C6C0398" w:rsidR="005C5B4B" w:rsidRPr="00C2379C" w:rsidRDefault="005C5B4B" w:rsidP="005C5B4B">
      <w:pPr>
        <w:pStyle w:val="Textoindependiente"/>
        <w:rPr>
          <w:rFonts w:cs="Arial"/>
          <w:sz w:val="20"/>
          <w:lang w:val="es-PE"/>
        </w:rPr>
      </w:pPr>
      <w:r w:rsidRPr="00C2379C">
        <w:rPr>
          <w:rFonts w:cs="Arial"/>
          <w:sz w:val="20"/>
          <w:lang w:val="es-PE"/>
        </w:rPr>
        <w:t xml:space="preserve">_______________________                                                                  </w:t>
      </w:r>
      <w:r w:rsidRPr="00C2379C">
        <w:rPr>
          <w:rFonts w:cs="Arial"/>
          <w:sz w:val="20"/>
          <w:lang w:val="es-PE"/>
        </w:rPr>
        <w:tab/>
      </w:r>
    </w:p>
    <w:p w14:paraId="33AD9413" w14:textId="77777777" w:rsidR="005C5B4B" w:rsidRPr="00C2379C" w:rsidRDefault="005C5B4B" w:rsidP="005C5B4B">
      <w:pPr>
        <w:pStyle w:val="Encabezado"/>
        <w:tabs>
          <w:tab w:val="clear" w:pos="4419"/>
          <w:tab w:val="clear" w:pos="8838"/>
        </w:tabs>
        <w:ind w:right="18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C2379C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Representante Legal/ Comercial</w:t>
      </w:r>
    </w:p>
    <w:p w14:paraId="3EB3D069" w14:textId="71514C2F" w:rsidR="00C2379C" w:rsidRDefault="005C5B4B" w:rsidP="009F09B9">
      <w:pPr>
        <w:pStyle w:val="Encabezado"/>
        <w:tabs>
          <w:tab w:val="clear" w:pos="4419"/>
          <w:tab w:val="clear" w:pos="8838"/>
        </w:tabs>
        <w:ind w:right="18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C2379C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Razón Social</w:t>
      </w:r>
    </w:p>
    <w:p w14:paraId="56E4A5C7" w14:textId="1CB8A321" w:rsidR="00FC088B" w:rsidRDefault="00FC088B" w:rsidP="009F09B9">
      <w:pPr>
        <w:pStyle w:val="Encabezado"/>
        <w:tabs>
          <w:tab w:val="clear" w:pos="4419"/>
          <w:tab w:val="clear" w:pos="8838"/>
        </w:tabs>
        <w:ind w:right="18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7256E8AD" w14:textId="0B291DD3" w:rsidR="00FC088B" w:rsidRDefault="00FC088B" w:rsidP="009F09B9">
      <w:pPr>
        <w:pStyle w:val="Encabezado"/>
        <w:tabs>
          <w:tab w:val="clear" w:pos="4419"/>
          <w:tab w:val="clear" w:pos="8838"/>
        </w:tabs>
        <w:ind w:right="18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64E9A88C" w14:textId="1106FF65" w:rsidR="001F302F" w:rsidRPr="001A3653" w:rsidRDefault="001F302F" w:rsidP="001A3653">
      <w:pPr>
        <w:pStyle w:val="Encabezado"/>
        <w:tabs>
          <w:tab w:val="clear" w:pos="4419"/>
          <w:tab w:val="clear" w:pos="8838"/>
        </w:tabs>
        <w:ind w:right="18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sectPr w:rsidR="001F302F" w:rsidRPr="001A3653" w:rsidSect="001C6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D5C4" w14:textId="77777777" w:rsidR="003B47E2" w:rsidRDefault="003B47E2" w:rsidP="00CF61ED">
      <w:pPr>
        <w:spacing w:after="0" w:line="240" w:lineRule="auto"/>
      </w:pPr>
      <w:r>
        <w:separator/>
      </w:r>
    </w:p>
  </w:endnote>
  <w:endnote w:type="continuationSeparator" w:id="0">
    <w:p w14:paraId="6B881EF3" w14:textId="77777777" w:rsidR="003B47E2" w:rsidRDefault="003B47E2" w:rsidP="00CF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C45C" w14:textId="77777777" w:rsidR="003B47E2" w:rsidRDefault="003B47E2" w:rsidP="00CF61ED">
      <w:pPr>
        <w:spacing w:after="0" w:line="240" w:lineRule="auto"/>
      </w:pPr>
      <w:r>
        <w:separator/>
      </w:r>
    </w:p>
  </w:footnote>
  <w:footnote w:type="continuationSeparator" w:id="0">
    <w:p w14:paraId="4AACA011" w14:textId="77777777" w:rsidR="003B47E2" w:rsidRDefault="003B47E2" w:rsidP="00CF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4D2B"/>
    <w:multiLevelType w:val="hybridMultilevel"/>
    <w:tmpl w:val="58A4E20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73C5"/>
    <w:multiLevelType w:val="hybridMultilevel"/>
    <w:tmpl w:val="62EA1E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76B3"/>
    <w:multiLevelType w:val="hybridMultilevel"/>
    <w:tmpl w:val="2B8ACC8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17761">
    <w:abstractNumId w:val="2"/>
  </w:num>
  <w:num w:numId="2" w16cid:durableId="1048800920">
    <w:abstractNumId w:val="1"/>
  </w:num>
  <w:num w:numId="3" w16cid:durableId="127343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0" w:nlCheck="1" w:checkStyle="0"/>
  <w:activeWritingStyle w:appName="MSWord" w:lang="es-P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4B"/>
    <w:rsid w:val="0000075A"/>
    <w:rsid w:val="00000B40"/>
    <w:rsid w:val="00000B45"/>
    <w:rsid w:val="00011C78"/>
    <w:rsid w:val="000138C1"/>
    <w:rsid w:val="00021D34"/>
    <w:rsid w:val="0002411D"/>
    <w:rsid w:val="000307B4"/>
    <w:rsid w:val="000327C1"/>
    <w:rsid w:val="000401E1"/>
    <w:rsid w:val="000435A0"/>
    <w:rsid w:val="00045618"/>
    <w:rsid w:val="00060A96"/>
    <w:rsid w:val="000642A0"/>
    <w:rsid w:val="000B007D"/>
    <w:rsid w:val="000B48C5"/>
    <w:rsid w:val="000C30D4"/>
    <w:rsid w:val="000D250D"/>
    <w:rsid w:val="000E5E71"/>
    <w:rsid w:val="000F117A"/>
    <w:rsid w:val="000F78DC"/>
    <w:rsid w:val="00105C86"/>
    <w:rsid w:val="00110A56"/>
    <w:rsid w:val="00115103"/>
    <w:rsid w:val="00130BB9"/>
    <w:rsid w:val="00131BA4"/>
    <w:rsid w:val="00133B31"/>
    <w:rsid w:val="00153DA1"/>
    <w:rsid w:val="00161B2B"/>
    <w:rsid w:val="00166DE2"/>
    <w:rsid w:val="00167B36"/>
    <w:rsid w:val="00182D57"/>
    <w:rsid w:val="001917A0"/>
    <w:rsid w:val="0019220C"/>
    <w:rsid w:val="001A3653"/>
    <w:rsid w:val="001A48F9"/>
    <w:rsid w:val="001A56A9"/>
    <w:rsid w:val="001C6C35"/>
    <w:rsid w:val="001D4A0F"/>
    <w:rsid w:val="001F302F"/>
    <w:rsid w:val="00205A00"/>
    <w:rsid w:val="00212997"/>
    <w:rsid w:val="00233BA6"/>
    <w:rsid w:val="00245B7A"/>
    <w:rsid w:val="002508EB"/>
    <w:rsid w:val="0025374A"/>
    <w:rsid w:val="002565F1"/>
    <w:rsid w:val="00271967"/>
    <w:rsid w:val="00272F68"/>
    <w:rsid w:val="00291503"/>
    <w:rsid w:val="0029193A"/>
    <w:rsid w:val="002A062C"/>
    <w:rsid w:val="002A7298"/>
    <w:rsid w:val="002B1712"/>
    <w:rsid w:val="002B3EA1"/>
    <w:rsid w:val="002B532C"/>
    <w:rsid w:val="002D6859"/>
    <w:rsid w:val="002F128F"/>
    <w:rsid w:val="002F1454"/>
    <w:rsid w:val="00306BA1"/>
    <w:rsid w:val="00307871"/>
    <w:rsid w:val="00311C02"/>
    <w:rsid w:val="00317C9F"/>
    <w:rsid w:val="00333D8D"/>
    <w:rsid w:val="00335D0B"/>
    <w:rsid w:val="00353FE2"/>
    <w:rsid w:val="003559D0"/>
    <w:rsid w:val="003652ED"/>
    <w:rsid w:val="0036657F"/>
    <w:rsid w:val="00366B39"/>
    <w:rsid w:val="00376244"/>
    <w:rsid w:val="00397337"/>
    <w:rsid w:val="003A1D45"/>
    <w:rsid w:val="003A31D2"/>
    <w:rsid w:val="003B46B0"/>
    <w:rsid w:val="003B47E2"/>
    <w:rsid w:val="003D50A0"/>
    <w:rsid w:val="003E44FB"/>
    <w:rsid w:val="003F64CB"/>
    <w:rsid w:val="00406C07"/>
    <w:rsid w:val="00414D9B"/>
    <w:rsid w:val="00420D6F"/>
    <w:rsid w:val="00422312"/>
    <w:rsid w:val="00424744"/>
    <w:rsid w:val="00447CA7"/>
    <w:rsid w:val="00450156"/>
    <w:rsid w:val="00450B49"/>
    <w:rsid w:val="004548FE"/>
    <w:rsid w:val="0047040B"/>
    <w:rsid w:val="00493D6F"/>
    <w:rsid w:val="004C207E"/>
    <w:rsid w:val="004E0CD6"/>
    <w:rsid w:val="004E42DE"/>
    <w:rsid w:val="004E64D1"/>
    <w:rsid w:val="004F1AB0"/>
    <w:rsid w:val="004F792E"/>
    <w:rsid w:val="00527D9A"/>
    <w:rsid w:val="00531B8B"/>
    <w:rsid w:val="005405CD"/>
    <w:rsid w:val="005470DF"/>
    <w:rsid w:val="00554B6E"/>
    <w:rsid w:val="00561A4B"/>
    <w:rsid w:val="0058009C"/>
    <w:rsid w:val="00585482"/>
    <w:rsid w:val="0059146D"/>
    <w:rsid w:val="00597BD5"/>
    <w:rsid w:val="005A68C9"/>
    <w:rsid w:val="005C1430"/>
    <w:rsid w:val="005C5B4B"/>
    <w:rsid w:val="00600951"/>
    <w:rsid w:val="0062596D"/>
    <w:rsid w:val="00631382"/>
    <w:rsid w:val="006326A3"/>
    <w:rsid w:val="00634943"/>
    <w:rsid w:val="00634B9C"/>
    <w:rsid w:val="006419FB"/>
    <w:rsid w:val="0065380C"/>
    <w:rsid w:val="00657448"/>
    <w:rsid w:val="00680E64"/>
    <w:rsid w:val="0068477C"/>
    <w:rsid w:val="00694D39"/>
    <w:rsid w:val="006C036D"/>
    <w:rsid w:val="006C2EA2"/>
    <w:rsid w:val="006D166D"/>
    <w:rsid w:val="006D6B55"/>
    <w:rsid w:val="006D7603"/>
    <w:rsid w:val="006E1A1D"/>
    <w:rsid w:val="006E264F"/>
    <w:rsid w:val="006E50F7"/>
    <w:rsid w:val="0070315A"/>
    <w:rsid w:val="00705AE6"/>
    <w:rsid w:val="007161B9"/>
    <w:rsid w:val="00733A0F"/>
    <w:rsid w:val="0074561F"/>
    <w:rsid w:val="00767C0B"/>
    <w:rsid w:val="00783C08"/>
    <w:rsid w:val="00786BB1"/>
    <w:rsid w:val="007958BE"/>
    <w:rsid w:val="007A680A"/>
    <w:rsid w:val="007B52EC"/>
    <w:rsid w:val="007D1436"/>
    <w:rsid w:val="007E235C"/>
    <w:rsid w:val="007E2567"/>
    <w:rsid w:val="00806723"/>
    <w:rsid w:val="00817918"/>
    <w:rsid w:val="008256A7"/>
    <w:rsid w:val="00835BE3"/>
    <w:rsid w:val="008450D3"/>
    <w:rsid w:val="00857A08"/>
    <w:rsid w:val="0086472F"/>
    <w:rsid w:val="00886532"/>
    <w:rsid w:val="008A4446"/>
    <w:rsid w:val="008B5FB6"/>
    <w:rsid w:val="008C500D"/>
    <w:rsid w:val="008D3779"/>
    <w:rsid w:val="008E66F6"/>
    <w:rsid w:val="008E6E8F"/>
    <w:rsid w:val="00913036"/>
    <w:rsid w:val="00916BDD"/>
    <w:rsid w:val="00923B6C"/>
    <w:rsid w:val="0093001F"/>
    <w:rsid w:val="009308C2"/>
    <w:rsid w:val="0093267E"/>
    <w:rsid w:val="00933AE5"/>
    <w:rsid w:val="00950C3B"/>
    <w:rsid w:val="00972AA0"/>
    <w:rsid w:val="009846F1"/>
    <w:rsid w:val="009A57D5"/>
    <w:rsid w:val="009A6845"/>
    <w:rsid w:val="009B2CEE"/>
    <w:rsid w:val="009B337D"/>
    <w:rsid w:val="009D593F"/>
    <w:rsid w:val="009D63B7"/>
    <w:rsid w:val="009F09B9"/>
    <w:rsid w:val="009F1242"/>
    <w:rsid w:val="009F53D6"/>
    <w:rsid w:val="00A07139"/>
    <w:rsid w:val="00A17E47"/>
    <w:rsid w:val="00A41ED7"/>
    <w:rsid w:val="00A450E2"/>
    <w:rsid w:val="00A51B67"/>
    <w:rsid w:val="00A536EF"/>
    <w:rsid w:val="00A5377F"/>
    <w:rsid w:val="00A54AA4"/>
    <w:rsid w:val="00A666CC"/>
    <w:rsid w:val="00A83179"/>
    <w:rsid w:val="00A94B43"/>
    <w:rsid w:val="00A974C0"/>
    <w:rsid w:val="00AA4761"/>
    <w:rsid w:val="00AB1946"/>
    <w:rsid w:val="00AB5659"/>
    <w:rsid w:val="00AB79B8"/>
    <w:rsid w:val="00AD2626"/>
    <w:rsid w:val="00AD34FC"/>
    <w:rsid w:val="00B0204E"/>
    <w:rsid w:val="00B15445"/>
    <w:rsid w:val="00B16F84"/>
    <w:rsid w:val="00B178C5"/>
    <w:rsid w:val="00B25D96"/>
    <w:rsid w:val="00B27EC0"/>
    <w:rsid w:val="00B47422"/>
    <w:rsid w:val="00B5781C"/>
    <w:rsid w:val="00B9152D"/>
    <w:rsid w:val="00BC136A"/>
    <w:rsid w:val="00BC2B65"/>
    <w:rsid w:val="00BC6ACB"/>
    <w:rsid w:val="00BD34D7"/>
    <w:rsid w:val="00BF2175"/>
    <w:rsid w:val="00C014E3"/>
    <w:rsid w:val="00C045A2"/>
    <w:rsid w:val="00C11FED"/>
    <w:rsid w:val="00C2379C"/>
    <w:rsid w:val="00C25B4E"/>
    <w:rsid w:val="00C361E5"/>
    <w:rsid w:val="00C47960"/>
    <w:rsid w:val="00C533FA"/>
    <w:rsid w:val="00C656AA"/>
    <w:rsid w:val="00C9587B"/>
    <w:rsid w:val="00CA36F6"/>
    <w:rsid w:val="00CB1501"/>
    <w:rsid w:val="00CB35D3"/>
    <w:rsid w:val="00CD3800"/>
    <w:rsid w:val="00CD3EB5"/>
    <w:rsid w:val="00CD5FB8"/>
    <w:rsid w:val="00CE456C"/>
    <w:rsid w:val="00CF61ED"/>
    <w:rsid w:val="00D006A6"/>
    <w:rsid w:val="00D00E01"/>
    <w:rsid w:val="00D232AD"/>
    <w:rsid w:val="00D57E59"/>
    <w:rsid w:val="00D71212"/>
    <w:rsid w:val="00D73B30"/>
    <w:rsid w:val="00D90E32"/>
    <w:rsid w:val="00D9149B"/>
    <w:rsid w:val="00D91BC4"/>
    <w:rsid w:val="00DA33FB"/>
    <w:rsid w:val="00DB1484"/>
    <w:rsid w:val="00DB32EB"/>
    <w:rsid w:val="00DB3F8F"/>
    <w:rsid w:val="00DB62A0"/>
    <w:rsid w:val="00DC2410"/>
    <w:rsid w:val="00DD38D8"/>
    <w:rsid w:val="00DD648A"/>
    <w:rsid w:val="00DE18E7"/>
    <w:rsid w:val="00DF4BB2"/>
    <w:rsid w:val="00E240CC"/>
    <w:rsid w:val="00E43F8B"/>
    <w:rsid w:val="00E61E3B"/>
    <w:rsid w:val="00E65ACE"/>
    <w:rsid w:val="00E73118"/>
    <w:rsid w:val="00E77DE9"/>
    <w:rsid w:val="00E97EAA"/>
    <w:rsid w:val="00EA5B0A"/>
    <w:rsid w:val="00EC4C09"/>
    <w:rsid w:val="00EE3D8A"/>
    <w:rsid w:val="00EE6C88"/>
    <w:rsid w:val="00EF3006"/>
    <w:rsid w:val="00EF637E"/>
    <w:rsid w:val="00F00AE0"/>
    <w:rsid w:val="00F02C6C"/>
    <w:rsid w:val="00F0636B"/>
    <w:rsid w:val="00F07FB0"/>
    <w:rsid w:val="00F27E2E"/>
    <w:rsid w:val="00F35259"/>
    <w:rsid w:val="00F40E69"/>
    <w:rsid w:val="00F717CE"/>
    <w:rsid w:val="00F73EFE"/>
    <w:rsid w:val="00FA41A4"/>
    <w:rsid w:val="00FB7208"/>
    <w:rsid w:val="00FB7C7B"/>
    <w:rsid w:val="00FC088B"/>
    <w:rsid w:val="00FE30CF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BA0F"/>
  <w15:chartTrackingRefBased/>
  <w15:docId w15:val="{241002E8-3D38-4E4C-91B1-85896BB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4B"/>
    <w:pPr>
      <w:spacing w:after="200" w:line="276" w:lineRule="auto"/>
    </w:pPr>
  </w:style>
  <w:style w:type="paragraph" w:styleId="Ttulo1">
    <w:name w:val="heading 1"/>
    <w:aliases w:val="Rubro (A Car,B Car,C) Car,Rubro (A Car1,Rubro (A Car Car, Rubro (A,B,C),Rubro (A"/>
    <w:basedOn w:val="Normal"/>
    <w:next w:val="Normal"/>
    <w:link w:val="Ttulo1Car"/>
    <w:qFormat/>
    <w:rsid w:val="009D63B7"/>
    <w:pPr>
      <w:spacing w:before="300" w:after="40" w:line="240" w:lineRule="auto"/>
      <w:outlineLvl w:val="0"/>
    </w:pPr>
    <w:rPr>
      <w:rFonts w:ascii="Franklin Gothic Book" w:eastAsia="Batang" w:hAnsi="Franklin Gothic Book" w:cs="Times New Roman"/>
      <w:b/>
      <w:color w:val="9D3511"/>
      <w:spacing w:val="20"/>
      <w:sz w:val="28"/>
      <w:szCs w:val="2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5B4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5B4B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C5B4B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5C5B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C5B4B"/>
  </w:style>
  <w:style w:type="character" w:customStyle="1" w:styleId="PrrafodelistaCar">
    <w:name w:val="Párrafo de lista Car"/>
    <w:link w:val="Prrafodelista"/>
    <w:uiPriority w:val="34"/>
    <w:rsid w:val="005C5B4B"/>
    <w:rPr>
      <w:rFonts w:ascii="Arial" w:eastAsia="Times New Roman" w:hAnsi="Arial" w:cs="Times New Roman"/>
      <w:b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72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F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1ED"/>
  </w:style>
  <w:style w:type="character" w:styleId="Refdecomentario">
    <w:name w:val="annotation reference"/>
    <w:basedOn w:val="Fuentedeprrafopredeter"/>
    <w:unhideWhenUsed/>
    <w:rsid w:val="00414D9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14D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4D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D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D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AB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Rubro (A Car Car1,B Car Car,C) Car Car,Rubro (A Car1 Car,Rubro (A Car Car Car, Rubro (A Car,B Car1,C) Car1,Rubro (A Car2"/>
    <w:basedOn w:val="Fuentedeprrafopredeter"/>
    <w:link w:val="Ttulo1"/>
    <w:rsid w:val="009D63B7"/>
    <w:rPr>
      <w:rFonts w:ascii="Franklin Gothic Book" w:eastAsia="Batang" w:hAnsi="Franklin Gothic Book" w:cs="Times New Roman"/>
      <w:b/>
      <w:color w:val="9D3511"/>
      <w:spacing w:val="20"/>
      <w:sz w:val="28"/>
      <w:szCs w:val="2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endNroRuc(10406003995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Luz Arias Espinal</dc:creator>
  <cp:keywords/>
  <dc:description/>
  <cp:lastModifiedBy>Ricardo Anthony Longa Capristan</cp:lastModifiedBy>
  <cp:revision>2</cp:revision>
  <cp:lastPrinted>2020-01-23T19:41:00Z</cp:lastPrinted>
  <dcterms:created xsi:type="dcterms:W3CDTF">2025-06-11T16:22:00Z</dcterms:created>
  <dcterms:modified xsi:type="dcterms:W3CDTF">2025-06-11T16:22:00Z</dcterms:modified>
</cp:coreProperties>
</file>