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90C" w:rsidRPr="002D69C1" w:rsidRDefault="004751D3" w:rsidP="00C3690C">
      <w:pPr>
        <w:spacing w:after="0" w:line="240" w:lineRule="auto"/>
        <w:jc w:val="center"/>
        <w:rPr>
          <w:rFonts w:ascii="Times New Roman" w:eastAsia="Times New Roman" w:hAnsi="Times New Roman" w:cs="Times New Roman"/>
          <w:b/>
          <w:sz w:val="24"/>
          <w:szCs w:val="24"/>
          <w:u w:val="single"/>
          <w:lang w:val="es-ES" w:eastAsia="es-MX"/>
        </w:rPr>
      </w:pPr>
      <w:r w:rsidRPr="002D69C1">
        <w:rPr>
          <w:rFonts w:ascii="Times New Roman" w:eastAsia="Times New Roman" w:hAnsi="Times New Roman" w:cs="Times New Roman"/>
          <w:b/>
          <w:sz w:val="24"/>
          <w:szCs w:val="24"/>
          <w:u w:val="single"/>
          <w:lang w:val="es-ES" w:eastAsia="es-MX"/>
        </w:rPr>
        <w:t xml:space="preserve">PRONUNCIAMIENTO Nº </w:t>
      </w:r>
      <w:r w:rsidR="000621A2">
        <w:rPr>
          <w:rFonts w:ascii="Times New Roman" w:eastAsia="Times New Roman" w:hAnsi="Times New Roman" w:cs="Times New Roman"/>
          <w:b/>
          <w:sz w:val="24"/>
          <w:szCs w:val="24"/>
          <w:u w:val="single"/>
          <w:lang w:val="es-ES" w:eastAsia="es-MX"/>
        </w:rPr>
        <w:t>1314</w:t>
      </w:r>
      <w:r w:rsidR="00C3690C" w:rsidRPr="002D69C1">
        <w:rPr>
          <w:rFonts w:ascii="Times New Roman" w:eastAsia="Times New Roman" w:hAnsi="Times New Roman" w:cs="Times New Roman"/>
          <w:b/>
          <w:sz w:val="24"/>
          <w:szCs w:val="24"/>
          <w:u w:val="single"/>
          <w:lang w:val="es-ES" w:eastAsia="es-MX"/>
        </w:rPr>
        <w:t>-2015/</w:t>
      </w:r>
      <w:proofErr w:type="spellStart"/>
      <w:r w:rsidR="00C3690C" w:rsidRPr="002D69C1">
        <w:rPr>
          <w:rFonts w:ascii="Times New Roman" w:eastAsia="Times New Roman" w:hAnsi="Times New Roman" w:cs="Times New Roman"/>
          <w:b/>
          <w:sz w:val="24"/>
          <w:szCs w:val="24"/>
          <w:u w:val="single"/>
          <w:lang w:val="es-ES" w:eastAsia="es-MX"/>
        </w:rPr>
        <w:t>DSU</w:t>
      </w:r>
      <w:proofErr w:type="spellEnd"/>
    </w:p>
    <w:p w:rsidR="00C3690C" w:rsidRPr="002D69C1" w:rsidRDefault="00C3690C" w:rsidP="00C3690C">
      <w:pPr>
        <w:spacing w:after="0" w:line="240" w:lineRule="auto"/>
        <w:rPr>
          <w:rFonts w:ascii="Times New Roman" w:eastAsia="Times New Roman" w:hAnsi="Times New Roman" w:cs="Times New Roman"/>
          <w:sz w:val="24"/>
          <w:szCs w:val="24"/>
          <w:lang w:val="es-ES" w:eastAsia="es-MX"/>
        </w:rPr>
      </w:pPr>
      <w:r w:rsidRPr="002D69C1">
        <w:rPr>
          <w:rFonts w:ascii="Times New Roman" w:eastAsia="Times New Roman" w:hAnsi="Times New Roman" w:cs="Times New Roman"/>
          <w:sz w:val="24"/>
          <w:szCs w:val="24"/>
          <w:lang w:val="es-ES" w:eastAsia="es-MX"/>
        </w:rPr>
        <w:tab/>
      </w:r>
    </w:p>
    <w:p w:rsidR="00C3690C" w:rsidRPr="002D69C1" w:rsidRDefault="00C3690C" w:rsidP="00C3690C">
      <w:pPr>
        <w:widowControl w:val="0"/>
        <w:tabs>
          <w:tab w:val="left" w:pos="1980"/>
        </w:tabs>
        <w:spacing w:after="0" w:line="240" w:lineRule="auto"/>
        <w:ind w:left="2880" w:hanging="2880"/>
        <w:jc w:val="both"/>
        <w:rPr>
          <w:rFonts w:ascii="Times New Roman" w:eastAsia="Times New Roman" w:hAnsi="Times New Roman" w:cs="Times New Roman"/>
          <w:sz w:val="24"/>
          <w:szCs w:val="24"/>
          <w:lang w:val="es-ES" w:eastAsia="es-MX"/>
        </w:rPr>
      </w:pPr>
      <w:r w:rsidRPr="002D69C1">
        <w:rPr>
          <w:rFonts w:ascii="Times New Roman" w:eastAsia="Times New Roman" w:hAnsi="Times New Roman" w:cs="Times New Roman"/>
          <w:sz w:val="24"/>
          <w:szCs w:val="24"/>
          <w:lang w:val="es-ES" w:eastAsia="es-MX"/>
        </w:rPr>
        <w:t>Entidad:</w:t>
      </w:r>
      <w:r w:rsidRPr="002D69C1">
        <w:rPr>
          <w:rFonts w:ascii="Times New Roman" w:eastAsia="Times New Roman" w:hAnsi="Times New Roman" w:cs="Times New Roman"/>
          <w:sz w:val="24"/>
          <w:szCs w:val="24"/>
          <w:lang w:val="es-ES" w:eastAsia="es-MX"/>
        </w:rPr>
        <w:tab/>
      </w:r>
      <w:r w:rsidRPr="002D69C1">
        <w:rPr>
          <w:rFonts w:ascii="Times New Roman" w:eastAsia="Times New Roman" w:hAnsi="Times New Roman" w:cs="Times New Roman"/>
          <w:sz w:val="24"/>
          <w:szCs w:val="24"/>
          <w:lang w:val="es-ES" w:eastAsia="es-MX"/>
        </w:rPr>
        <w:tab/>
        <w:t xml:space="preserve">Municipalidad Distrital de </w:t>
      </w:r>
      <w:proofErr w:type="spellStart"/>
      <w:r w:rsidR="00827D1C" w:rsidRPr="002D69C1">
        <w:rPr>
          <w:rFonts w:ascii="Times New Roman" w:eastAsia="Times New Roman" w:hAnsi="Times New Roman" w:cs="Times New Roman"/>
          <w:sz w:val="24"/>
          <w:szCs w:val="24"/>
          <w:lang w:val="es-ES" w:eastAsia="es-MX"/>
        </w:rPr>
        <w:t>Colasay</w:t>
      </w:r>
      <w:proofErr w:type="spellEnd"/>
    </w:p>
    <w:p w:rsidR="00C3690C" w:rsidRPr="002D69C1" w:rsidRDefault="00C3690C" w:rsidP="00C3690C">
      <w:pPr>
        <w:widowControl w:val="0"/>
        <w:tabs>
          <w:tab w:val="left" w:pos="1980"/>
        </w:tabs>
        <w:spacing w:after="0" w:line="240" w:lineRule="auto"/>
        <w:ind w:left="2880" w:hanging="2880"/>
        <w:jc w:val="both"/>
        <w:rPr>
          <w:rFonts w:ascii="Times New Roman" w:eastAsia="Times New Roman" w:hAnsi="Times New Roman" w:cs="Times New Roman"/>
          <w:sz w:val="24"/>
          <w:szCs w:val="24"/>
          <w:lang w:val="es-ES" w:eastAsia="es-MX"/>
        </w:rPr>
      </w:pPr>
    </w:p>
    <w:p w:rsidR="001810E7" w:rsidRPr="002D69C1" w:rsidRDefault="00C3690C" w:rsidP="001810E7">
      <w:pPr>
        <w:widowControl w:val="0"/>
        <w:tabs>
          <w:tab w:val="left" w:pos="1980"/>
        </w:tabs>
        <w:spacing w:after="0" w:line="240" w:lineRule="auto"/>
        <w:ind w:left="2880" w:hanging="2880"/>
        <w:jc w:val="both"/>
        <w:rPr>
          <w:rFonts w:ascii="Times New Roman" w:eastAsia="Times New Roman" w:hAnsi="Times New Roman" w:cs="Times New Roman"/>
          <w:sz w:val="24"/>
          <w:szCs w:val="24"/>
          <w:lang w:eastAsia="es-MX"/>
        </w:rPr>
      </w:pPr>
      <w:r w:rsidRPr="002D69C1">
        <w:rPr>
          <w:rFonts w:ascii="Times New Roman" w:eastAsia="Times New Roman" w:hAnsi="Times New Roman" w:cs="Times New Roman"/>
          <w:sz w:val="24"/>
          <w:szCs w:val="24"/>
          <w:lang w:val="es-ES" w:eastAsia="es-MX"/>
        </w:rPr>
        <w:t>Referencia:</w:t>
      </w:r>
      <w:r w:rsidRPr="002D69C1">
        <w:rPr>
          <w:rFonts w:ascii="Times New Roman" w:eastAsia="Times New Roman" w:hAnsi="Times New Roman" w:cs="Times New Roman"/>
          <w:sz w:val="24"/>
          <w:szCs w:val="24"/>
          <w:lang w:val="es-ES" w:eastAsia="es-MX"/>
        </w:rPr>
        <w:tab/>
      </w:r>
      <w:r w:rsidRPr="002D69C1">
        <w:rPr>
          <w:rFonts w:ascii="Times New Roman" w:eastAsia="Times New Roman" w:hAnsi="Times New Roman" w:cs="Times New Roman"/>
          <w:sz w:val="24"/>
          <w:szCs w:val="24"/>
          <w:lang w:val="es-ES" w:eastAsia="es-MX"/>
        </w:rPr>
        <w:tab/>
      </w:r>
      <w:r w:rsidR="00827D1C" w:rsidRPr="002D69C1">
        <w:rPr>
          <w:rFonts w:ascii="Times New Roman" w:eastAsia="Times New Roman" w:hAnsi="Times New Roman" w:cs="Times New Roman"/>
          <w:sz w:val="24"/>
          <w:szCs w:val="24"/>
          <w:lang w:val="es-ES" w:eastAsia="es-MX"/>
        </w:rPr>
        <w:t>LP-CLASICO-2-2015-MDC-1</w:t>
      </w:r>
      <w:r w:rsidRPr="002D69C1">
        <w:rPr>
          <w:rFonts w:ascii="Times New Roman" w:eastAsia="Times New Roman" w:hAnsi="Times New Roman" w:cs="Times New Roman"/>
          <w:sz w:val="24"/>
          <w:szCs w:val="24"/>
          <w:lang w:val="es-ES" w:eastAsia="es-MX"/>
        </w:rPr>
        <w:t>, convocada para la</w:t>
      </w:r>
      <w:r w:rsidR="00827D1C" w:rsidRPr="002D69C1">
        <w:rPr>
          <w:rFonts w:ascii="Times New Roman" w:eastAsia="Times New Roman" w:hAnsi="Times New Roman" w:cs="Times New Roman"/>
          <w:sz w:val="24"/>
          <w:szCs w:val="24"/>
          <w:lang w:val="es-ES" w:eastAsia="es-MX"/>
        </w:rPr>
        <w:t xml:space="preserve"> cont</w:t>
      </w:r>
      <w:r w:rsidR="000527F1" w:rsidRPr="002D69C1">
        <w:rPr>
          <w:rFonts w:ascii="Times New Roman" w:eastAsia="Times New Roman" w:hAnsi="Times New Roman" w:cs="Times New Roman"/>
          <w:sz w:val="24"/>
          <w:szCs w:val="24"/>
          <w:lang w:val="es-ES" w:eastAsia="es-MX"/>
        </w:rPr>
        <w:t>r</w:t>
      </w:r>
      <w:r w:rsidR="00827D1C" w:rsidRPr="002D69C1">
        <w:rPr>
          <w:rFonts w:ascii="Times New Roman" w:eastAsia="Times New Roman" w:hAnsi="Times New Roman" w:cs="Times New Roman"/>
          <w:sz w:val="24"/>
          <w:szCs w:val="24"/>
          <w:lang w:val="es-ES" w:eastAsia="es-MX"/>
        </w:rPr>
        <w:t>a</w:t>
      </w:r>
      <w:r w:rsidR="000527F1" w:rsidRPr="002D69C1">
        <w:rPr>
          <w:rFonts w:ascii="Times New Roman" w:eastAsia="Times New Roman" w:hAnsi="Times New Roman" w:cs="Times New Roman"/>
          <w:sz w:val="24"/>
          <w:szCs w:val="24"/>
          <w:lang w:val="es-ES" w:eastAsia="es-MX"/>
        </w:rPr>
        <w:t>ta</w:t>
      </w:r>
      <w:r w:rsidR="00827D1C" w:rsidRPr="002D69C1">
        <w:rPr>
          <w:rFonts w:ascii="Times New Roman" w:eastAsia="Times New Roman" w:hAnsi="Times New Roman" w:cs="Times New Roman"/>
          <w:sz w:val="24"/>
          <w:szCs w:val="24"/>
          <w:lang w:val="es-ES" w:eastAsia="es-MX"/>
        </w:rPr>
        <w:t xml:space="preserve">ción de la “Ejecución de obra: Mejoramiento del Servicio de </w:t>
      </w:r>
      <w:proofErr w:type="spellStart"/>
      <w:r w:rsidR="00827D1C" w:rsidRPr="002D69C1">
        <w:rPr>
          <w:rFonts w:ascii="Times New Roman" w:eastAsia="Times New Roman" w:hAnsi="Times New Roman" w:cs="Times New Roman"/>
          <w:sz w:val="24"/>
          <w:szCs w:val="24"/>
          <w:lang w:val="es-ES" w:eastAsia="es-MX"/>
        </w:rPr>
        <w:t>Transitabilidad</w:t>
      </w:r>
      <w:proofErr w:type="spellEnd"/>
      <w:r w:rsidR="00827D1C" w:rsidRPr="002D69C1">
        <w:rPr>
          <w:rFonts w:ascii="Times New Roman" w:eastAsia="Times New Roman" w:hAnsi="Times New Roman" w:cs="Times New Roman"/>
          <w:sz w:val="24"/>
          <w:szCs w:val="24"/>
          <w:lang w:val="es-ES" w:eastAsia="es-MX"/>
        </w:rPr>
        <w:t xml:space="preserve"> de las Calles del Cercado de la Localidad de </w:t>
      </w:r>
      <w:proofErr w:type="spellStart"/>
      <w:r w:rsidR="00827D1C" w:rsidRPr="002D69C1">
        <w:rPr>
          <w:rFonts w:ascii="Times New Roman" w:eastAsia="Times New Roman" w:hAnsi="Times New Roman" w:cs="Times New Roman"/>
          <w:sz w:val="24"/>
          <w:szCs w:val="24"/>
          <w:lang w:val="es-ES" w:eastAsia="es-MX"/>
        </w:rPr>
        <w:t>Colasay</w:t>
      </w:r>
      <w:proofErr w:type="spellEnd"/>
      <w:r w:rsidR="00827D1C" w:rsidRPr="002D69C1">
        <w:rPr>
          <w:rFonts w:ascii="Times New Roman" w:eastAsia="Times New Roman" w:hAnsi="Times New Roman" w:cs="Times New Roman"/>
          <w:sz w:val="24"/>
          <w:szCs w:val="24"/>
          <w:lang w:val="es-ES" w:eastAsia="es-MX"/>
        </w:rPr>
        <w:t xml:space="preserve"> </w:t>
      </w:r>
      <w:r w:rsidR="000527F1" w:rsidRPr="002D69C1">
        <w:rPr>
          <w:rFonts w:ascii="Times New Roman" w:eastAsia="Times New Roman" w:hAnsi="Times New Roman" w:cs="Times New Roman"/>
          <w:sz w:val="24"/>
          <w:szCs w:val="24"/>
          <w:lang w:val="es-ES" w:eastAsia="es-MX"/>
        </w:rPr>
        <w:t xml:space="preserve">Distrito </w:t>
      </w:r>
      <w:proofErr w:type="spellStart"/>
      <w:r w:rsidR="00827D1C" w:rsidRPr="002D69C1">
        <w:rPr>
          <w:rFonts w:ascii="Times New Roman" w:eastAsia="Times New Roman" w:hAnsi="Times New Roman" w:cs="Times New Roman"/>
          <w:sz w:val="24"/>
          <w:szCs w:val="24"/>
          <w:lang w:val="es-ES" w:eastAsia="es-MX"/>
        </w:rPr>
        <w:t>Colasay</w:t>
      </w:r>
      <w:proofErr w:type="spellEnd"/>
      <w:r w:rsidR="00827D1C" w:rsidRPr="002D69C1">
        <w:rPr>
          <w:rFonts w:ascii="Times New Roman" w:eastAsia="Times New Roman" w:hAnsi="Times New Roman" w:cs="Times New Roman"/>
          <w:sz w:val="24"/>
          <w:szCs w:val="24"/>
          <w:lang w:val="es-ES" w:eastAsia="es-MX"/>
        </w:rPr>
        <w:t xml:space="preserve"> Jaén Cajamarca</w:t>
      </w:r>
      <w:r w:rsidR="001810E7" w:rsidRPr="002D69C1">
        <w:rPr>
          <w:rFonts w:ascii="Times New Roman" w:eastAsia="Times New Roman" w:hAnsi="Times New Roman" w:cs="Times New Roman"/>
          <w:sz w:val="24"/>
          <w:szCs w:val="24"/>
          <w:lang w:eastAsia="es-MX"/>
        </w:rPr>
        <w:t>”</w:t>
      </w:r>
    </w:p>
    <w:p w:rsidR="00C3690C" w:rsidRPr="002D69C1" w:rsidRDefault="00C3690C" w:rsidP="00C3690C">
      <w:pPr>
        <w:widowControl w:val="0"/>
        <w:pBdr>
          <w:bottom w:val="single" w:sz="6" w:space="1" w:color="auto"/>
        </w:pBdr>
        <w:spacing w:after="0" w:line="240" w:lineRule="auto"/>
        <w:jc w:val="both"/>
        <w:rPr>
          <w:rFonts w:ascii="Times New Roman" w:eastAsia="Times New Roman" w:hAnsi="Times New Roman" w:cs="Times New Roman"/>
          <w:sz w:val="24"/>
          <w:szCs w:val="24"/>
          <w:lang w:val="es-ES" w:eastAsia="es-MX"/>
        </w:rPr>
      </w:pPr>
    </w:p>
    <w:p w:rsidR="00C3690C" w:rsidRPr="002D69C1" w:rsidRDefault="00C3690C" w:rsidP="00C3690C">
      <w:pPr>
        <w:spacing w:after="0" w:line="240" w:lineRule="auto"/>
        <w:rPr>
          <w:rFonts w:ascii="Times New Roman" w:eastAsia="Times New Roman" w:hAnsi="Times New Roman" w:cs="Times New Roman"/>
          <w:sz w:val="24"/>
          <w:szCs w:val="24"/>
          <w:lang w:val="es-ES" w:eastAsia="es-MX"/>
        </w:rPr>
      </w:pPr>
    </w:p>
    <w:p w:rsidR="00C3690C" w:rsidRPr="002D69C1" w:rsidRDefault="00C3690C" w:rsidP="00C3690C">
      <w:pPr>
        <w:widowControl w:val="0"/>
        <w:numPr>
          <w:ilvl w:val="0"/>
          <w:numId w:val="1"/>
        </w:numPr>
        <w:spacing w:after="0" w:line="240" w:lineRule="auto"/>
        <w:ind w:left="567" w:hanging="567"/>
        <w:jc w:val="both"/>
        <w:rPr>
          <w:rFonts w:ascii="Times New Roman" w:eastAsia="Times New Roman" w:hAnsi="Times New Roman" w:cs="Times New Roman"/>
          <w:b/>
          <w:sz w:val="24"/>
          <w:szCs w:val="24"/>
          <w:lang w:val="es-ES" w:eastAsia="es-MX"/>
        </w:rPr>
      </w:pPr>
      <w:r w:rsidRPr="002D69C1">
        <w:rPr>
          <w:rFonts w:ascii="Times New Roman" w:eastAsia="Times New Roman" w:hAnsi="Times New Roman" w:cs="Times New Roman"/>
          <w:b/>
          <w:sz w:val="24"/>
          <w:szCs w:val="24"/>
          <w:lang w:val="es-ES" w:eastAsia="es-MX"/>
        </w:rPr>
        <w:t>ANTECEDENTES</w:t>
      </w:r>
    </w:p>
    <w:p w:rsidR="00C3690C" w:rsidRPr="002D69C1" w:rsidRDefault="00C3690C" w:rsidP="00C3690C">
      <w:pPr>
        <w:spacing w:after="0" w:line="240" w:lineRule="auto"/>
        <w:rPr>
          <w:rFonts w:ascii="Times New Roman" w:eastAsia="Times New Roman" w:hAnsi="Times New Roman" w:cs="Times New Roman"/>
          <w:sz w:val="24"/>
          <w:szCs w:val="24"/>
          <w:lang w:val="es-ES" w:eastAsia="es-MX"/>
        </w:rPr>
      </w:pPr>
    </w:p>
    <w:p w:rsidR="00C3690C" w:rsidRPr="002D69C1" w:rsidRDefault="00C3690C" w:rsidP="00C3690C">
      <w:pPr>
        <w:spacing w:after="0" w:line="240" w:lineRule="auto"/>
        <w:jc w:val="both"/>
        <w:rPr>
          <w:rFonts w:ascii="Times New Roman" w:eastAsia="Times New Roman" w:hAnsi="Times New Roman" w:cs="Times New Roman"/>
          <w:sz w:val="24"/>
          <w:szCs w:val="24"/>
          <w:lang w:val="es-ES_tradnl" w:eastAsia="es-ES"/>
        </w:rPr>
      </w:pPr>
      <w:r w:rsidRPr="002D69C1">
        <w:rPr>
          <w:rFonts w:ascii="Times New Roman" w:eastAsia="Times New Roman" w:hAnsi="Times New Roman" w:cs="Times New Roman"/>
          <w:sz w:val="24"/>
          <w:szCs w:val="24"/>
          <w:lang w:eastAsia="es-ES"/>
        </w:rPr>
        <w:t xml:space="preserve">Mediante Oficio Nº </w:t>
      </w:r>
      <w:r w:rsidR="000527F1" w:rsidRPr="002D69C1">
        <w:rPr>
          <w:rFonts w:ascii="Times New Roman" w:eastAsia="Times New Roman" w:hAnsi="Times New Roman" w:cs="Times New Roman"/>
          <w:sz w:val="24"/>
          <w:szCs w:val="24"/>
          <w:lang w:eastAsia="es-ES"/>
        </w:rPr>
        <w:t>01</w:t>
      </w:r>
      <w:r w:rsidRPr="002D69C1">
        <w:rPr>
          <w:rFonts w:ascii="Times New Roman" w:eastAsia="Times New Roman" w:hAnsi="Times New Roman" w:cs="Times New Roman"/>
          <w:sz w:val="24"/>
          <w:szCs w:val="24"/>
          <w:lang w:eastAsia="es-ES"/>
        </w:rPr>
        <w:t>-</w:t>
      </w:r>
      <w:r w:rsidR="002768AB" w:rsidRPr="002D69C1">
        <w:rPr>
          <w:rFonts w:ascii="Times New Roman" w:eastAsia="Times New Roman" w:hAnsi="Times New Roman" w:cs="Times New Roman"/>
          <w:sz w:val="24"/>
          <w:szCs w:val="24"/>
          <w:lang w:eastAsia="es-ES"/>
        </w:rPr>
        <w:t>2015-</w:t>
      </w:r>
      <w:r w:rsidR="000527F1" w:rsidRPr="002D69C1">
        <w:rPr>
          <w:rFonts w:ascii="Times New Roman" w:eastAsia="Times New Roman" w:hAnsi="Times New Roman" w:cs="Times New Roman"/>
          <w:sz w:val="24"/>
          <w:szCs w:val="24"/>
          <w:lang w:eastAsia="es-ES"/>
        </w:rPr>
        <w:t>MDC/CE</w:t>
      </w:r>
      <w:r w:rsidRPr="002D69C1">
        <w:rPr>
          <w:rFonts w:ascii="Times New Roman" w:eastAsia="Times New Roman" w:hAnsi="Times New Roman" w:cs="Times New Roman"/>
          <w:sz w:val="24"/>
          <w:szCs w:val="24"/>
          <w:lang w:eastAsia="es-ES"/>
        </w:rPr>
        <w:t xml:space="preserve">, recibido con fecha </w:t>
      </w:r>
      <w:r w:rsidR="000527F1" w:rsidRPr="002D69C1">
        <w:rPr>
          <w:rFonts w:ascii="Times New Roman" w:eastAsia="Times New Roman" w:hAnsi="Times New Roman" w:cs="Times New Roman"/>
          <w:sz w:val="24"/>
          <w:szCs w:val="24"/>
          <w:lang w:eastAsia="es-ES"/>
        </w:rPr>
        <w:t>05</w:t>
      </w:r>
      <w:r w:rsidRPr="002D69C1">
        <w:rPr>
          <w:rFonts w:ascii="Times New Roman" w:eastAsia="Times New Roman" w:hAnsi="Times New Roman" w:cs="Times New Roman"/>
          <w:sz w:val="24"/>
          <w:szCs w:val="24"/>
          <w:lang w:eastAsia="es-ES"/>
        </w:rPr>
        <w:t>.</w:t>
      </w:r>
      <w:r w:rsidR="000527F1" w:rsidRPr="002D69C1">
        <w:rPr>
          <w:rFonts w:ascii="Times New Roman" w:eastAsia="Times New Roman" w:hAnsi="Times New Roman" w:cs="Times New Roman"/>
          <w:sz w:val="24"/>
          <w:szCs w:val="24"/>
          <w:lang w:eastAsia="es-ES"/>
        </w:rPr>
        <w:t>OCT</w:t>
      </w:r>
      <w:r w:rsidRPr="002D69C1">
        <w:rPr>
          <w:rFonts w:ascii="Times New Roman" w:eastAsia="Times New Roman" w:hAnsi="Times New Roman" w:cs="Times New Roman"/>
          <w:sz w:val="24"/>
          <w:szCs w:val="24"/>
          <w:lang w:eastAsia="es-ES"/>
        </w:rPr>
        <w:t xml:space="preserve">.2015, el Presidente </w:t>
      </w:r>
      <w:r w:rsidRPr="002D69C1">
        <w:rPr>
          <w:rFonts w:ascii="Times New Roman" w:eastAsia="Times New Roman" w:hAnsi="Times New Roman" w:cs="Times New Roman"/>
          <w:sz w:val="24"/>
          <w:szCs w:val="24"/>
          <w:lang w:val="es-ES" w:eastAsia="es-ES"/>
        </w:rPr>
        <w:t xml:space="preserve">del Comité Especial a cargo </w:t>
      </w:r>
      <w:r w:rsidRPr="002D69C1">
        <w:rPr>
          <w:rFonts w:ascii="Times New Roman" w:eastAsia="Times New Roman" w:hAnsi="Times New Roman" w:cs="Times New Roman"/>
          <w:sz w:val="24"/>
          <w:szCs w:val="24"/>
          <w:lang w:eastAsia="es-ES"/>
        </w:rPr>
        <w:t>del proceso de selección de la referencia remitió al Organismo Supervisor de las Contr</w:t>
      </w:r>
      <w:r w:rsidR="00AC0874" w:rsidRPr="002D69C1">
        <w:rPr>
          <w:rFonts w:ascii="Times New Roman" w:eastAsia="Times New Roman" w:hAnsi="Times New Roman" w:cs="Times New Roman"/>
          <w:sz w:val="24"/>
          <w:szCs w:val="24"/>
          <w:lang w:eastAsia="es-ES"/>
        </w:rPr>
        <w:t xml:space="preserve">ataciones del Estado (OSCE) </w:t>
      </w:r>
      <w:r w:rsidR="000527F1" w:rsidRPr="002D69C1">
        <w:rPr>
          <w:rFonts w:ascii="Times New Roman" w:eastAsia="Times New Roman" w:hAnsi="Times New Roman" w:cs="Times New Roman"/>
          <w:sz w:val="24"/>
          <w:szCs w:val="24"/>
          <w:lang w:eastAsia="es-ES"/>
        </w:rPr>
        <w:t>las once (11)</w:t>
      </w:r>
      <w:r w:rsidRPr="002D69C1">
        <w:rPr>
          <w:rFonts w:ascii="Times New Roman" w:eastAsia="Times New Roman" w:hAnsi="Times New Roman" w:cs="Times New Roman"/>
          <w:sz w:val="24"/>
          <w:szCs w:val="24"/>
          <w:lang w:eastAsia="es-ES"/>
        </w:rPr>
        <w:t xml:space="preserve"> </w:t>
      </w:r>
      <w:r w:rsidR="000527F1" w:rsidRPr="002D69C1">
        <w:rPr>
          <w:rFonts w:ascii="Times New Roman" w:eastAsia="Times New Roman" w:hAnsi="Times New Roman" w:cs="Times New Roman"/>
          <w:sz w:val="24"/>
          <w:szCs w:val="24"/>
          <w:lang w:eastAsia="es-ES"/>
        </w:rPr>
        <w:t xml:space="preserve">observaciones </w:t>
      </w:r>
      <w:r w:rsidR="00AC0874" w:rsidRPr="002D69C1">
        <w:rPr>
          <w:rFonts w:ascii="Times New Roman" w:eastAsia="Times New Roman" w:hAnsi="Times New Roman" w:cs="Times New Roman"/>
          <w:sz w:val="24"/>
          <w:szCs w:val="24"/>
          <w:lang w:eastAsia="es-ES"/>
        </w:rPr>
        <w:t>formulada</w:t>
      </w:r>
      <w:r w:rsidR="000527F1" w:rsidRPr="002D69C1">
        <w:rPr>
          <w:rFonts w:ascii="Times New Roman" w:eastAsia="Times New Roman" w:hAnsi="Times New Roman" w:cs="Times New Roman"/>
          <w:sz w:val="24"/>
          <w:szCs w:val="24"/>
          <w:lang w:eastAsia="es-ES"/>
        </w:rPr>
        <w:t>s</w:t>
      </w:r>
      <w:r w:rsidRPr="002D69C1">
        <w:rPr>
          <w:rFonts w:ascii="Times New Roman" w:eastAsia="Times New Roman" w:hAnsi="Times New Roman" w:cs="Times New Roman"/>
          <w:sz w:val="24"/>
          <w:szCs w:val="24"/>
          <w:lang w:eastAsia="es-ES"/>
        </w:rPr>
        <w:t xml:space="preserve"> por el </w:t>
      </w:r>
      <w:r w:rsidR="000527F1" w:rsidRPr="002D69C1">
        <w:rPr>
          <w:rFonts w:ascii="Times New Roman" w:eastAsia="Times New Roman" w:hAnsi="Times New Roman" w:cs="Times New Roman"/>
          <w:sz w:val="24"/>
          <w:szCs w:val="24"/>
          <w:lang w:eastAsia="es-ES"/>
        </w:rPr>
        <w:t>participantes</w:t>
      </w:r>
      <w:r w:rsidR="000527F1" w:rsidRPr="002D69C1">
        <w:rPr>
          <w:rFonts w:ascii="Times New Roman" w:eastAsia="Times New Roman" w:hAnsi="Times New Roman" w:cs="Times New Roman"/>
          <w:b/>
          <w:sz w:val="24"/>
          <w:szCs w:val="24"/>
          <w:lang w:eastAsia="es-ES"/>
        </w:rPr>
        <w:t xml:space="preserve"> </w:t>
      </w:r>
      <w:proofErr w:type="spellStart"/>
      <w:r w:rsidR="000527F1" w:rsidRPr="002D69C1">
        <w:rPr>
          <w:rFonts w:ascii="Times New Roman" w:eastAsia="Times New Roman" w:hAnsi="Times New Roman" w:cs="Times New Roman"/>
          <w:b/>
          <w:sz w:val="24"/>
          <w:szCs w:val="24"/>
          <w:lang w:eastAsia="es-ES"/>
        </w:rPr>
        <w:t>V&amp;C</w:t>
      </w:r>
      <w:proofErr w:type="spellEnd"/>
      <w:r w:rsidR="000527F1" w:rsidRPr="002D69C1">
        <w:rPr>
          <w:rFonts w:ascii="Times New Roman" w:eastAsia="Times New Roman" w:hAnsi="Times New Roman" w:cs="Times New Roman"/>
          <w:b/>
          <w:sz w:val="24"/>
          <w:szCs w:val="24"/>
          <w:lang w:eastAsia="es-ES"/>
        </w:rPr>
        <w:t xml:space="preserve"> INGENIERÍA CONSTRUCCIÓN Y SUPERVISIÓN </w:t>
      </w:r>
      <w:proofErr w:type="spellStart"/>
      <w:r w:rsidR="000527F1" w:rsidRPr="002D69C1">
        <w:rPr>
          <w:rFonts w:ascii="Times New Roman" w:eastAsia="Times New Roman" w:hAnsi="Times New Roman" w:cs="Times New Roman"/>
          <w:b/>
          <w:sz w:val="24"/>
          <w:szCs w:val="24"/>
          <w:lang w:eastAsia="es-ES"/>
        </w:rPr>
        <w:t>EIRL</w:t>
      </w:r>
      <w:proofErr w:type="spellEnd"/>
      <w:r w:rsidRPr="002D69C1">
        <w:rPr>
          <w:rFonts w:ascii="Times New Roman" w:eastAsia="Times New Roman" w:hAnsi="Times New Roman" w:cs="Times New Roman"/>
          <w:sz w:val="24"/>
          <w:szCs w:val="24"/>
          <w:lang w:eastAsia="es-ES"/>
        </w:rPr>
        <w:t xml:space="preserve">, así como el respectivo informe técnico, </w:t>
      </w:r>
      <w:r w:rsidRPr="002D69C1">
        <w:rPr>
          <w:rFonts w:ascii="Times New Roman" w:eastAsia="Times New Roman" w:hAnsi="Times New Roman" w:cs="Times New Roman"/>
          <w:sz w:val="24"/>
          <w:szCs w:val="24"/>
          <w:lang w:val="es-ES" w:eastAsia="es-ES"/>
        </w:rPr>
        <w:t>en cumplimiento de lo dispuesto por el artículo 28º</w:t>
      </w:r>
      <w:r w:rsidRPr="002D69C1">
        <w:rPr>
          <w:rFonts w:ascii="Times New Roman" w:eastAsia="Times New Roman" w:hAnsi="Times New Roman" w:cs="Times New Roman"/>
          <w:sz w:val="24"/>
          <w:szCs w:val="24"/>
          <w:lang w:val="es-ES" w:eastAsia="es-MX"/>
        </w:rPr>
        <w:t xml:space="preserve"> del Decreto Legislativo Nº 1017, </w:t>
      </w:r>
      <w:r w:rsidRPr="002D69C1">
        <w:rPr>
          <w:rFonts w:ascii="Times New Roman" w:eastAsia="Times New Roman" w:hAnsi="Times New Roman" w:cs="Times New Roman"/>
          <w:sz w:val="24"/>
          <w:szCs w:val="24"/>
          <w:lang w:val="es-ES_tradnl" w:eastAsia="es-ES"/>
        </w:rPr>
        <w:t>que aprueba la Ley de Contrataciones del Estado, en adelante la Ley, y el artículo 58º de su Reglamento, aprobado por Decreto Supremo Nº 184-2008-EF, en adelante el Reglamento.</w:t>
      </w:r>
    </w:p>
    <w:p w:rsidR="00706970" w:rsidRPr="002D69C1" w:rsidRDefault="00706970" w:rsidP="00C3690C">
      <w:pPr>
        <w:spacing w:after="0" w:line="240" w:lineRule="auto"/>
        <w:jc w:val="both"/>
        <w:rPr>
          <w:rFonts w:ascii="Times New Roman" w:eastAsia="Times New Roman" w:hAnsi="Times New Roman" w:cs="Times New Roman"/>
          <w:sz w:val="24"/>
          <w:szCs w:val="24"/>
          <w:lang w:val="es-ES_tradnl" w:eastAsia="es-ES"/>
        </w:rPr>
      </w:pPr>
    </w:p>
    <w:p w:rsidR="00706970" w:rsidRPr="002D69C1" w:rsidRDefault="00706970" w:rsidP="00706970">
      <w:pPr>
        <w:widowControl w:val="0"/>
        <w:spacing w:after="0" w:line="240" w:lineRule="auto"/>
        <w:ind w:left="1" w:firstLine="1"/>
        <w:jc w:val="both"/>
        <w:rPr>
          <w:rFonts w:ascii="Times New Roman" w:eastAsia="Times New Roman" w:hAnsi="Times New Roman" w:cs="Times New Roman"/>
          <w:sz w:val="24"/>
          <w:szCs w:val="24"/>
          <w:lang w:val="es-ES_tradnl" w:eastAsia="es-MX"/>
        </w:rPr>
      </w:pPr>
      <w:r w:rsidRPr="002D69C1">
        <w:rPr>
          <w:rFonts w:ascii="Times New Roman" w:eastAsia="Times New Roman" w:hAnsi="Times New Roman" w:cs="Times New Roman"/>
          <w:sz w:val="24"/>
          <w:szCs w:val="24"/>
          <w:lang w:eastAsia="es-ES"/>
        </w:rPr>
        <w:t xml:space="preserve">Al respecto, </w:t>
      </w:r>
      <w:r w:rsidRPr="002D69C1">
        <w:rPr>
          <w:rFonts w:ascii="Times New Roman" w:eastAsia="Times New Roman" w:hAnsi="Times New Roman" w:cs="Times New Roman"/>
          <w:sz w:val="24"/>
          <w:szCs w:val="24"/>
          <w:lang w:eastAsia="es-MX"/>
        </w:rPr>
        <w:t xml:space="preserve">atendiendo a lo dispuesto por el artículo 58º del Reglamento, independientemente de la denominación que les haya dado el participante, este Organismo Supervisor se pronunciará únicamente respecto de: </w:t>
      </w:r>
      <w:r w:rsidRPr="002D69C1">
        <w:rPr>
          <w:rFonts w:ascii="Times New Roman" w:eastAsia="Times New Roman" w:hAnsi="Times New Roman" w:cs="Times New Roman"/>
          <w:sz w:val="24"/>
          <w:szCs w:val="24"/>
          <w:lang w:val="es-ES_tradnl" w:eastAsia="es-MX"/>
        </w:rPr>
        <w:t xml:space="preserve">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 </w:t>
      </w:r>
    </w:p>
    <w:p w:rsidR="00706970" w:rsidRPr="002D69C1" w:rsidRDefault="00706970" w:rsidP="00C3690C">
      <w:pPr>
        <w:spacing w:after="0" w:line="240" w:lineRule="auto"/>
        <w:jc w:val="both"/>
        <w:rPr>
          <w:rFonts w:ascii="Times New Roman" w:eastAsia="Times New Roman" w:hAnsi="Times New Roman" w:cs="Times New Roman"/>
          <w:sz w:val="24"/>
          <w:szCs w:val="24"/>
          <w:lang w:val="es-ES_tradnl" w:eastAsia="es-ES"/>
        </w:rPr>
      </w:pPr>
    </w:p>
    <w:p w:rsidR="000527F1" w:rsidRPr="002D69C1" w:rsidRDefault="00706970" w:rsidP="00706970">
      <w:pPr>
        <w:widowControl w:val="0"/>
        <w:suppressAutoHyphens/>
        <w:spacing w:after="0" w:line="240" w:lineRule="auto"/>
        <w:jc w:val="both"/>
        <w:rPr>
          <w:rFonts w:ascii="Times New Roman" w:eastAsia="MS Mincho" w:hAnsi="Times New Roman" w:cs="Times New Roman"/>
          <w:sz w:val="24"/>
          <w:szCs w:val="24"/>
          <w:lang w:eastAsia="es-PE"/>
        </w:rPr>
      </w:pPr>
      <w:r w:rsidRPr="002D69C1">
        <w:rPr>
          <w:rFonts w:ascii="Times New Roman" w:eastAsia="Calibri" w:hAnsi="Times New Roman" w:cs="Times New Roman"/>
          <w:sz w:val="24"/>
          <w:szCs w:val="24"/>
          <w:lang w:eastAsia="es-PE"/>
        </w:rPr>
        <w:t>En relación con lo anterior,</w:t>
      </w:r>
      <w:r w:rsidR="000527F1" w:rsidRPr="002D69C1">
        <w:rPr>
          <w:rFonts w:ascii="Times New Roman" w:eastAsia="Calibri" w:hAnsi="Times New Roman" w:cs="Times New Roman"/>
          <w:sz w:val="24"/>
          <w:szCs w:val="24"/>
          <w:lang w:eastAsia="es-PE"/>
        </w:rPr>
        <w:t xml:space="preserve"> </w:t>
      </w:r>
      <w:r w:rsidRPr="002D69C1">
        <w:rPr>
          <w:rFonts w:ascii="Times New Roman" w:eastAsia="MS Mincho" w:hAnsi="Times New Roman" w:cs="Times New Roman"/>
          <w:sz w:val="24"/>
          <w:szCs w:val="24"/>
          <w:lang w:eastAsia="es-PE"/>
        </w:rPr>
        <w:t>si bien el Comité Especial</w:t>
      </w:r>
      <w:r w:rsidR="00A07046" w:rsidRPr="002D69C1">
        <w:rPr>
          <w:rFonts w:ascii="Times New Roman" w:eastAsia="MS Mincho" w:hAnsi="Times New Roman" w:cs="Times New Roman"/>
          <w:sz w:val="24"/>
          <w:szCs w:val="24"/>
          <w:lang w:eastAsia="es-PE"/>
        </w:rPr>
        <w:t xml:space="preserve"> señaló acoger</w:t>
      </w:r>
      <w:r w:rsidRPr="002D69C1">
        <w:rPr>
          <w:rFonts w:ascii="Times New Roman" w:eastAsia="MS Mincho" w:hAnsi="Times New Roman" w:cs="Times New Roman"/>
          <w:sz w:val="24"/>
          <w:szCs w:val="24"/>
          <w:lang w:eastAsia="es-PE"/>
        </w:rPr>
        <w:t xml:space="preserve"> parcialmente la</w:t>
      </w:r>
      <w:r w:rsidR="00A07046" w:rsidRPr="002D69C1">
        <w:rPr>
          <w:rFonts w:ascii="Times New Roman" w:eastAsia="MS Mincho" w:hAnsi="Times New Roman" w:cs="Times New Roman"/>
          <w:sz w:val="24"/>
          <w:szCs w:val="24"/>
          <w:lang w:eastAsia="es-PE"/>
        </w:rPr>
        <w:t xml:space="preserve">s </w:t>
      </w:r>
      <w:r w:rsidRPr="002D69C1">
        <w:rPr>
          <w:rFonts w:ascii="Times New Roman" w:eastAsia="MS Mincho" w:hAnsi="Times New Roman" w:cs="Times New Roman"/>
          <w:sz w:val="24"/>
          <w:szCs w:val="24"/>
          <w:lang w:eastAsia="es-PE"/>
        </w:rPr>
        <w:t>observaci</w:t>
      </w:r>
      <w:r w:rsidR="00A07046" w:rsidRPr="002D69C1">
        <w:rPr>
          <w:rFonts w:ascii="Times New Roman" w:eastAsia="MS Mincho" w:hAnsi="Times New Roman" w:cs="Times New Roman"/>
          <w:sz w:val="24"/>
          <w:szCs w:val="24"/>
          <w:lang w:eastAsia="es-PE"/>
        </w:rPr>
        <w:t>ones N</w:t>
      </w:r>
      <w:r w:rsidR="000527F1" w:rsidRPr="002D69C1">
        <w:rPr>
          <w:rFonts w:ascii="Times New Roman" w:eastAsia="MS Mincho" w:hAnsi="Times New Roman" w:cs="Times New Roman"/>
          <w:sz w:val="24"/>
          <w:szCs w:val="24"/>
          <w:lang w:eastAsia="es-PE"/>
        </w:rPr>
        <w:t>° 1</w:t>
      </w:r>
      <w:r w:rsidR="00A07046" w:rsidRPr="002D69C1">
        <w:rPr>
          <w:rFonts w:ascii="Times New Roman" w:eastAsia="MS Mincho" w:hAnsi="Times New Roman" w:cs="Times New Roman"/>
          <w:sz w:val="24"/>
          <w:szCs w:val="24"/>
          <w:lang w:eastAsia="es-PE"/>
        </w:rPr>
        <w:t xml:space="preserve"> y N° 9, </w:t>
      </w:r>
      <w:r w:rsidR="000527F1" w:rsidRPr="002D69C1">
        <w:rPr>
          <w:rFonts w:ascii="Times New Roman" w:eastAsia="MS Mincho" w:hAnsi="Times New Roman" w:cs="Times New Roman"/>
          <w:sz w:val="24"/>
          <w:szCs w:val="24"/>
          <w:lang w:eastAsia="es-PE"/>
        </w:rPr>
        <w:t xml:space="preserve">de la lectura de dicha absolución </w:t>
      </w:r>
      <w:r w:rsidRPr="002D69C1">
        <w:rPr>
          <w:rFonts w:ascii="Times New Roman" w:eastAsia="MS Mincho" w:hAnsi="Times New Roman" w:cs="Times New Roman"/>
          <w:sz w:val="24"/>
          <w:szCs w:val="24"/>
          <w:lang w:eastAsia="es-PE"/>
        </w:rPr>
        <w:t>se advierte que, en realidad, aquel</w:t>
      </w:r>
      <w:r w:rsidR="00A07046" w:rsidRPr="002D69C1">
        <w:rPr>
          <w:rFonts w:ascii="Times New Roman" w:eastAsia="MS Mincho" w:hAnsi="Times New Roman" w:cs="Times New Roman"/>
          <w:sz w:val="24"/>
          <w:szCs w:val="24"/>
          <w:lang w:eastAsia="es-PE"/>
        </w:rPr>
        <w:t>las</w:t>
      </w:r>
      <w:r w:rsidR="000527F1" w:rsidRPr="002D69C1">
        <w:rPr>
          <w:rFonts w:ascii="Times New Roman" w:eastAsia="MS Mincho" w:hAnsi="Times New Roman" w:cs="Times New Roman"/>
          <w:sz w:val="24"/>
          <w:szCs w:val="24"/>
          <w:lang w:eastAsia="es-PE"/>
        </w:rPr>
        <w:t xml:space="preserve"> </w:t>
      </w:r>
      <w:r w:rsidRPr="002D69C1">
        <w:rPr>
          <w:rFonts w:ascii="Times New Roman" w:eastAsia="MS Mincho" w:hAnsi="Times New Roman" w:cs="Times New Roman"/>
          <w:sz w:val="24"/>
          <w:szCs w:val="24"/>
          <w:lang w:eastAsia="es-PE"/>
        </w:rPr>
        <w:t>no fue</w:t>
      </w:r>
      <w:r w:rsidR="00A07046" w:rsidRPr="002D69C1">
        <w:rPr>
          <w:rFonts w:ascii="Times New Roman" w:eastAsia="MS Mincho" w:hAnsi="Times New Roman" w:cs="Times New Roman"/>
          <w:sz w:val="24"/>
          <w:szCs w:val="24"/>
          <w:lang w:eastAsia="es-PE"/>
        </w:rPr>
        <w:t>ron</w:t>
      </w:r>
      <w:r w:rsidRPr="002D69C1">
        <w:rPr>
          <w:rFonts w:ascii="Times New Roman" w:eastAsia="MS Mincho" w:hAnsi="Times New Roman" w:cs="Times New Roman"/>
          <w:sz w:val="24"/>
          <w:szCs w:val="24"/>
          <w:lang w:eastAsia="es-PE"/>
        </w:rPr>
        <w:t xml:space="preserve"> acogid</w:t>
      </w:r>
      <w:r w:rsidR="00A07046" w:rsidRPr="002D69C1">
        <w:rPr>
          <w:rFonts w:ascii="Times New Roman" w:eastAsia="MS Mincho" w:hAnsi="Times New Roman" w:cs="Times New Roman"/>
          <w:sz w:val="24"/>
          <w:szCs w:val="24"/>
          <w:lang w:eastAsia="es-PE"/>
        </w:rPr>
        <w:t>as</w:t>
      </w:r>
      <w:r w:rsidRPr="002D69C1">
        <w:rPr>
          <w:rFonts w:ascii="Times New Roman" w:eastAsia="MS Mincho" w:hAnsi="Times New Roman" w:cs="Times New Roman"/>
          <w:sz w:val="24"/>
          <w:szCs w:val="24"/>
          <w:lang w:eastAsia="es-PE"/>
        </w:rPr>
        <w:t>; por lo que</w:t>
      </w:r>
      <w:r w:rsidR="00A07046" w:rsidRPr="002D69C1">
        <w:rPr>
          <w:rFonts w:ascii="Times New Roman" w:eastAsia="MS Mincho" w:hAnsi="Times New Roman" w:cs="Times New Roman"/>
          <w:sz w:val="24"/>
          <w:szCs w:val="24"/>
          <w:lang w:eastAsia="es-PE"/>
        </w:rPr>
        <w:t>,</w:t>
      </w:r>
      <w:r w:rsidRPr="002D69C1">
        <w:rPr>
          <w:rFonts w:ascii="Times New Roman" w:eastAsia="MS Mincho" w:hAnsi="Times New Roman" w:cs="Times New Roman"/>
          <w:sz w:val="24"/>
          <w:szCs w:val="24"/>
          <w:lang w:eastAsia="es-PE"/>
        </w:rPr>
        <w:t xml:space="preserve"> corresponde que este Organismo Supervisor se pronuncie </w:t>
      </w:r>
      <w:r w:rsidR="00937069" w:rsidRPr="002D69C1">
        <w:rPr>
          <w:rFonts w:ascii="Times New Roman" w:eastAsia="MS Mincho" w:hAnsi="Times New Roman" w:cs="Times New Roman"/>
          <w:sz w:val="24"/>
          <w:szCs w:val="24"/>
          <w:lang w:eastAsia="es-PE"/>
        </w:rPr>
        <w:t xml:space="preserve">al </w:t>
      </w:r>
      <w:r w:rsidRPr="002D69C1">
        <w:rPr>
          <w:rFonts w:ascii="Times New Roman" w:eastAsia="MS Mincho" w:hAnsi="Times New Roman" w:cs="Times New Roman"/>
          <w:sz w:val="24"/>
          <w:szCs w:val="24"/>
          <w:lang w:eastAsia="es-PE"/>
        </w:rPr>
        <w:t xml:space="preserve">respecto. </w:t>
      </w:r>
    </w:p>
    <w:p w:rsidR="00A07046" w:rsidRPr="002D69C1" w:rsidRDefault="00A07046" w:rsidP="00706970">
      <w:pPr>
        <w:widowControl w:val="0"/>
        <w:suppressAutoHyphens/>
        <w:spacing w:after="0" w:line="240" w:lineRule="auto"/>
        <w:jc w:val="both"/>
        <w:rPr>
          <w:rFonts w:ascii="Times New Roman" w:eastAsia="MS Mincho" w:hAnsi="Times New Roman" w:cs="Times New Roman"/>
          <w:sz w:val="24"/>
          <w:szCs w:val="24"/>
          <w:lang w:eastAsia="es-PE"/>
        </w:rPr>
      </w:pPr>
    </w:p>
    <w:p w:rsidR="00A07046" w:rsidRPr="002D69C1" w:rsidRDefault="00A07046" w:rsidP="00A07046">
      <w:pPr>
        <w:pStyle w:val="WW-Textoindependiente2"/>
        <w:tabs>
          <w:tab w:val="left" w:pos="0"/>
        </w:tabs>
        <w:suppressAutoHyphens w:val="0"/>
        <w:rPr>
          <w:rFonts w:ascii="Times New Roman" w:eastAsia="Times New Roman" w:hAnsi="Times New Roman"/>
          <w:szCs w:val="24"/>
          <w:lang w:eastAsia="es-ES"/>
        </w:rPr>
      </w:pPr>
      <w:r w:rsidRPr="002D69C1">
        <w:rPr>
          <w:rFonts w:ascii="Times New Roman" w:eastAsia="Times New Roman" w:hAnsi="Times New Roman"/>
          <w:szCs w:val="24"/>
          <w:lang w:eastAsia="es-ES"/>
        </w:rPr>
        <w:t>Asimismo, corresponde señalar que este Organismo Supervisor no se pronunciará respecto de la Observación N° 5,  toda vez que del pliego absolutorio se aprecia que la misma fue acogida por el Comité Especial</w:t>
      </w:r>
      <w:r w:rsidR="005B27A2">
        <w:rPr>
          <w:rFonts w:ascii="Times New Roman" w:eastAsia="Times New Roman" w:hAnsi="Times New Roman"/>
          <w:szCs w:val="24"/>
          <w:lang w:eastAsia="es-ES"/>
        </w:rPr>
        <w:t>.</w:t>
      </w:r>
    </w:p>
    <w:p w:rsidR="00A4508C" w:rsidRPr="002D69C1" w:rsidRDefault="00A4508C" w:rsidP="00A07046">
      <w:pPr>
        <w:pStyle w:val="WW-Textoindependiente2"/>
        <w:tabs>
          <w:tab w:val="left" w:pos="0"/>
        </w:tabs>
        <w:suppressAutoHyphens w:val="0"/>
        <w:rPr>
          <w:rFonts w:ascii="Times New Roman" w:eastAsia="Times New Roman" w:hAnsi="Times New Roman"/>
          <w:szCs w:val="24"/>
          <w:lang w:eastAsia="es-ES"/>
        </w:rPr>
      </w:pPr>
    </w:p>
    <w:p w:rsidR="00A4508C" w:rsidRPr="002D69C1" w:rsidRDefault="00A4508C" w:rsidP="00A4508C">
      <w:pPr>
        <w:pStyle w:val="WW-Sangra3detindependiente"/>
        <w:widowControl/>
        <w:tabs>
          <w:tab w:val="left" w:pos="4536"/>
        </w:tabs>
        <w:suppressAutoHyphens w:val="0"/>
        <w:ind w:left="2"/>
        <w:rPr>
          <w:szCs w:val="24"/>
        </w:rPr>
      </w:pPr>
      <w:r w:rsidRPr="002D69C1">
        <w:rPr>
          <w:szCs w:val="24"/>
        </w:rPr>
        <w:t xml:space="preserve">Además, cabe señalar que este Organismo Supervisor no se pronunciará acerca de la Observación N° 11, toda vez que la misma constituye una solicitud de información, respecto de determinados extremos de las Bases, es decir, se trata de </w:t>
      </w:r>
      <w:proofErr w:type="gramStart"/>
      <w:r w:rsidRPr="002D69C1">
        <w:rPr>
          <w:szCs w:val="24"/>
        </w:rPr>
        <w:t>una consultas</w:t>
      </w:r>
      <w:proofErr w:type="gramEnd"/>
      <w:r w:rsidRPr="002D69C1">
        <w:rPr>
          <w:szCs w:val="24"/>
        </w:rPr>
        <w:t xml:space="preserve">, supuesto no previsto en el artículo 58° del Reglamento. </w:t>
      </w:r>
    </w:p>
    <w:p w:rsidR="000527F1" w:rsidRDefault="000527F1" w:rsidP="00706970">
      <w:pPr>
        <w:widowControl w:val="0"/>
        <w:suppressAutoHyphens/>
        <w:spacing w:after="0" w:line="240" w:lineRule="auto"/>
        <w:jc w:val="both"/>
        <w:rPr>
          <w:rFonts w:ascii="Times New Roman" w:eastAsia="MS Mincho" w:hAnsi="Times New Roman" w:cs="Times New Roman"/>
          <w:sz w:val="24"/>
          <w:szCs w:val="24"/>
          <w:lang w:val="es-ES_tradnl" w:eastAsia="es-PE"/>
        </w:rPr>
      </w:pPr>
    </w:p>
    <w:p w:rsidR="0092475C" w:rsidRPr="002D69C1" w:rsidRDefault="0092475C" w:rsidP="00706970">
      <w:pPr>
        <w:widowControl w:val="0"/>
        <w:suppressAutoHyphens/>
        <w:spacing w:after="0" w:line="240" w:lineRule="auto"/>
        <w:jc w:val="both"/>
        <w:rPr>
          <w:rFonts w:ascii="Times New Roman" w:eastAsia="MS Mincho" w:hAnsi="Times New Roman" w:cs="Times New Roman"/>
          <w:sz w:val="24"/>
          <w:szCs w:val="24"/>
          <w:lang w:val="es-ES_tradnl" w:eastAsia="es-PE"/>
        </w:rPr>
      </w:pPr>
    </w:p>
    <w:p w:rsidR="00706970" w:rsidRPr="002D69C1" w:rsidRDefault="005B27A2" w:rsidP="00706970">
      <w:pPr>
        <w:widowControl w:val="0"/>
        <w:suppressAutoHyphens/>
        <w:spacing w:after="0" w:line="240" w:lineRule="auto"/>
        <w:jc w:val="both"/>
        <w:rPr>
          <w:rFonts w:ascii="Times New Roman" w:eastAsia="MS Mincho" w:hAnsi="Times New Roman" w:cs="Times New Roman"/>
          <w:sz w:val="24"/>
          <w:szCs w:val="24"/>
          <w:lang w:eastAsia="es-PE"/>
        </w:rPr>
      </w:pPr>
      <w:r>
        <w:rPr>
          <w:rFonts w:ascii="Times New Roman" w:eastAsia="MS Mincho" w:hAnsi="Times New Roman" w:cs="Times New Roman"/>
          <w:sz w:val="24"/>
          <w:szCs w:val="24"/>
          <w:lang w:eastAsia="es-PE"/>
        </w:rPr>
        <w:t>Sin perjuicio</w:t>
      </w:r>
      <w:r w:rsidR="00706970" w:rsidRPr="002D69C1">
        <w:rPr>
          <w:rFonts w:ascii="Times New Roman" w:eastAsia="MS Mincho" w:hAnsi="Times New Roman" w:cs="Times New Roman"/>
          <w:sz w:val="24"/>
          <w:szCs w:val="24"/>
          <w:lang w:eastAsia="es-PE"/>
        </w:rPr>
        <w:t xml:space="preserve"> de las observaciones de oficio que puedan realizarse sobre aspectos </w:t>
      </w:r>
      <w:r w:rsidR="00706970" w:rsidRPr="002D69C1">
        <w:rPr>
          <w:rFonts w:ascii="Times New Roman" w:eastAsia="MS Mincho" w:hAnsi="Times New Roman" w:cs="Times New Roman"/>
          <w:sz w:val="24"/>
          <w:szCs w:val="24"/>
          <w:lang w:eastAsia="es-PE"/>
        </w:rPr>
        <w:lastRenderedPageBreak/>
        <w:t xml:space="preserve">relevantes de las Bases, al amparo de lo previsto por el inciso a) del artículo 58° de la Ley. </w:t>
      </w:r>
    </w:p>
    <w:p w:rsidR="00706970" w:rsidRPr="002D69C1" w:rsidRDefault="00706970" w:rsidP="00706970">
      <w:pPr>
        <w:widowControl w:val="0"/>
        <w:suppressAutoHyphens/>
        <w:spacing w:after="0" w:line="240" w:lineRule="auto"/>
        <w:jc w:val="both"/>
        <w:rPr>
          <w:rFonts w:ascii="Times New Roman" w:eastAsia="MS Mincho" w:hAnsi="Times New Roman" w:cs="Times New Roman"/>
          <w:sz w:val="24"/>
          <w:szCs w:val="24"/>
          <w:lang w:eastAsia="es-PE"/>
        </w:rPr>
      </w:pPr>
    </w:p>
    <w:p w:rsidR="00F65A9E" w:rsidRPr="002D69C1" w:rsidRDefault="00F65A9E" w:rsidP="00F65A9E">
      <w:pPr>
        <w:widowControl w:val="0"/>
        <w:numPr>
          <w:ilvl w:val="0"/>
          <w:numId w:val="1"/>
        </w:numPr>
        <w:spacing w:after="0" w:line="240" w:lineRule="auto"/>
        <w:ind w:left="567" w:hanging="567"/>
        <w:jc w:val="both"/>
        <w:rPr>
          <w:rFonts w:ascii="Times New Roman" w:eastAsia="Times New Roman" w:hAnsi="Times New Roman" w:cs="Times New Roman"/>
          <w:b/>
          <w:sz w:val="24"/>
          <w:szCs w:val="24"/>
          <w:lang w:val="es-ES" w:eastAsia="es-MX"/>
        </w:rPr>
      </w:pPr>
      <w:r w:rsidRPr="002D69C1">
        <w:rPr>
          <w:rFonts w:ascii="Times New Roman" w:eastAsia="Times New Roman" w:hAnsi="Times New Roman" w:cs="Times New Roman"/>
          <w:b/>
          <w:sz w:val="24"/>
          <w:szCs w:val="24"/>
          <w:lang w:val="es-ES" w:eastAsia="es-MX"/>
        </w:rPr>
        <w:t>OBSERVACIONES</w:t>
      </w:r>
    </w:p>
    <w:p w:rsidR="00F65A9E" w:rsidRPr="002D69C1" w:rsidRDefault="00F65A9E" w:rsidP="00F65A9E">
      <w:pPr>
        <w:widowControl w:val="0"/>
        <w:spacing w:after="0" w:line="240" w:lineRule="auto"/>
        <w:ind w:left="567"/>
        <w:jc w:val="both"/>
        <w:rPr>
          <w:rFonts w:ascii="Times New Roman" w:eastAsia="Times New Roman" w:hAnsi="Times New Roman" w:cs="Times New Roman"/>
          <w:b/>
          <w:sz w:val="24"/>
          <w:szCs w:val="24"/>
          <w:lang w:val="es-ES" w:eastAsia="es-MX"/>
        </w:rPr>
      </w:pPr>
    </w:p>
    <w:p w:rsidR="00F65A9E" w:rsidRPr="002D69C1" w:rsidRDefault="00F65A9E" w:rsidP="00FB66F1">
      <w:pPr>
        <w:widowControl w:val="0"/>
        <w:spacing w:after="0" w:line="240" w:lineRule="auto"/>
        <w:ind w:left="3969" w:hanging="3969"/>
        <w:jc w:val="both"/>
        <w:rPr>
          <w:rFonts w:ascii="Times New Roman" w:eastAsia="Times New Roman" w:hAnsi="Times New Roman" w:cs="Times New Roman"/>
          <w:b/>
          <w:sz w:val="24"/>
          <w:szCs w:val="24"/>
          <w:lang w:eastAsia="es-ES"/>
        </w:rPr>
      </w:pPr>
      <w:r w:rsidRPr="002D69C1">
        <w:rPr>
          <w:rFonts w:ascii="Times New Roman" w:eastAsia="Times New Roman" w:hAnsi="Times New Roman" w:cs="Times New Roman"/>
          <w:b/>
          <w:sz w:val="24"/>
          <w:szCs w:val="24"/>
          <w:lang w:eastAsia="es-MX"/>
        </w:rPr>
        <w:t>Observante:</w:t>
      </w:r>
      <w:r w:rsidRPr="002D69C1">
        <w:rPr>
          <w:rFonts w:ascii="Times New Roman" w:eastAsia="Times New Roman" w:hAnsi="Times New Roman" w:cs="Times New Roman"/>
          <w:b/>
          <w:sz w:val="24"/>
          <w:szCs w:val="24"/>
          <w:lang w:eastAsia="es-MX"/>
        </w:rPr>
        <w:tab/>
      </w:r>
      <w:proofErr w:type="spellStart"/>
      <w:r w:rsidR="008C7AAD" w:rsidRPr="002D69C1">
        <w:rPr>
          <w:rFonts w:ascii="Times New Roman" w:eastAsia="Times New Roman" w:hAnsi="Times New Roman" w:cs="Times New Roman"/>
          <w:b/>
          <w:sz w:val="24"/>
          <w:szCs w:val="24"/>
          <w:lang w:eastAsia="es-ES"/>
        </w:rPr>
        <w:t>V&amp;C</w:t>
      </w:r>
      <w:proofErr w:type="spellEnd"/>
      <w:r w:rsidR="008C7AAD" w:rsidRPr="002D69C1">
        <w:rPr>
          <w:rFonts w:ascii="Times New Roman" w:eastAsia="Times New Roman" w:hAnsi="Times New Roman" w:cs="Times New Roman"/>
          <w:b/>
          <w:sz w:val="24"/>
          <w:szCs w:val="24"/>
          <w:lang w:eastAsia="es-ES"/>
        </w:rPr>
        <w:t xml:space="preserve"> INGENIERÍA CONSTRUCCIÓN Y SUPERVISIÓN </w:t>
      </w:r>
      <w:proofErr w:type="spellStart"/>
      <w:r w:rsidR="008C7AAD" w:rsidRPr="002D69C1">
        <w:rPr>
          <w:rFonts w:ascii="Times New Roman" w:eastAsia="Times New Roman" w:hAnsi="Times New Roman" w:cs="Times New Roman"/>
          <w:b/>
          <w:sz w:val="24"/>
          <w:szCs w:val="24"/>
          <w:lang w:eastAsia="es-ES"/>
        </w:rPr>
        <w:t>EIRL</w:t>
      </w:r>
      <w:proofErr w:type="spellEnd"/>
    </w:p>
    <w:p w:rsidR="00F65A9E" w:rsidRPr="002D69C1" w:rsidRDefault="00F65A9E" w:rsidP="00F65A9E">
      <w:pPr>
        <w:widowControl w:val="0"/>
        <w:tabs>
          <w:tab w:val="left" w:pos="3969"/>
        </w:tabs>
        <w:spacing w:after="0" w:line="240" w:lineRule="auto"/>
        <w:ind w:left="3969" w:hanging="3969"/>
        <w:jc w:val="both"/>
        <w:rPr>
          <w:rFonts w:ascii="Times New Roman" w:eastAsia="Times New Roman" w:hAnsi="Times New Roman" w:cs="Times New Roman"/>
          <w:b/>
          <w:sz w:val="24"/>
          <w:szCs w:val="24"/>
          <w:lang w:eastAsia="es-MX"/>
        </w:rPr>
      </w:pPr>
    </w:p>
    <w:p w:rsidR="008C7AAD" w:rsidRPr="002D69C1" w:rsidRDefault="00F65A9E" w:rsidP="00FB66F1">
      <w:pPr>
        <w:widowControl w:val="0"/>
        <w:spacing w:after="0" w:line="240" w:lineRule="auto"/>
        <w:ind w:left="3969" w:hanging="3969"/>
        <w:jc w:val="both"/>
        <w:rPr>
          <w:rFonts w:ascii="Times New Roman" w:eastAsia="Times New Roman" w:hAnsi="Times New Roman" w:cs="Times New Roman"/>
          <w:b/>
          <w:sz w:val="24"/>
          <w:szCs w:val="24"/>
          <w:lang w:val="es-ES" w:eastAsia="es-MX"/>
        </w:rPr>
      </w:pPr>
      <w:r w:rsidRPr="002D69C1">
        <w:rPr>
          <w:rFonts w:ascii="Times New Roman" w:eastAsia="Times New Roman" w:hAnsi="Times New Roman" w:cs="Times New Roman"/>
          <w:b/>
          <w:sz w:val="24"/>
          <w:szCs w:val="24"/>
          <w:lang w:val="es-ES" w:eastAsia="es-MX"/>
        </w:rPr>
        <w:t>Observación Nº 1</w:t>
      </w:r>
      <w:r w:rsidR="008C7AAD" w:rsidRPr="002D69C1">
        <w:rPr>
          <w:rFonts w:ascii="Times New Roman" w:eastAsia="Times New Roman" w:hAnsi="Times New Roman" w:cs="Times New Roman"/>
          <w:b/>
          <w:sz w:val="24"/>
          <w:szCs w:val="24"/>
          <w:lang w:val="es-ES" w:eastAsia="es-MX"/>
        </w:rPr>
        <w:t xml:space="preserve"> </w:t>
      </w:r>
      <w:r w:rsidR="008C7AAD" w:rsidRPr="002D69C1">
        <w:rPr>
          <w:rFonts w:ascii="Times New Roman" w:eastAsia="Times New Roman" w:hAnsi="Times New Roman" w:cs="Times New Roman"/>
          <w:b/>
          <w:sz w:val="24"/>
          <w:szCs w:val="24"/>
          <w:lang w:val="es-ES" w:eastAsia="es-MX"/>
        </w:rPr>
        <w:tab/>
        <w:t>Contra la experiencia mínima del postor</w:t>
      </w:r>
    </w:p>
    <w:p w:rsidR="008C7AAD" w:rsidRPr="002D69C1" w:rsidRDefault="008C7AAD" w:rsidP="008C7AAD">
      <w:pPr>
        <w:widowControl w:val="0"/>
        <w:spacing w:after="0" w:line="240" w:lineRule="auto"/>
        <w:ind w:left="4536" w:hanging="4536"/>
        <w:jc w:val="both"/>
        <w:rPr>
          <w:rFonts w:ascii="Times New Roman" w:eastAsia="Times New Roman" w:hAnsi="Times New Roman" w:cs="Times New Roman"/>
          <w:sz w:val="24"/>
          <w:szCs w:val="24"/>
          <w:lang w:val="es-ES" w:eastAsia="es-MX"/>
        </w:rPr>
      </w:pPr>
    </w:p>
    <w:p w:rsidR="008C7AAD" w:rsidRPr="002D69C1" w:rsidRDefault="008C7AAD" w:rsidP="00F16149">
      <w:pPr>
        <w:widowControl w:val="0"/>
        <w:spacing w:after="0" w:line="240" w:lineRule="auto"/>
        <w:jc w:val="both"/>
        <w:rPr>
          <w:rFonts w:ascii="Times New Roman" w:eastAsia="Times New Roman" w:hAnsi="Times New Roman" w:cs="Times New Roman"/>
          <w:sz w:val="24"/>
          <w:szCs w:val="24"/>
          <w:lang w:val="es-ES" w:eastAsia="es-MX"/>
        </w:rPr>
      </w:pPr>
      <w:r w:rsidRPr="002D69C1">
        <w:rPr>
          <w:rFonts w:ascii="Times New Roman" w:eastAsia="Times New Roman" w:hAnsi="Times New Roman" w:cs="Times New Roman"/>
          <w:sz w:val="24"/>
          <w:szCs w:val="24"/>
          <w:lang w:val="es-ES" w:eastAsia="es-MX"/>
        </w:rPr>
        <w:t xml:space="preserve">El participante cuestiona </w:t>
      </w:r>
      <w:r w:rsidR="00F16149" w:rsidRPr="002D69C1">
        <w:rPr>
          <w:rFonts w:ascii="Times New Roman" w:eastAsia="Times New Roman" w:hAnsi="Times New Roman" w:cs="Times New Roman"/>
          <w:sz w:val="24"/>
          <w:szCs w:val="24"/>
          <w:lang w:val="es-ES" w:eastAsia="es-MX"/>
        </w:rPr>
        <w:t xml:space="preserve">que el postor </w:t>
      </w:r>
      <w:r w:rsidR="005B27A2">
        <w:rPr>
          <w:rFonts w:ascii="Times New Roman" w:eastAsia="Times New Roman" w:hAnsi="Times New Roman" w:cs="Times New Roman"/>
          <w:sz w:val="24"/>
          <w:szCs w:val="24"/>
          <w:lang w:val="es-ES" w:eastAsia="es-MX"/>
        </w:rPr>
        <w:t xml:space="preserve">acredite experiencia </w:t>
      </w:r>
      <w:r w:rsidR="001470D8" w:rsidRPr="002D69C1">
        <w:rPr>
          <w:rFonts w:ascii="Times New Roman" w:eastAsia="Times New Roman" w:hAnsi="Times New Roman" w:cs="Times New Roman"/>
          <w:sz w:val="24"/>
          <w:szCs w:val="24"/>
          <w:lang w:val="es-ES" w:eastAsia="es-MX"/>
        </w:rPr>
        <w:t xml:space="preserve">en la ejecución de obras en general y similares </w:t>
      </w:r>
      <w:r w:rsidR="00F16149" w:rsidRPr="002D69C1">
        <w:rPr>
          <w:rFonts w:ascii="Times New Roman" w:eastAsia="Times New Roman" w:hAnsi="Times New Roman" w:cs="Times New Roman"/>
          <w:sz w:val="24"/>
          <w:szCs w:val="24"/>
          <w:lang w:val="es-ES" w:eastAsia="es-MX"/>
        </w:rPr>
        <w:t xml:space="preserve">en números de obras y </w:t>
      </w:r>
      <w:r w:rsidR="005B27A2">
        <w:rPr>
          <w:rFonts w:ascii="Times New Roman" w:eastAsia="Times New Roman" w:hAnsi="Times New Roman" w:cs="Times New Roman"/>
          <w:sz w:val="24"/>
          <w:szCs w:val="24"/>
          <w:lang w:val="es-ES" w:eastAsia="es-MX"/>
        </w:rPr>
        <w:t xml:space="preserve">determinado </w:t>
      </w:r>
      <w:r w:rsidR="00F16149" w:rsidRPr="002D69C1">
        <w:rPr>
          <w:rFonts w:ascii="Times New Roman" w:eastAsia="Times New Roman" w:hAnsi="Times New Roman" w:cs="Times New Roman"/>
          <w:sz w:val="24"/>
          <w:szCs w:val="24"/>
          <w:lang w:val="es-ES" w:eastAsia="es-MX"/>
        </w:rPr>
        <w:t>tiempo</w:t>
      </w:r>
      <w:r w:rsidRPr="002D69C1">
        <w:rPr>
          <w:rFonts w:ascii="Times New Roman" w:eastAsia="Times New Roman" w:hAnsi="Times New Roman" w:cs="Times New Roman"/>
          <w:sz w:val="24"/>
          <w:szCs w:val="24"/>
          <w:lang w:val="es-ES" w:eastAsia="es-MX"/>
        </w:rPr>
        <w:t>, pues sostiene que</w:t>
      </w:r>
      <w:r w:rsidR="00F16149" w:rsidRPr="002D69C1">
        <w:rPr>
          <w:rFonts w:ascii="Times New Roman" w:eastAsia="Times New Roman" w:hAnsi="Times New Roman" w:cs="Times New Roman"/>
          <w:sz w:val="24"/>
          <w:szCs w:val="24"/>
          <w:lang w:val="es-ES" w:eastAsia="es-MX"/>
        </w:rPr>
        <w:t xml:space="preserve"> la experiencia del postor debe acreditarse por el monto facturado de las obras. Adicionalmente, señala que el tiempo de cinco (5) años para acreditar la experiencia mínima del postor vulneraría </w:t>
      </w:r>
      <w:r w:rsidR="001470D8" w:rsidRPr="002D69C1">
        <w:rPr>
          <w:rFonts w:ascii="Times New Roman" w:eastAsia="Times New Roman" w:hAnsi="Times New Roman" w:cs="Times New Roman"/>
          <w:sz w:val="24"/>
          <w:szCs w:val="24"/>
          <w:lang w:val="es-ES" w:eastAsia="es-MX"/>
        </w:rPr>
        <w:t xml:space="preserve">el Reglamento, dado que la experiencia en obras similares y en general </w:t>
      </w:r>
      <w:r w:rsidR="005B27A2">
        <w:rPr>
          <w:rFonts w:ascii="Times New Roman" w:eastAsia="Times New Roman" w:hAnsi="Times New Roman" w:cs="Times New Roman"/>
          <w:sz w:val="24"/>
          <w:szCs w:val="24"/>
          <w:lang w:val="es-ES" w:eastAsia="es-MX"/>
        </w:rPr>
        <w:t>corresponde ser acreditada</w:t>
      </w:r>
      <w:r w:rsidR="001470D8" w:rsidRPr="002D69C1">
        <w:rPr>
          <w:rFonts w:ascii="Times New Roman" w:eastAsia="Times New Roman" w:hAnsi="Times New Roman" w:cs="Times New Roman"/>
          <w:sz w:val="24"/>
          <w:szCs w:val="24"/>
          <w:lang w:val="es-ES" w:eastAsia="es-MX"/>
        </w:rPr>
        <w:t xml:space="preserve"> en los últimos diez (10) años a la fecha de presentación de la propuesta. Por tanto, solicita eliminar el requerimiento solicitado al postor. </w:t>
      </w:r>
    </w:p>
    <w:p w:rsidR="008C7AAD" w:rsidRPr="002D69C1" w:rsidRDefault="008C7AAD" w:rsidP="008C7AAD">
      <w:pPr>
        <w:widowControl w:val="0"/>
        <w:spacing w:after="0" w:line="240" w:lineRule="auto"/>
        <w:ind w:left="4536" w:hanging="4536"/>
        <w:jc w:val="both"/>
        <w:rPr>
          <w:rFonts w:ascii="Times New Roman" w:eastAsia="Times New Roman" w:hAnsi="Times New Roman" w:cs="Times New Roman"/>
          <w:sz w:val="24"/>
          <w:szCs w:val="24"/>
          <w:lang w:val="es-ES" w:eastAsia="es-MX"/>
        </w:rPr>
      </w:pPr>
    </w:p>
    <w:p w:rsidR="008C7AAD" w:rsidRPr="002D69C1" w:rsidRDefault="001470D8" w:rsidP="008C7AAD">
      <w:pPr>
        <w:widowControl w:val="0"/>
        <w:spacing w:after="0" w:line="240" w:lineRule="auto"/>
        <w:ind w:left="4536" w:hanging="4536"/>
        <w:jc w:val="both"/>
        <w:rPr>
          <w:rFonts w:ascii="Times New Roman" w:eastAsia="Times New Roman" w:hAnsi="Times New Roman" w:cs="Times New Roman"/>
          <w:sz w:val="24"/>
          <w:szCs w:val="24"/>
          <w:lang w:val="es-ES" w:eastAsia="es-MX"/>
        </w:rPr>
      </w:pPr>
      <w:r w:rsidRPr="002D69C1">
        <w:rPr>
          <w:rFonts w:ascii="Times New Roman" w:eastAsia="Times New Roman" w:hAnsi="Times New Roman" w:cs="Times New Roman"/>
          <w:b/>
          <w:sz w:val="24"/>
          <w:szCs w:val="24"/>
          <w:lang w:val="es-ES" w:eastAsia="es-MX"/>
        </w:rPr>
        <w:t xml:space="preserve">Pronunciamiento </w:t>
      </w:r>
    </w:p>
    <w:p w:rsidR="008C7AAD" w:rsidRPr="002D69C1" w:rsidRDefault="008C7AAD" w:rsidP="008C7AAD">
      <w:pPr>
        <w:widowControl w:val="0"/>
        <w:spacing w:after="0" w:line="240" w:lineRule="auto"/>
        <w:ind w:left="4536" w:hanging="4536"/>
        <w:jc w:val="both"/>
        <w:rPr>
          <w:rFonts w:ascii="Times New Roman" w:eastAsia="Times New Roman" w:hAnsi="Times New Roman" w:cs="Times New Roman"/>
          <w:sz w:val="24"/>
          <w:szCs w:val="24"/>
          <w:lang w:val="es-ES" w:eastAsia="es-MX"/>
        </w:rPr>
      </w:pPr>
    </w:p>
    <w:p w:rsidR="00203FD5" w:rsidRPr="002D69C1" w:rsidRDefault="00203FD5" w:rsidP="00203FD5">
      <w:pPr>
        <w:spacing w:after="0" w:line="240" w:lineRule="auto"/>
        <w:jc w:val="both"/>
        <w:rPr>
          <w:rFonts w:ascii="Times New Roman" w:eastAsia="Times New Roman" w:hAnsi="Times New Roman" w:cs="Times New Roman"/>
          <w:sz w:val="24"/>
          <w:szCs w:val="24"/>
          <w:lang w:eastAsia="es-MX"/>
        </w:rPr>
      </w:pPr>
      <w:r w:rsidRPr="002D69C1">
        <w:rPr>
          <w:rFonts w:ascii="Times New Roman" w:eastAsia="Times New Roman" w:hAnsi="Times New Roman" w:cs="Times New Roman"/>
          <w:sz w:val="24"/>
          <w:szCs w:val="24"/>
          <w:lang w:eastAsia="es-MX"/>
        </w:rPr>
        <w:t xml:space="preserve">Sobre el particular, de la revisión de las Bases, se advierte que en el </w:t>
      </w:r>
      <w:r w:rsidR="0057405B" w:rsidRPr="002D69C1">
        <w:rPr>
          <w:rFonts w:ascii="Times New Roman" w:eastAsia="Times New Roman" w:hAnsi="Times New Roman" w:cs="Times New Roman"/>
          <w:sz w:val="24"/>
          <w:szCs w:val="24"/>
          <w:lang w:eastAsia="es-MX"/>
        </w:rPr>
        <w:t xml:space="preserve">acápite “Requisitos mínimos relacionados al postor, personal, profesional y equipo mínimo” </w:t>
      </w:r>
      <w:r w:rsidRPr="002D69C1">
        <w:rPr>
          <w:rFonts w:ascii="Times New Roman" w:eastAsia="Times New Roman" w:hAnsi="Times New Roman" w:cs="Times New Roman"/>
          <w:sz w:val="24"/>
          <w:szCs w:val="24"/>
          <w:lang w:eastAsia="es-MX"/>
        </w:rPr>
        <w:t>del Capítulo III de la Sección Específica se ha establecido los requerimientos técnicos mínimos de experiencia del postor de acuerdo a lo siguiente:</w:t>
      </w:r>
    </w:p>
    <w:p w:rsidR="00203FD5" w:rsidRPr="002D69C1" w:rsidRDefault="00203FD5" w:rsidP="00203FD5">
      <w:pPr>
        <w:spacing w:after="0" w:line="240" w:lineRule="auto"/>
        <w:jc w:val="both"/>
        <w:rPr>
          <w:rFonts w:ascii="Times New Roman" w:eastAsia="Times New Roman" w:hAnsi="Times New Roman" w:cs="Times New Roman"/>
          <w:sz w:val="24"/>
          <w:szCs w:val="24"/>
          <w:lang w:eastAsia="es-MX"/>
        </w:rPr>
      </w:pPr>
      <w:r w:rsidRPr="002D69C1">
        <w:rPr>
          <w:rFonts w:ascii="Times New Roman" w:eastAsia="Times New Roman" w:hAnsi="Times New Roman" w:cs="Times New Roman"/>
          <w:sz w:val="24"/>
          <w:szCs w:val="24"/>
          <w:lang w:eastAsia="es-MX"/>
        </w:rPr>
        <w:tab/>
      </w:r>
    </w:p>
    <w:p w:rsidR="0057405B" w:rsidRPr="002D69C1" w:rsidRDefault="0057405B" w:rsidP="0057405B">
      <w:pPr>
        <w:spacing w:after="0" w:line="240" w:lineRule="auto"/>
        <w:ind w:left="708"/>
        <w:jc w:val="both"/>
        <w:rPr>
          <w:rFonts w:ascii="Times New Roman" w:eastAsia="Times New Roman" w:hAnsi="Times New Roman" w:cs="Times New Roman"/>
          <w:i/>
          <w:sz w:val="24"/>
          <w:szCs w:val="24"/>
          <w:lang w:eastAsia="es-MX"/>
        </w:rPr>
      </w:pPr>
      <w:r w:rsidRPr="002D69C1">
        <w:rPr>
          <w:rFonts w:ascii="Times New Roman" w:eastAsia="Times New Roman" w:hAnsi="Times New Roman" w:cs="Times New Roman"/>
          <w:i/>
          <w:sz w:val="24"/>
          <w:szCs w:val="24"/>
          <w:lang w:eastAsia="es-MX"/>
        </w:rPr>
        <w:t>“b) REQUISITOS MÍNIMOS DEL POSTOR:</w:t>
      </w:r>
    </w:p>
    <w:p w:rsidR="0057405B" w:rsidRPr="002D69C1" w:rsidRDefault="0057405B" w:rsidP="0057405B">
      <w:pPr>
        <w:spacing w:after="0" w:line="240" w:lineRule="auto"/>
        <w:ind w:left="708"/>
        <w:jc w:val="both"/>
        <w:rPr>
          <w:rFonts w:ascii="Times New Roman" w:eastAsia="Times New Roman" w:hAnsi="Times New Roman" w:cs="Times New Roman"/>
          <w:i/>
          <w:sz w:val="24"/>
          <w:szCs w:val="24"/>
          <w:lang w:eastAsia="es-MX"/>
        </w:rPr>
      </w:pPr>
    </w:p>
    <w:p w:rsidR="0057405B" w:rsidRPr="002D69C1" w:rsidRDefault="0057405B" w:rsidP="0057405B">
      <w:pPr>
        <w:spacing w:after="0" w:line="240" w:lineRule="auto"/>
        <w:ind w:left="708"/>
        <w:jc w:val="both"/>
        <w:rPr>
          <w:rFonts w:ascii="Times New Roman" w:eastAsia="Times New Roman" w:hAnsi="Times New Roman" w:cs="Times New Roman"/>
          <w:i/>
          <w:sz w:val="24"/>
          <w:szCs w:val="24"/>
          <w:lang w:eastAsia="es-MX"/>
        </w:rPr>
      </w:pPr>
      <w:r w:rsidRPr="002D69C1">
        <w:rPr>
          <w:rFonts w:ascii="Times New Roman" w:eastAsia="Times New Roman" w:hAnsi="Times New Roman" w:cs="Times New Roman"/>
          <w:i/>
          <w:sz w:val="24"/>
          <w:szCs w:val="24"/>
          <w:lang w:eastAsia="es-MX"/>
        </w:rPr>
        <w:t>EXPERIENCIA EN OBRAS EN GENERAL.-</w:t>
      </w:r>
    </w:p>
    <w:p w:rsidR="0057405B" w:rsidRPr="002D69C1" w:rsidRDefault="0057405B" w:rsidP="0057405B">
      <w:pPr>
        <w:spacing w:after="0" w:line="240" w:lineRule="auto"/>
        <w:ind w:left="708"/>
        <w:jc w:val="both"/>
        <w:rPr>
          <w:rFonts w:ascii="Times New Roman" w:eastAsia="Times New Roman" w:hAnsi="Times New Roman" w:cs="Times New Roman"/>
          <w:i/>
          <w:sz w:val="24"/>
          <w:szCs w:val="24"/>
          <w:lang w:eastAsia="es-MX"/>
        </w:rPr>
      </w:pPr>
      <w:r w:rsidRPr="002D69C1">
        <w:rPr>
          <w:rFonts w:ascii="Times New Roman" w:eastAsia="Times New Roman" w:hAnsi="Times New Roman" w:cs="Times New Roman"/>
          <w:i/>
          <w:sz w:val="24"/>
          <w:szCs w:val="24"/>
          <w:lang w:eastAsia="es-MX"/>
        </w:rPr>
        <w:t>Haber ejecutado como mínimo cinco (05) obras en general en los últimos cinco (05) años.</w:t>
      </w:r>
    </w:p>
    <w:p w:rsidR="0057405B" w:rsidRPr="002D69C1" w:rsidRDefault="0057405B" w:rsidP="0057405B">
      <w:pPr>
        <w:spacing w:after="0" w:line="240" w:lineRule="auto"/>
        <w:ind w:left="708"/>
        <w:jc w:val="both"/>
        <w:rPr>
          <w:rFonts w:ascii="Times New Roman" w:eastAsia="Times New Roman" w:hAnsi="Times New Roman" w:cs="Times New Roman"/>
          <w:i/>
          <w:sz w:val="24"/>
          <w:szCs w:val="24"/>
          <w:lang w:eastAsia="es-MX"/>
        </w:rPr>
      </w:pPr>
    </w:p>
    <w:p w:rsidR="0057405B" w:rsidRPr="002D69C1" w:rsidRDefault="0057405B" w:rsidP="0057405B">
      <w:pPr>
        <w:spacing w:after="0" w:line="240" w:lineRule="auto"/>
        <w:ind w:left="708"/>
        <w:jc w:val="both"/>
        <w:rPr>
          <w:rFonts w:ascii="Times New Roman" w:eastAsia="Times New Roman" w:hAnsi="Times New Roman" w:cs="Times New Roman"/>
          <w:i/>
          <w:sz w:val="24"/>
          <w:szCs w:val="24"/>
          <w:lang w:eastAsia="es-MX"/>
        </w:rPr>
      </w:pPr>
      <w:r w:rsidRPr="002D69C1">
        <w:rPr>
          <w:rFonts w:ascii="Times New Roman" w:eastAsia="Times New Roman" w:hAnsi="Times New Roman" w:cs="Times New Roman"/>
          <w:i/>
          <w:sz w:val="24"/>
          <w:szCs w:val="24"/>
          <w:lang w:eastAsia="es-MX"/>
        </w:rPr>
        <w:t>EXPERIENCIA EN OBRAS SIMILARES.-</w:t>
      </w:r>
    </w:p>
    <w:p w:rsidR="0057405B" w:rsidRPr="002D69C1" w:rsidRDefault="0057405B" w:rsidP="0057405B">
      <w:pPr>
        <w:spacing w:after="0" w:line="240" w:lineRule="auto"/>
        <w:ind w:left="708"/>
        <w:jc w:val="both"/>
        <w:rPr>
          <w:rFonts w:ascii="Times New Roman" w:eastAsia="Times New Roman" w:hAnsi="Times New Roman" w:cs="Times New Roman"/>
          <w:i/>
          <w:sz w:val="24"/>
          <w:szCs w:val="24"/>
          <w:lang w:eastAsia="es-MX"/>
        </w:rPr>
      </w:pPr>
      <w:r w:rsidRPr="002D69C1">
        <w:rPr>
          <w:rFonts w:ascii="Times New Roman" w:eastAsia="Times New Roman" w:hAnsi="Times New Roman" w:cs="Times New Roman"/>
          <w:i/>
          <w:sz w:val="24"/>
          <w:szCs w:val="24"/>
          <w:lang w:eastAsia="es-MX"/>
        </w:rPr>
        <w:t>Haber ejecutado como mínimo tres (03) obras iguales o similares, en los últimos cinco (05) años</w:t>
      </w:r>
    </w:p>
    <w:p w:rsidR="002F685A" w:rsidRPr="002D69C1" w:rsidRDefault="006A4174" w:rsidP="0057405B">
      <w:pPr>
        <w:spacing w:after="0" w:line="240" w:lineRule="auto"/>
        <w:ind w:left="708"/>
        <w:jc w:val="both"/>
        <w:rPr>
          <w:rFonts w:ascii="Times New Roman" w:eastAsia="Times New Roman" w:hAnsi="Times New Roman" w:cs="Times New Roman"/>
          <w:i/>
          <w:sz w:val="24"/>
          <w:szCs w:val="24"/>
          <w:lang w:eastAsia="es-MX"/>
        </w:rPr>
      </w:pPr>
      <w:r w:rsidRPr="002D69C1">
        <w:rPr>
          <w:rFonts w:ascii="Times New Roman" w:eastAsia="Times New Roman" w:hAnsi="Times New Roman" w:cs="Times New Roman"/>
          <w:i/>
          <w:sz w:val="24"/>
          <w:szCs w:val="24"/>
          <w:lang w:eastAsia="es-MX"/>
        </w:rPr>
        <w:t>(…)</w:t>
      </w:r>
    </w:p>
    <w:p w:rsidR="00203FD5" w:rsidRPr="002D69C1" w:rsidRDefault="002F685A" w:rsidP="002F685A">
      <w:pPr>
        <w:spacing w:after="0" w:line="240" w:lineRule="auto"/>
        <w:ind w:left="708"/>
        <w:jc w:val="both"/>
        <w:rPr>
          <w:rFonts w:ascii="Times New Roman" w:eastAsia="Times New Roman" w:hAnsi="Times New Roman" w:cs="Times New Roman"/>
          <w:i/>
          <w:sz w:val="24"/>
          <w:szCs w:val="24"/>
          <w:lang w:eastAsia="es-MX"/>
        </w:rPr>
      </w:pPr>
      <w:r w:rsidRPr="002D69C1">
        <w:rPr>
          <w:rFonts w:ascii="Times New Roman" w:eastAsia="Times New Roman" w:hAnsi="Times New Roman" w:cs="Times New Roman"/>
          <w:i/>
          <w:sz w:val="24"/>
          <w:szCs w:val="24"/>
          <w:u w:val="single"/>
          <w:lang w:eastAsia="es-MX"/>
        </w:rPr>
        <w:t>Para determinar la antigüedad de las obras presentadas como experiencia se contabilizará desde la fecha de culminación de la obra hasta la fecha de convocatoria.</w:t>
      </w:r>
      <w:r w:rsidR="0057405B" w:rsidRPr="002D69C1">
        <w:rPr>
          <w:rFonts w:ascii="Times New Roman" w:eastAsia="Times New Roman" w:hAnsi="Times New Roman" w:cs="Times New Roman"/>
          <w:i/>
          <w:sz w:val="24"/>
          <w:szCs w:val="24"/>
          <w:lang w:eastAsia="es-MX"/>
        </w:rPr>
        <w:t>”</w:t>
      </w:r>
      <w:r w:rsidRPr="002D69C1">
        <w:rPr>
          <w:rFonts w:ascii="Times New Roman" w:eastAsia="Times New Roman" w:hAnsi="Times New Roman" w:cs="Times New Roman"/>
          <w:iCs/>
          <w:sz w:val="24"/>
          <w:szCs w:val="24"/>
          <w:lang w:eastAsia="es-MX"/>
        </w:rPr>
        <w:t xml:space="preserve"> (El subrayado es agregado)</w:t>
      </w:r>
    </w:p>
    <w:p w:rsidR="00203FD5" w:rsidRPr="002D69C1" w:rsidRDefault="00203FD5" w:rsidP="00203FD5">
      <w:pPr>
        <w:spacing w:after="0" w:line="240" w:lineRule="auto"/>
        <w:jc w:val="both"/>
        <w:rPr>
          <w:rFonts w:ascii="Times New Roman" w:eastAsia="Times New Roman" w:hAnsi="Times New Roman" w:cs="Times New Roman"/>
          <w:i/>
          <w:sz w:val="24"/>
          <w:szCs w:val="24"/>
          <w:lang w:eastAsia="es-MX"/>
        </w:rPr>
      </w:pPr>
    </w:p>
    <w:p w:rsidR="00203FD5" w:rsidRPr="002D69C1" w:rsidRDefault="006A4174" w:rsidP="00203FD5">
      <w:pPr>
        <w:spacing w:after="0" w:line="240" w:lineRule="auto"/>
        <w:jc w:val="both"/>
        <w:rPr>
          <w:rFonts w:ascii="Times New Roman" w:eastAsia="Times New Roman" w:hAnsi="Times New Roman" w:cs="Times New Roman"/>
          <w:sz w:val="24"/>
          <w:szCs w:val="24"/>
          <w:lang w:eastAsia="es-MX"/>
        </w:rPr>
      </w:pPr>
      <w:r w:rsidRPr="002D69C1">
        <w:rPr>
          <w:rFonts w:ascii="Times New Roman" w:eastAsia="Times New Roman" w:hAnsi="Times New Roman" w:cs="Times New Roman"/>
          <w:sz w:val="24"/>
          <w:szCs w:val="24"/>
          <w:lang w:eastAsia="es-MX"/>
        </w:rPr>
        <w:t>A través del pliego absolutorio de observaciones</w:t>
      </w:r>
      <w:r w:rsidR="00203FD5" w:rsidRPr="002D69C1">
        <w:rPr>
          <w:rFonts w:ascii="Times New Roman" w:eastAsia="Times New Roman" w:hAnsi="Times New Roman" w:cs="Times New Roman"/>
          <w:sz w:val="24"/>
          <w:szCs w:val="24"/>
          <w:lang w:eastAsia="es-MX"/>
        </w:rPr>
        <w:t>,</w:t>
      </w:r>
      <w:r w:rsidRPr="002D69C1">
        <w:rPr>
          <w:rFonts w:ascii="Times New Roman" w:eastAsia="Times New Roman" w:hAnsi="Times New Roman" w:cs="Times New Roman"/>
          <w:sz w:val="24"/>
          <w:szCs w:val="24"/>
          <w:lang w:eastAsia="es-MX"/>
        </w:rPr>
        <w:t xml:space="preserve"> el Comité Especial </w:t>
      </w:r>
      <w:r w:rsidR="00203FD5" w:rsidRPr="002D69C1">
        <w:rPr>
          <w:rFonts w:ascii="Times New Roman" w:eastAsia="Times New Roman" w:hAnsi="Times New Roman" w:cs="Times New Roman"/>
          <w:sz w:val="24"/>
          <w:szCs w:val="24"/>
          <w:lang w:eastAsia="es-MX"/>
        </w:rPr>
        <w:t>al absolver la presente observación indicó lo siguiente:</w:t>
      </w:r>
    </w:p>
    <w:p w:rsidR="00203FD5" w:rsidRPr="002D69C1" w:rsidRDefault="00203FD5" w:rsidP="00203FD5">
      <w:pPr>
        <w:spacing w:after="0" w:line="240" w:lineRule="auto"/>
        <w:jc w:val="both"/>
        <w:rPr>
          <w:rFonts w:ascii="Times New Roman" w:eastAsia="Times New Roman" w:hAnsi="Times New Roman" w:cs="Times New Roman"/>
          <w:sz w:val="24"/>
          <w:szCs w:val="24"/>
          <w:lang w:eastAsia="es-MX"/>
        </w:rPr>
      </w:pPr>
    </w:p>
    <w:p w:rsidR="006A4174" w:rsidRPr="002D69C1" w:rsidRDefault="006A4174" w:rsidP="006A4174">
      <w:pPr>
        <w:spacing w:after="0" w:line="240" w:lineRule="auto"/>
        <w:ind w:left="708"/>
        <w:jc w:val="both"/>
        <w:rPr>
          <w:rFonts w:ascii="Times New Roman" w:eastAsia="Times New Roman" w:hAnsi="Times New Roman" w:cs="Times New Roman"/>
          <w:i/>
          <w:iCs/>
          <w:sz w:val="24"/>
          <w:szCs w:val="24"/>
          <w:lang w:eastAsia="es-MX"/>
        </w:rPr>
      </w:pPr>
      <w:r w:rsidRPr="002D69C1">
        <w:rPr>
          <w:rFonts w:ascii="Times New Roman" w:eastAsia="Times New Roman" w:hAnsi="Times New Roman" w:cs="Times New Roman"/>
          <w:i/>
          <w:iCs/>
          <w:sz w:val="24"/>
          <w:szCs w:val="24"/>
          <w:lang w:eastAsia="es-MX"/>
        </w:rPr>
        <w:t>“La entidad tiene la facultad de establecer los requisitos técnicos mínimos que considere adecuados para la ejecución del objeto de la convocatoria, y dada la importancia y complejidad del trabajo a ejecutar es necesario contar con la experiencia requerida.</w:t>
      </w:r>
    </w:p>
    <w:p w:rsidR="00203FD5" w:rsidRPr="002D69C1" w:rsidRDefault="006A4174" w:rsidP="006A4174">
      <w:pPr>
        <w:spacing w:after="0" w:line="240" w:lineRule="auto"/>
        <w:ind w:left="708"/>
        <w:jc w:val="both"/>
        <w:rPr>
          <w:rFonts w:ascii="Times New Roman" w:eastAsia="Times New Roman" w:hAnsi="Times New Roman" w:cs="Times New Roman"/>
          <w:iCs/>
          <w:sz w:val="24"/>
          <w:szCs w:val="24"/>
          <w:lang w:eastAsia="es-MX"/>
        </w:rPr>
      </w:pPr>
      <w:r w:rsidRPr="002D69C1">
        <w:rPr>
          <w:rFonts w:ascii="Times New Roman" w:eastAsia="Times New Roman" w:hAnsi="Times New Roman" w:cs="Times New Roman"/>
          <w:i/>
          <w:iCs/>
          <w:sz w:val="24"/>
          <w:szCs w:val="24"/>
          <w:u w:val="single"/>
          <w:lang w:eastAsia="es-MX"/>
        </w:rPr>
        <w:lastRenderedPageBreak/>
        <w:t>Así mismo a efectos de fomentar la mayor participación de postores se ampliara el tiempo de la experiencia en los últimos 06 años,</w:t>
      </w:r>
      <w:r w:rsidRPr="002D69C1">
        <w:rPr>
          <w:rFonts w:ascii="Times New Roman" w:eastAsia="Times New Roman" w:hAnsi="Times New Roman" w:cs="Times New Roman"/>
          <w:i/>
          <w:iCs/>
          <w:sz w:val="24"/>
          <w:szCs w:val="24"/>
          <w:lang w:eastAsia="es-MX"/>
        </w:rPr>
        <w:t xml:space="preserve"> dicha modificación será incorporada en la integración de bases.”</w:t>
      </w:r>
      <w:r w:rsidR="002F685A" w:rsidRPr="002D69C1">
        <w:rPr>
          <w:rFonts w:ascii="Times New Roman" w:eastAsia="Times New Roman" w:hAnsi="Times New Roman" w:cs="Times New Roman"/>
          <w:i/>
          <w:iCs/>
          <w:sz w:val="24"/>
          <w:szCs w:val="24"/>
          <w:lang w:eastAsia="es-MX"/>
        </w:rPr>
        <w:t xml:space="preserve"> </w:t>
      </w:r>
      <w:r w:rsidR="002F685A" w:rsidRPr="002D69C1">
        <w:rPr>
          <w:rFonts w:ascii="Times New Roman" w:eastAsia="Times New Roman" w:hAnsi="Times New Roman" w:cs="Times New Roman"/>
          <w:iCs/>
          <w:sz w:val="24"/>
          <w:szCs w:val="24"/>
          <w:lang w:eastAsia="es-MX"/>
        </w:rPr>
        <w:t>(El subrayado es agregado)</w:t>
      </w:r>
    </w:p>
    <w:p w:rsidR="006A4174" w:rsidRPr="002D69C1" w:rsidRDefault="006A4174" w:rsidP="00203FD5">
      <w:pPr>
        <w:spacing w:after="0" w:line="240" w:lineRule="auto"/>
        <w:jc w:val="both"/>
        <w:rPr>
          <w:rFonts w:ascii="Times New Roman" w:eastAsia="Times New Roman" w:hAnsi="Times New Roman" w:cs="Times New Roman"/>
          <w:i/>
          <w:iCs/>
          <w:sz w:val="24"/>
          <w:szCs w:val="24"/>
          <w:lang w:eastAsia="es-MX"/>
        </w:rPr>
      </w:pPr>
    </w:p>
    <w:p w:rsidR="00203FD5" w:rsidRPr="002D69C1" w:rsidRDefault="00203FD5" w:rsidP="00203FD5">
      <w:pPr>
        <w:spacing w:after="0" w:line="240" w:lineRule="auto"/>
        <w:jc w:val="both"/>
        <w:rPr>
          <w:rFonts w:ascii="Times New Roman" w:eastAsia="Times New Roman" w:hAnsi="Times New Roman" w:cs="Times New Roman"/>
          <w:sz w:val="24"/>
          <w:szCs w:val="24"/>
          <w:lang w:eastAsia="es-MX"/>
        </w:rPr>
      </w:pPr>
      <w:r w:rsidRPr="002D69C1">
        <w:rPr>
          <w:rFonts w:ascii="Times New Roman" w:eastAsia="Times New Roman" w:hAnsi="Times New Roman" w:cs="Times New Roman"/>
          <w:sz w:val="24"/>
          <w:szCs w:val="24"/>
          <w:lang w:eastAsia="es-MX"/>
        </w:rPr>
        <w:t>Al respecto, el artículo 13 de la Ley, concordado con el artículo 11 del Reglamento, establece que la definición de los requerimientos técnicos mínimos es de exclusiva responsabilidad de la Entidad, sin mayor restricción que la de permitir la mayor concurrencia de proveedores en el mercado, debiéndose considerar criterios de razonabilidad, congruencia y proporcionalidad.</w:t>
      </w:r>
    </w:p>
    <w:p w:rsidR="00203FD5" w:rsidRPr="002D69C1" w:rsidRDefault="00203FD5" w:rsidP="00203FD5">
      <w:pPr>
        <w:spacing w:after="0" w:line="240" w:lineRule="auto"/>
        <w:jc w:val="both"/>
        <w:rPr>
          <w:rFonts w:ascii="Times New Roman" w:eastAsia="Times New Roman" w:hAnsi="Times New Roman" w:cs="Times New Roman"/>
          <w:sz w:val="24"/>
          <w:szCs w:val="24"/>
          <w:lang w:eastAsia="es-MX"/>
        </w:rPr>
      </w:pPr>
    </w:p>
    <w:p w:rsidR="00203FD5" w:rsidRPr="002D69C1" w:rsidRDefault="00203FD5" w:rsidP="00203FD5">
      <w:pPr>
        <w:spacing w:after="0" w:line="240" w:lineRule="auto"/>
        <w:jc w:val="both"/>
        <w:rPr>
          <w:rFonts w:ascii="Times New Roman" w:eastAsia="Times New Roman" w:hAnsi="Times New Roman" w:cs="Times New Roman"/>
          <w:sz w:val="24"/>
          <w:szCs w:val="24"/>
          <w:lang w:eastAsia="es-MX"/>
        </w:rPr>
      </w:pPr>
      <w:r w:rsidRPr="002D69C1">
        <w:rPr>
          <w:rFonts w:ascii="Times New Roman" w:eastAsia="Times New Roman" w:hAnsi="Times New Roman" w:cs="Times New Roman"/>
          <w:sz w:val="24"/>
          <w:szCs w:val="24"/>
          <w:lang w:eastAsia="es-MX"/>
        </w:rPr>
        <w:t>Así, los requisitos técnicos mínimos cumplen con la función de asegurar a la Entidad que el postor ofertará lo mínimo necesario para cubrir adecuadamente la operatividad y funcionalidad de la obra requerida.</w:t>
      </w:r>
    </w:p>
    <w:p w:rsidR="00203FD5" w:rsidRPr="002D69C1" w:rsidRDefault="00203FD5" w:rsidP="00203FD5">
      <w:pPr>
        <w:spacing w:after="0" w:line="240" w:lineRule="auto"/>
        <w:jc w:val="both"/>
        <w:rPr>
          <w:rFonts w:ascii="Times New Roman" w:eastAsia="Times New Roman" w:hAnsi="Times New Roman" w:cs="Times New Roman"/>
          <w:sz w:val="24"/>
          <w:szCs w:val="24"/>
          <w:lang w:eastAsia="es-MX"/>
        </w:rPr>
      </w:pPr>
    </w:p>
    <w:p w:rsidR="00203FD5" w:rsidRPr="002D69C1" w:rsidRDefault="00203FD5" w:rsidP="00203FD5">
      <w:pPr>
        <w:spacing w:after="0" w:line="240" w:lineRule="auto"/>
        <w:jc w:val="both"/>
        <w:rPr>
          <w:rFonts w:ascii="Times New Roman" w:eastAsia="Times New Roman" w:hAnsi="Times New Roman" w:cs="Times New Roman"/>
          <w:sz w:val="24"/>
          <w:szCs w:val="24"/>
          <w:lang w:eastAsia="es-MX"/>
        </w:rPr>
      </w:pPr>
      <w:r w:rsidRPr="002D69C1">
        <w:rPr>
          <w:rFonts w:ascii="Times New Roman" w:eastAsia="Times New Roman" w:hAnsi="Times New Roman" w:cs="Times New Roman"/>
          <w:sz w:val="24"/>
          <w:szCs w:val="24"/>
          <w:lang w:eastAsia="es-MX"/>
        </w:rPr>
        <w:t xml:space="preserve">Ahora bien, con relación a la experiencia solicitada al postor, prevista como requerimiento técnico mínimo, resulta importante precisar que la normativa de contratación pública </w:t>
      </w:r>
      <w:r w:rsidRPr="002D69C1">
        <w:rPr>
          <w:rFonts w:ascii="Times New Roman" w:eastAsia="Times New Roman" w:hAnsi="Times New Roman" w:cs="Times New Roman"/>
          <w:b/>
          <w:bCs/>
          <w:sz w:val="24"/>
          <w:szCs w:val="24"/>
          <w:u w:val="single"/>
          <w:lang w:eastAsia="es-MX"/>
        </w:rPr>
        <w:t>no ha establecido ningún parámetro respecto del monto acumulado o de la cantidad de obras o del período de antigüedad para acreditar la experiencia mínima que deberá tener el postor como requerimiento técnico mínimo</w:t>
      </w:r>
      <w:r w:rsidRPr="002D69C1">
        <w:rPr>
          <w:rFonts w:ascii="Times New Roman" w:eastAsia="Times New Roman" w:hAnsi="Times New Roman" w:cs="Times New Roman"/>
          <w:sz w:val="24"/>
          <w:szCs w:val="24"/>
          <w:lang w:eastAsia="es-MX"/>
        </w:rPr>
        <w:t>, debiendo dicha exigencia ser razonable y proporcional con el objeto de la convocatoria.</w:t>
      </w:r>
    </w:p>
    <w:p w:rsidR="00203FD5" w:rsidRPr="002D69C1" w:rsidRDefault="00203FD5" w:rsidP="00203FD5">
      <w:pPr>
        <w:spacing w:after="0" w:line="240" w:lineRule="auto"/>
        <w:jc w:val="both"/>
        <w:rPr>
          <w:rFonts w:ascii="Times New Roman" w:eastAsia="Times New Roman" w:hAnsi="Times New Roman" w:cs="Times New Roman"/>
          <w:sz w:val="24"/>
          <w:szCs w:val="24"/>
          <w:lang w:eastAsia="es-MX"/>
        </w:rPr>
      </w:pPr>
    </w:p>
    <w:p w:rsidR="00203FD5" w:rsidRPr="002D69C1" w:rsidRDefault="00203FD5" w:rsidP="00203FD5">
      <w:pPr>
        <w:spacing w:after="0" w:line="240" w:lineRule="auto"/>
        <w:jc w:val="both"/>
        <w:rPr>
          <w:rFonts w:ascii="Times New Roman" w:eastAsia="Times New Roman" w:hAnsi="Times New Roman" w:cs="Times New Roman"/>
          <w:sz w:val="24"/>
          <w:szCs w:val="24"/>
          <w:lang w:eastAsia="es-MX"/>
        </w:rPr>
      </w:pPr>
      <w:r w:rsidRPr="002D69C1">
        <w:rPr>
          <w:rFonts w:ascii="Times New Roman" w:eastAsia="Times New Roman" w:hAnsi="Times New Roman" w:cs="Times New Roman"/>
          <w:sz w:val="24"/>
          <w:szCs w:val="24"/>
          <w:lang w:eastAsia="es-MX"/>
        </w:rPr>
        <w:t xml:space="preserve">En ese sentido, respecto a la experiencia prevista como requerimiento técnico mínimo, se aprecia que </w:t>
      </w:r>
      <w:r w:rsidR="006A4174" w:rsidRPr="002D69C1">
        <w:rPr>
          <w:rFonts w:ascii="Times New Roman" w:eastAsia="Times New Roman" w:hAnsi="Times New Roman" w:cs="Times New Roman"/>
          <w:sz w:val="24"/>
          <w:szCs w:val="24"/>
          <w:lang w:eastAsia="es-MX"/>
        </w:rPr>
        <w:t xml:space="preserve">el número de obras ejecutadas </w:t>
      </w:r>
      <w:r w:rsidRPr="002D69C1">
        <w:rPr>
          <w:rFonts w:ascii="Times New Roman" w:eastAsia="Times New Roman" w:hAnsi="Times New Roman" w:cs="Times New Roman"/>
          <w:sz w:val="24"/>
          <w:szCs w:val="24"/>
          <w:lang w:eastAsia="es-MX"/>
        </w:rPr>
        <w:t>requerid</w:t>
      </w:r>
      <w:r w:rsidR="006A4174" w:rsidRPr="002D69C1">
        <w:rPr>
          <w:rFonts w:ascii="Times New Roman" w:eastAsia="Times New Roman" w:hAnsi="Times New Roman" w:cs="Times New Roman"/>
          <w:sz w:val="24"/>
          <w:szCs w:val="24"/>
          <w:lang w:eastAsia="es-MX"/>
        </w:rPr>
        <w:t>a</w:t>
      </w:r>
      <w:r w:rsidRPr="002D69C1">
        <w:rPr>
          <w:rFonts w:ascii="Times New Roman" w:eastAsia="Times New Roman" w:hAnsi="Times New Roman" w:cs="Times New Roman"/>
          <w:sz w:val="24"/>
          <w:szCs w:val="24"/>
          <w:lang w:eastAsia="es-MX"/>
        </w:rPr>
        <w:t>s al postor en obras en general y en obras similares como experiencia mínima</w:t>
      </w:r>
      <w:r w:rsidR="005B27A2">
        <w:rPr>
          <w:rFonts w:ascii="Times New Roman" w:eastAsia="Times New Roman" w:hAnsi="Times New Roman" w:cs="Times New Roman"/>
          <w:sz w:val="24"/>
          <w:szCs w:val="24"/>
          <w:lang w:eastAsia="es-MX"/>
        </w:rPr>
        <w:t xml:space="preserve">, así como </w:t>
      </w:r>
      <w:r w:rsidRPr="002D69C1">
        <w:rPr>
          <w:rFonts w:ascii="Times New Roman" w:eastAsia="Times New Roman" w:hAnsi="Times New Roman" w:cs="Times New Roman"/>
          <w:sz w:val="24"/>
          <w:szCs w:val="24"/>
          <w:lang w:eastAsia="es-MX"/>
        </w:rPr>
        <w:t xml:space="preserve"> </w:t>
      </w:r>
      <w:r w:rsidR="005B27A2">
        <w:rPr>
          <w:rFonts w:ascii="Times New Roman" w:eastAsia="Times New Roman" w:hAnsi="Times New Roman" w:cs="Times New Roman"/>
          <w:sz w:val="24"/>
          <w:szCs w:val="24"/>
          <w:lang w:eastAsia="es-MX"/>
        </w:rPr>
        <w:t xml:space="preserve">el periodo de acreditación </w:t>
      </w:r>
      <w:r w:rsidRPr="002D69C1">
        <w:rPr>
          <w:rFonts w:ascii="Times New Roman" w:eastAsia="Times New Roman" w:hAnsi="Times New Roman" w:cs="Times New Roman"/>
          <w:sz w:val="24"/>
          <w:szCs w:val="24"/>
          <w:lang w:eastAsia="es-MX"/>
        </w:rPr>
        <w:t>no resultan desproporcionados.</w:t>
      </w:r>
    </w:p>
    <w:p w:rsidR="00203FD5" w:rsidRPr="002D69C1" w:rsidRDefault="00203FD5" w:rsidP="00203FD5">
      <w:pPr>
        <w:spacing w:after="0" w:line="240" w:lineRule="auto"/>
        <w:jc w:val="both"/>
        <w:rPr>
          <w:rFonts w:ascii="Times New Roman" w:eastAsia="Times New Roman" w:hAnsi="Times New Roman" w:cs="Times New Roman"/>
          <w:sz w:val="24"/>
          <w:szCs w:val="24"/>
          <w:lang w:eastAsia="es-MX"/>
        </w:rPr>
      </w:pPr>
    </w:p>
    <w:p w:rsidR="00203FD5" w:rsidRPr="002D69C1" w:rsidRDefault="00203FD5" w:rsidP="00203FD5">
      <w:pPr>
        <w:spacing w:after="0" w:line="240" w:lineRule="auto"/>
        <w:jc w:val="both"/>
        <w:rPr>
          <w:rFonts w:ascii="Times New Roman" w:eastAsia="Times New Roman" w:hAnsi="Times New Roman" w:cs="Times New Roman"/>
          <w:sz w:val="24"/>
          <w:szCs w:val="24"/>
          <w:lang w:val="es-ES" w:eastAsia="es-MX"/>
        </w:rPr>
      </w:pPr>
      <w:r w:rsidRPr="002D69C1">
        <w:rPr>
          <w:rFonts w:ascii="Times New Roman" w:eastAsia="Times New Roman" w:hAnsi="Times New Roman" w:cs="Times New Roman"/>
          <w:sz w:val="24"/>
          <w:szCs w:val="24"/>
          <w:lang w:eastAsia="es-MX"/>
        </w:rPr>
        <w:t xml:space="preserve">En ese sentido, siendo responsabilidad de la Entidad la determinación de los requerimientos técnicos mínimos, y que la Entidad ha declarado en el formato del Resumen Ejecutivo que existe pluralidad de proveedores que cumplen con los requerimientos técnicos mínimos, este Organismo Supervisor ha decidido </w:t>
      </w:r>
      <w:r w:rsidRPr="002D69C1">
        <w:rPr>
          <w:rFonts w:ascii="Times New Roman" w:eastAsia="Times New Roman" w:hAnsi="Times New Roman" w:cs="Times New Roman"/>
          <w:b/>
          <w:bCs/>
          <w:sz w:val="24"/>
          <w:szCs w:val="24"/>
          <w:lang w:eastAsia="es-MX"/>
        </w:rPr>
        <w:t>NO ACOGER</w:t>
      </w:r>
      <w:r w:rsidRPr="002D69C1">
        <w:rPr>
          <w:rFonts w:ascii="Times New Roman" w:eastAsia="Times New Roman" w:hAnsi="Times New Roman" w:cs="Times New Roman"/>
          <w:sz w:val="24"/>
          <w:szCs w:val="24"/>
          <w:lang w:eastAsia="es-MX"/>
        </w:rPr>
        <w:t xml:space="preserve"> la presente observación.</w:t>
      </w:r>
    </w:p>
    <w:p w:rsidR="00203FD5" w:rsidRPr="002D69C1" w:rsidRDefault="00203FD5" w:rsidP="00203FD5">
      <w:pPr>
        <w:spacing w:after="0" w:line="240" w:lineRule="auto"/>
        <w:jc w:val="both"/>
        <w:rPr>
          <w:rFonts w:ascii="Times New Roman" w:eastAsia="Times New Roman" w:hAnsi="Times New Roman" w:cs="Times New Roman"/>
          <w:sz w:val="24"/>
          <w:szCs w:val="24"/>
          <w:lang w:val="es-ES" w:eastAsia="es-MX"/>
        </w:rPr>
      </w:pPr>
    </w:p>
    <w:p w:rsidR="002F685A" w:rsidRPr="002D69C1" w:rsidRDefault="002F685A" w:rsidP="002F685A">
      <w:pPr>
        <w:spacing w:after="0" w:line="240" w:lineRule="auto"/>
        <w:jc w:val="both"/>
        <w:rPr>
          <w:rFonts w:ascii="Times New Roman" w:eastAsia="Times New Roman" w:hAnsi="Times New Roman" w:cs="Times New Roman"/>
          <w:sz w:val="24"/>
          <w:szCs w:val="24"/>
          <w:lang w:val="es-ES_tradnl" w:eastAsia="es-MX"/>
        </w:rPr>
      </w:pPr>
      <w:r w:rsidRPr="002D69C1">
        <w:rPr>
          <w:rFonts w:ascii="Times New Roman" w:eastAsia="Times New Roman" w:hAnsi="Times New Roman" w:cs="Times New Roman"/>
          <w:sz w:val="24"/>
          <w:szCs w:val="24"/>
          <w:lang w:val="es-ES_tradnl" w:eastAsia="es-MX"/>
        </w:rPr>
        <w:t>Sin perjuicio de ello,</w:t>
      </w:r>
      <w:r w:rsidR="005B27A2">
        <w:rPr>
          <w:rFonts w:ascii="Times New Roman" w:eastAsia="Times New Roman" w:hAnsi="Times New Roman" w:cs="Times New Roman"/>
          <w:sz w:val="24"/>
          <w:szCs w:val="24"/>
          <w:lang w:val="es-ES_tradnl" w:eastAsia="es-MX"/>
        </w:rPr>
        <w:t xml:space="preserve"> con ocasión de la integración de las Bases,</w:t>
      </w:r>
      <w:r w:rsidRPr="002D69C1">
        <w:rPr>
          <w:rFonts w:ascii="Times New Roman" w:eastAsia="Times New Roman" w:hAnsi="Times New Roman" w:cs="Times New Roman"/>
          <w:sz w:val="24"/>
          <w:szCs w:val="24"/>
          <w:lang w:val="es-ES_tradnl" w:eastAsia="es-MX"/>
        </w:rPr>
        <w:t xml:space="preserve"> </w:t>
      </w:r>
      <w:r w:rsidR="00F96D39" w:rsidRPr="002D69C1">
        <w:rPr>
          <w:rFonts w:ascii="Times New Roman" w:eastAsia="Times New Roman" w:hAnsi="Times New Roman" w:cs="Times New Roman"/>
          <w:b/>
          <w:sz w:val="24"/>
          <w:szCs w:val="24"/>
          <w:u w:val="single"/>
          <w:lang w:val="es-ES_tradnl" w:eastAsia="es-MX"/>
        </w:rPr>
        <w:t>deberá precisarse</w:t>
      </w:r>
      <w:r w:rsidR="00F96D39" w:rsidRPr="002D69C1">
        <w:rPr>
          <w:rFonts w:ascii="Times New Roman" w:eastAsia="Times New Roman" w:hAnsi="Times New Roman" w:cs="Times New Roman"/>
          <w:sz w:val="24"/>
          <w:szCs w:val="24"/>
          <w:lang w:val="es-ES_tradnl" w:eastAsia="es-MX"/>
        </w:rPr>
        <w:t xml:space="preserve"> que las referidas obras se </w:t>
      </w:r>
      <w:r w:rsidR="005B27A2" w:rsidRPr="002D69C1">
        <w:rPr>
          <w:rFonts w:ascii="Times New Roman" w:eastAsia="Times New Roman" w:hAnsi="Times New Roman" w:cs="Times New Roman"/>
          <w:sz w:val="24"/>
          <w:szCs w:val="24"/>
          <w:lang w:val="es-ES_tradnl" w:eastAsia="es-MX"/>
        </w:rPr>
        <w:t>contabilizarán</w:t>
      </w:r>
      <w:r w:rsidR="005B27A2">
        <w:rPr>
          <w:rFonts w:ascii="Times New Roman" w:eastAsia="Times New Roman" w:hAnsi="Times New Roman" w:cs="Times New Roman"/>
          <w:sz w:val="24"/>
          <w:szCs w:val="24"/>
          <w:lang w:val="es-ES_tradnl" w:eastAsia="es-MX"/>
        </w:rPr>
        <w:t xml:space="preserve"> desde la fecha de culminación de la obra</w:t>
      </w:r>
      <w:r w:rsidR="00F96D39" w:rsidRPr="002D69C1">
        <w:rPr>
          <w:rFonts w:ascii="Times New Roman" w:eastAsia="Times New Roman" w:hAnsi="Times New Roman" w:cs="Times New Roman"/>
          <w:sz w:val="24"/>
          <w:szCs w:val="24"/>
          <w:lang w:val="es-ES_tradnl" w:eastAsia="es-MX"/>
        </w:rPr>
        <w:t xml:space="preserve"> hasta la fecha</w:t>
      </w:r>
      <w:r w:rsidR="005B27A2">
        <w:rPr>
          <w:rFonts w:ascii="Times New Roman" w:eastAsia="Times New Roman" w:hAnsi="Times New Roman" w:cs="Times New Roman"/>
          <w:sz w:val="24"/>
          <w:szCs w:val="24"/>
          <w:lang w:val="es-ES_tradnl" w:eastAsia="es-MX"/>
        </w:rPr>
        <w:t xml:space="preserve"> de presentación de la propuesta.</w:t>
      </w:r>
    </w:p>
    <w:p w:rsidR="002F685A" w:rsidRPr="002D69C1" w:rsidRDefault="002F685A" w:rsidP="00203FD5">
      <w:pPr>
        <w:spacing w:after="0" w:line="240" w:lineRule="auto"/>
        <w:jc w:val="both"/>
        <w:rPr>
          <w:rFonts w:ascii="Times New Roman" w:eastAsia="Times New Roman" w:hAnsi="Times New Roman" w:cs="Times New Roman"/>
          <w:sz w:val="24"/>
          <w:szCs w:val="24"/>
          <w:lang w:val="es-ES_tradnl" w:eastAsia="es-MX"/>
        </w:rPr>
      </w:pPr>
    </w:p>
    <w:p w:rsidR="00FB66F1" w:rsidRPr="002D69C1" w:rsidRDefault="00FB66F1" w:rsidP="00FB66F1">
      <w:pPr>
        <w:spacing w:after="0" w:line="240" w:lineRule="auto"/>
        <w:jc w:val="both"/>
        <w:rPr>
          <w:rFonts w:ascii="Times New Roman" w:eastAsia="Times New Roman" w:hAnsi="Times New Roman" w:cs="Times New Roman"/>
          <w:sz w:val="24"/>
          <w:szCs w:val="24"/>
          <w:lang w:val="es-ES" w:eastAsia="es-MX"/>
        </w:rPr>
      </w:pPr>
      <w:r w:rsidRPr="002D69C1">
        <w:rPr>
          <w:rFonts w:ascii="Times New Roman" w:eastAsia="Times New Roman" w:hAnsi="Times New Roman" w:cs="Times New Roman"/>
          <w:sz w:val="24"/>
          <w:szCs w:val="24"/>
          <w:lang w:val="es-ES" w:eastAsia="es-MX"/>
        </w:rPr>
        <w:t xml:space="preserve">Adicionalmente, con ocasión de la integración de las Bases, </w:t>
      </w:r>
      <w:r w:rsidRPr="002D69C1">
        <w:rPr>
          <w:rFonts w:ascii="Times New Roman" w:eastAsia="Times New Roman" w:hAnsi="Times New Roman" w:cs="Times New Roman"/>
          <w:b/>
          <w:sz w:val="24"/>
          <w:szCs w:val="24"/>
          <w:u w:val="single"/>
          <w:lang w:val="es-ES" w:eastAsia="es-MX"/>
        </w:rPr>
        <w:t xml:space="preserve">deberá precisarse </w:t>
      </w:r>
      <w:r w:rsidRPr="002D69C1">
        <w:rPr>
          <w:rFonts w:ascii="Times New Roman" w:eastAsia="Times New Roman" w:hAnsi="Times New Roman" w:cs="Times New Roman"/>
          <w:sz w:val="24"/>
          <w:szCs w:val="24"/>
          <w:lang w:val="es-ES" w:eastAsia="es-MX"/>
        </w:rPr>
        <w:t>que la experiencia requerida en los factores de evaluación “A. Experiencia en obras en general” y “B. Experiencia en obras similares” será adicional a la establecida com</w:t>
      </w:r>
      <w:r w:rsidR="005B27A2">
        <w:rPr>
          <w:rFonts w:ascii="Times New Roman" w:eastAsia="Times New Roman" w:hAnsi="Times New Roman" w:cs="Times New Roman"/>
          <w:sz w:val="24"/>
          <w:szCs w:val="24"/>
          <w:lang w:val="es-ES" w:eastAsia="es-MX"/>
        </w:rPr>
        <w:t>o requerimiento técnico mínimo, afectos de dar cumplimiento a lo dispuesto en el artículo 43 del Reglamento.</w:t>
      </w:r>
    </w:p>
    <w:p w:rsidR="00FB66F1" w:rsidRPr="002D69C1" w:rsidRDefault="00FB66F1" w:rsidP="00203FD5">
      <w:pPr>
        <w:spacing w:after="0" w:line="240" w:lineRule="auto"/>
        <w:jc w:val="both"/>
        <w:rPr>
          <w:rFonts w:ascii="Times New Roman" w:eastAsia="Times New Roman" w:hAnsi="Times New Roman" w:cs="Times New Roman"/>
          <w:sz w:val="24"/>
          <w:szCs w:val="24"/>
          <w:lang w:val="es-ES" w:eastAsia="es-MX"/>
        </w:rPr>
      </w:pPr>
    </w:p>
    <w:p w:rsidR="00203FD5" w:rsidRPr="002D69C1" w:rsidRDefault="00203FD5" w:rsidP="00203FD5">
      <w:pPr>
        <w:spacing w:after="0" w:line="240" w:lineRule="auto"/>
        <w:jc w:val="both"/>
        <w:rPr>
          <w:rFonts w:ascii="Times New Roman" w:eastAsia="Times New Roman" w:hAnsi="Times New Roman" w:cs="Times New Roman"/>
          <w:sz w:val="24"/>
          <w:szCs w:val="24"/>
          <w:lang w:val="es-ES_tradnl" w:eastAsia="es-MX"/>
        </w:rPr>
      </w:pPr>
      <w:r w:rsidRPr="002D69C1">
        <w:rPr>
          <w:rFonts w:ascii="Times New Roman" w:eastAsia="Times New Roman" w:hAnsi="Times New Roman" w:cs="Times New Roman"/>
          <w:sz w:val="24"/>
          <w:szCs w:val="24"/>
          <w:lang w:val="es-ES_tradnl" w:eastAsia="es-MX"/>
        </w:rPr>
        <w:t>Cabe acotar que la información registrada en el Resumen Ejecutivo tiene carácter de declaración jurada, razón por la cual, la veracidad de su contenido es responsabilidad de la Entidad, y por tanto, sujeta a rendición de cuentas por parte del área usuaria y/o dependencia técnica encargada de la determinación de los requerimientos técnicos mínimos, ante el Titular de la Entidad, Contraloría General de la República, Ministerio Público, Poder Judicial y/o ante otros organismos competentes.</w:t>
      </w:r>
    </w:p>
    <w:p w:rsidR="00203FD5" w:rsidRPr="002D69C1" w:rsidRDefault="00203FD5" w:rsidP="00203FD5">
      <w:pPr>
        <w:spacing w:after="0" w:line="240" w:lineRule="auto"/>
        <w:jc w:val="both"/>
        <w:rPr>
          <w:rFonts w:ascii="Times New Roman" w:eastAsia="Times New Roman" w:hAnsi="Times New Roman" w:cs="Times New Roman"/>
          <w:sz w:val="24"/>
          <w:szCs w:val="24"/>
          <w:lang w:val="es-ES_tradnl" w:eastAsia="es-MX"/>
        </w:rPr>
      </w:pPr>
    </w:p>
    <w:p w:rsidR="001470D8" w:rsidRPr="002D69C1" w:rsidRDefault="00087DEE" w:rsidP="001470D8">
      <w:pPr>
        <w:widowControl w:val="0"/>
        <w:spacing w:after="0" w:line="240" w:lineRule="auto"/>
        <w:ind w:left="4536" w:hanging="4536"/>
        <w:jc w:val="both"/>
        <w:rPr>
          <w:rFonts w:ascii="Times New Roman" w:eastAsia="Times New Roman" w:hAnsi="Times New Roman" w:cs="Times New Roman"/>
          <w:b/>
          <w:sz w:val="24"/>
          <w:szCs w:val="24"/>
          <w:lang w:val="es-ES" w:eastAsia="es-MX"/>
        </w:rPr>
      </w:pPr>
      <w:r w:rsidRPr="002D69C1">
        <w:rPr>
          <w:rFonts w:ascii="Times New Roman" w:eastAsia="Times New Roman" w:hAnsi="Times New Roman" w:cs="Times New Roman"/>
          <w:b/>
          <w:sz w:val="24"/>
          <w:szCs w:val="24"/>
          <w:lang w:val="es-ES" w:eastAsia="es-MX"/>
        </w:rPr>
        <w:t xml:space="preserve">Observaciones </w:t>
      </w:r>
      <w:r w:rsidR="001470D8" w:rsidRPr="002D69C1">
        <w:rPr>
          <w:rFonts w:ascii="Times New Roman" w:eastAsia="Times New Roman" w:hAnsi="Times New Roman" w:cs="Times New Roman"/>
          <w:b/>
          <w:sz w:val="24"/>
          <w:szCs w:val="24"/>
          <w:lang w:val="es-ES" w:eastAsia="es-MX"/>
        </w:rPr>
        <w:t>Nº 2</w:t>
      </w:r>
      <w:r w:rsidR="001470D8" w:rsidRPr="002D69C1">
        <w:rPr>
          <w:rFonts w:ascii="Times New Roman" w:eastAsia="Times New Roman" w:hAnsi="Times New Roman" w:cs="Times New Roman"/>
          <w:b/>
          <w:sz w:val="24"/>
          <w:szCs w:val="24"/>
          <w:lang w:val="es-ES" w:eastAsia="es-MX"/>
        </w:rPr>
        <w:tab/>
        <w:t xml:space="preserve">Contra </w:t>
      </w:r>
      <w:r w:rsidRPr="002D69C1">
        <w:rPr>
          <w:rFonts w:ascii="Times New Roman" w:eastAsia="Times New Roman" w:hAnsi="Times New Roman" w:cs="Times New Roman"/>
          <w:b/>
          <w:sz w:val="24"/>
          <w:szCs w:val="24"/>
          <w:lang w:val="es-ES" w:eastAsia="es-MX"/>
        </w:rPr>
        <w:t>el personal propuesto</w:t>
      </w:r>
    </w:p>
    <w:p w:rsidR="001470D8" w:rsidRPr="002D69C1" w:rsidRDefault="001470D8" w:rsidP="001470D8">
      <w:pPr>
        <w:widowControl w:val="0"/>
        <w:spacing w:after="0" w:line="240" w:lineRule="auto"/>
        <w:ind w:left="4536" w:hanging="4536"/>
        <w:jc w:val="both"/>
        <w:rPr>
          <w:rFonts w:ascii="Times New Roman" w:eastAsia="Times New Roman" w:hAnsi="Times New Roman" w:cs="Times New Roman"/>
          <w:sz w:val="24"/>
          <w:szCs w:val="24"/>
          <w:lang w:val="es-ES" w:eastAsia="es-MX"/>
        </w:rPr>
      </w:pPr>
    </w:p>
    <w:p w:rsidR="001470D8" w:rsidRPr="002D69C1" w:rsidRDefault="00F96D39" w:rsidP="00F96D39">
      <w:pPr>
        <w:widowControl w:val="0"/>
        <w:spacing w:after="0" w:line="240" w:lineRule="auto"/>
        <w:jc w:val="both"/>
        <w:rPr>
          <w:rFonts w:ascii="Times New Roman" w:eastAsia="Times New Roman" w:hAnsi="Times New Roman" w:cs="Times New Roman"/>
          <w:sz w:val="24"/>
          <w:szCs w:val="24"/>
          <w:lang w:val="es-ES" w:eastAsia="es-MX"/>
        </w:rPr>
      </w:pPr>
      <w:r w:rsidRPr="002D69C1">
        <w:rPr>
          <w:rFonts w:ascii="Times New Roman" w:eastAsia="Times New Roman" w:hAnsi="Times New Roman" w:cs="Times New Roman"/>
          <w:sz w:val="24"/>
          <w:szCs w:val="24"/>
          <w:lang w:val="es-ES" w:eastAsia="es-MX"/>
        </w:rPr>
        <w:t>E</w:t>
      </w:r>
      <w:r w:rsidR="001470D8" w:rsidRPr="002D69C1">
        <w:rPr>
          <w:rFonts w:ascii="Times New Roman" w:eastAsia="Times New Roman" w:hAnsi="Times New Roman" w:cs="Times New Roman"/>
          <w:sz w:val="24"/>
          <w:szCs w:val="24"/>
          <w:lang w:val="es-ES" w:eastAsia="es-MX"/>
        </w:rPr>
        <w:t xml:space="preserve">l participante cuestiona la relación de profesionales propuestos en las Bases, pues sostiene que en el desagregado de gastos generales de la obra no se advertiría dichos profesionales. Por tanto, solicita justificar dicho requerimiento e indicar cómo se ha presupuestado la participación de los profesionales propuestos o, en su defecto suprimir el profesional que no se encuentra presupuestado.     </w:t>
      </w:r>
    </w:p>
    <w:p w:rsidR="00F96D39" w:rsidRPr="002D69C1" w:rsidRDefault="00F96D39" w:rsidP="00F96D39">
      <w:pPr>
        <w:widowControl w:val="0"/>
        <w:spacing w:after="0" w:line="240" w:lineRule="auto"/>
        <w:jc w:val="both"/>
        <w:rPr>
          <w:rFonts w:ascii="Times New Roman" w:eastAsia="Times New Roman" w:hAnsi="Times New Roman" w:cs="Times New Roman"/>
          <w:b/>
          <w:sz w:val="24"/>
          <w:szCs w:val="24"/>
          <w:lang w:val="es-ES" w:eastAsia="es-MX"/>
        </w:rPr>
      </w:pPr>
    </w:p>
    <w:p w:rsidR="00F96D39" w:rsidRPr="002D69C1" w:rsidRDefault="00F96D39" w:rsidP="00F96D39">
      <w:pPr>
        <w:widowControl w:val="0"/>
        <w:spacing w:after="0" w:line="240" w:lineRule="auto"/>
        <w:jc w:val="both"/>
        <w:rPr>
          <w:rFonts w:ascii="Times New Roman" w:eastAsia="Times New Roman" w:hAnsi="Times New Roman" w:cs="Times New Roman"/>
          <w:b/>
          <w:sz w:val="24"/>
          <w:szCs w:val="24"/>
          <w:lang w:val="es-ES" w:eastAsia="es-MX"/>
        </w:rPr>
      </w:pPr>
      <w:r w:rsidRPr="002D69C1">
        <w:rPr>
          <w:rFonts w:ascii="Times New Roman" w:eastAsia="Times New Roman" w:hAnsi="Times New Roman" w:cs="Times New Roman"/>
          <w:b/>
          <w:sz w:val="24"/>
          <w:szCs w:val="24"/>
          <w:lang w:val="es-ES" w:eastAsia="es-MX"/>
        </w:rPr>
        <w:t>Pronunciamiento</w:t>
      </w:r>
    </w:p>
    <w:p w:rsidR="00F96D39" w:rsidRPr="002D69C1" w:rsidRDefault="00F96D39" w:rsidP="00F96D39">
      <w:pPr>
        <w:widowControl w:val="0"/>
        <w:spacing w:after="0" w:line="240" w:lineRule="auto"/>
        <w:jc w:val="both"/>
        <w:rPr>
          <w:rFonts w:ascii="Times New Roman" w:eastAsia="Times New Roman" w:hAnsi="Times New Roman" w:cs="Times New Roman"/>
          <w:sz w:val="24"/>
          <w:szCs w:val="24"/>
          <w:lang w:val="es-ES" w:eastAsia="es-MX"/>
        </w:rPr>
      </w:pPr>
    </w:p>
    <w:p w:rsidR="00F96D39" w:rsidRPr="002D69C1" w:rsidRDefault="00F96D39" w:rsidP="00F96D39">
      <w:pPr>
        <w:widowControl w:val="0"/>
        <w:spacing w:after="0" w:line="240" w:lineRule="auto"/>
        <w:jc w:val="both"/>
        <w:rPr>
          <w:rFonts w:ascii="Times New Roman" w:eastAsia="Times New Roman" w:hAnsi="Times New Roman" w:cs="Times New Roman"/>
          <w:sz w:val="24"/>
          <w:szCs w:val="24"/>
          <w:lang w:val="es-MX" w:eastAsia="es-MX"/>
        </w:rPr>
      </w:pPr>
      <w:r w:rsidRPr="002D69C1">
        <w:rPr>
          <w:rFonts w:ascii="Times New Roman" w:eastAsia="Times New Roman" w:hAnsi="Times New Roman" w:cs="Times New Roman"/>
          <w:sz w:val="24"/>
          <w:szCs w:val="24"/>
          <w:lang w:val="es-MX" w:eastAsia="es-MX"/>
        </w:rPr>
        <w:t xml:space="preserve">En las Bases y en el numeral 2.3 del Formato de Resumen Ejecutivo, se </w:t>
      </w:r>
      <w:r w:rsidR="0071374F" w:rsidRPr="002D69C1">
        <w:rPr>
          <w:rFonts w:ascii="Times New Roman" w:eastAsia="Times New Roman" w:hAnsi="Times New Roman" w:cs="Times New Roman"/>
          <w:sz w:val="24"/>
          <w:szCs w:val="24"/>
          <w:lang w:val="es-MX" w:eastAsia="es-MX"/>
        </w:rPr>
        <w:t xml:space="preserve">advierte que </w:t>
      </w:r>
      <w:r w:rsidRPr="002D69C1">
        <w:rPr>
          <w:rFonts w:ascii="Times New Roman" w:eastAsia="Times New Roman" w:hAnsi="Times New Roman" w:cs="Times New Roman"/>
          <w:sz w:val="24"/>
          <w:szCs w:val="24"/>
          <w:lang w:val="es-MX" w:eastAsia="es-MX"/>
        </w:rPr>
        <w:t xml:space="preserve">para la ejecución de la obra se han considerado a los siguientes profesionales: i) Gerente de obra, </w:t>
      </w:r>
      <w:proofErr w:type="spellStart"/>
      <w:r w:rsidRPr="002D69C1">
        <w:rPr>
          <w:rFonts w:ascii="Times New Roman" w:eastAsia="Times New Roman" w:hAnsi="Times New Roman" w:cs="Times New Roman"/>
          <w:sz w:val="24"/>
          <w:szCs w:val="24"/>
          <w:lang w:val="es-MX" w:eastAsia="es-MX"/>
        </w:rPr>
        <w:t>ii</w:t>
      </w:r>
      <w:proofErr w:type="spellEnd"/>
      <w:r w:rsidRPr="002D69C1">
        <w:rPr>
          <w:rFonts w:ascii="Times New Roman" w:eastAsia="Times New Roman" w:hAnsi="Times New Roman" w:cs="Times New Roman"/>
          <w:sz w:val="24"/>
          <w:szCs w:val="24"/>
          <w:lang w:val="es-MX" w:eastAsia="es-MX"/>
        </w:rPr>
        <w:t xml:space="preserve">) </w:t>
      </w:r>
      <w:r w:rsidR="0071374F" w:rsidRPr="002D69C1">
        <w:rPr>
          <w:rFonts w:ascii="Times New Roman" w:eastAsia="Times New Roman" w:hAnsi="Times New Roman" w:cs="Times New Roman"/>
          <w:sz w:val="24"/>
          <w:szCs w:val="24"/>
          <w:lang w:val="es-MX" w:eastAsia="es-MX"/>
        </w:rPr>
        <w:t>Ingeniero r</w:t>
      </w:r>
      <w:r w:rsidRPr="002D69C1">
        <w:rPr>
          <w:rFonts w:ascii="Times New Roman" w:eastAsia="Times New Roman" w:hAnsi="Times New Roman" w:cs="Times New Roman"/>
          <w:sz w:val="24"/>
          <w:szCs w:val="24"/>
          <w:lang w:val="es-MX" w:eastAsia="es-MX"/>
        </w:rPr>
        <w:t xml:space="preserve">esidente de obra, </w:t>
      </w:r>
      <w:proofErr w:type="spellStart"/>
      <w:r w:rsidRPr="002D69C1">
        <w:rPr>
          <w:rFonts w:ascii="Times New Roman" w:eastAsia="Times New Roman" w:hAnsi="Times New Roman" w:cs="Times New Roman"/>
          <w:sz w:val="24"/>
          <w:szCs w:val="24"/>
          <w:lang w:val="es-MX" w:eastAsia="es-MX"/>
        </w:rPr>
        <w:t>iii</w:t>
      </w:r>
      <w:proofErr w:type="spellEnd"/>
      <w:r w:rsidRPr="002D69C1">
        <w:rPr>
          <w:rFonts w:ascii="Times New Roman" w:eastAsia="Times New Roman" w:hAnsi="Times New Roman" w:cs="Times New Roman"/>
          <w:sz w:val="24"/>
          <w:szCs w:val="24"/>
          <w:lang w:val="es-MX" w:eastAsia="es-MX"/>
        </w:rPr>
        <w:t xml:space="preserve">) </w:t>
      </w:r>
      <w:r w:rsidR="0071374F" w:rsidRPr="002D69C1">
        <w:rPr>
          <w:rFonts w:ascii="Times New Roman" w:eastAsia="Times New Roman" w:hAnsi="Times New Roman" w:cs="Times New Roman"/>
          <w:sz w:val="24"/>
          <w:szCs w:val="24"/>
          <w:lang w:val="es-MX" w:eastAsia="es-MX"/>
        </w:rPr>
        <w:t>Ingeniero a</w:t>
      </w:r>
      <w:r w:rsidRPr="002D69C1">
        <w:rPr>
          <w:rFonts w:ascii="Times New Roman" w:eastAsia="Times New Roman" w:hAnsi="Times New Roman" w:cs="Times New Roman"/>
          <w:sz w:val="24"/>
          <w:szCs w:val="24"/>
          <w:lang w:val="es-MX" w:eastAsia="es-MX"/>
        </w:rPr>
        <w:t xml:space="preserve">sistente de obra, </w:t>
      </w:r>
      <w:proofErr w:type="spellStart"/>
      <w:r w:rsidRPr="002D69C1">
        <w:rPr>
          <w:rFonts w:ascii="Times New Roman" w:eastAsia="Times New Roman" w:hAnsi="Times New Roman" w:cs="Times New Roman"/>
          <w:sz w:val="24"/>
          <w:szCs w:val="24"/>
          <w:lang w:val="es-MX" w:eastAsia="es-MX"/>
        </w:rPr>
        <w:t>iv</w:t>
      </w:r>
      <w:proofErr w:type="spellEnd"/>
      <w:r w:rsidRPr="002D69C1">
        <w:rPr>
          <w:rFonts w:ascii="Times New Roman" w:eastAsia="Times New Roman" w:hAnsi="Times New Roman" w:cs="Times New Roman"/>
          <w:sz w:val="24"/>
          <w:szCs w:val="24"/>
          <w:lang w:val="es-MX" w:eastAsia="es-MX"/>
        </w:rPr>
        <w:t xml:space="preserve">) Especialista en </w:t>
      </w:r>
      <w:r w:rsidR="0071374F" w:rsidRPr="002D69C1">
        <w:rPr>
          <w:rFonts w:ascii="Times New Roman" w:eastAsia="Times New Roman" w:hAnsi="Times New Roman" w:cs="Times New Roman"/>
          <w:sz w:val="24"/>
          <w:szCs w:val="24"/>
          <w:lang w:val="es-MX" w:eastAsia="es-MX"/>
        </w:rPr>
        <w:t>estructuras</w:t>
      </w:r>
      <w:r w:rsidRPr="002D69C1">
        <w:rPr>
          <w:rFonts w:ascii="Times New Roman" w:eastAsia="Times New Roman" w:hAnsi="Times New Roman" w:cs="Times New Roman"/>
          <w:sz w:val="24"/>
          <w:szCs w:val="24"/>
          <w:lang w:val="es-MX" w:eastAsia="es-MX"/>
        </w:rPr>
        <w:t xml:space="preserve">, v) </w:t>
      </w:r>
      <w:r w:rsidR="0071374F" w:rsidRPr="002D69C1">
        <w:rPr>
          <w:rFonts w:ascii="Times New Roman" w:eastAsia="Times New Roman" w:hAnsi="Times New Roman" w:cs="Times New Roman"/>
          <w:sz w:val="24"/>
          <w:szCs w:val="24"/>
          <w:lang w:val="es-MX" w:eastAsia="es-MX"/>
        </w:rPr>
        <w:t>Administrador de obra</w:t>
      </w:r>
      <w:r w:rsidRPr="002D69C1">
        <w:rPr>
          <w:rFonts w:ascii="Times New Roman" w:eastAsia="Times New Roman" w:hAnsi="Times New Roman" w:cs="Times New Roman"/>
          <w:sz w:val="24"/>
          <w:szCs w:val="24"/>
          <w:lang w:val="es-MX" w:eastAsia="es-MX"/>
        </w:rPr>
        <w:t xml:space="preserve">, vi) </w:t>
      </w:r>
      <w:r w:rsidR="0071374F" w:rsidRPr="002D69C1">
        <w:rPr>
          <w:rFonts w:ascii="Times New Roman" w:eastAsia="Times New Roman" w:hAnsi="Times New Roman" w:cs="Times New Roman"/>
          <w:sz w:val="24"/>
          <w:szCs w:val="24"/>
          <w:lang w:val="es-MX" w:eastAsia="es-MX"/>
        </w:rPr>
        <w:t>Maestro de obra</w:t>
      </w:r>
      <w:r w:rsidRPr="002D69C1">
        <w:rPr>
          <w:rFonts w:ascii="Times New Roman" w:eastAsia="Times New Roman" w:hAnsi="Times New Roman" w:cs="Times New Roman"/>
          <w:sz w:val="24"/>
          <w:szCs w:val="24"/>
          <w:lang w:val="es-MX" w:eastAsia="es-MX"/>
        </w:rPr>
        <w:t xml:space="preserve">, </w:t>
      </w:r>
      <w:proofErr w:type="spellStart"/>
      <w:r w:rsidRPr="002D69C1">
        <w:rPr>
          <w:rFonts w:ascii="Times New Roman" w:eastAsia="Times New Roman" w:hAnsi="Times New Roman" w:cs="Times New Roman"/>
          <w:sz w:val="24"/>
          <w:szCs w:val="24"/>
          <w:lang w:val="es-MX" w:eastAsia="es-MX"/>
        </w:rPr>
        <w:t>vii</w:t>
      </w:r>
      <w:proofErr w:type="spellEnd"/>
      <w:r w:rsidRPr="002D69C1">
        <w:rPr>
          <w:rFonts w:ascii="Times New Roman" w:eastAsia="Times New Roman" w:hAnsi="Times New Roman" w:cs="Times New Roman"/>
          <w:sz w:val="24"/>
          <w:szCs w:val="24"/>
          <w:lang w:val="es-MX" w:eastAsia="es-MX"/>
        </w:rPr>
        <w:t xml:space="preserve">) </w:t>
      </w:r>
      <w:r w:rsidR="0071374F" w:rsidRPr="002D69C1">
        <w:rPr>
          <w:rFonts w:ascii="Times New Roman" w:eastAsia="Times New Roman" w:hAnsi="Times New Roman" w:cs="Times New Roman"/>
          <w:sz w:val="24"/>
          <w:szCs w:val="24"/>
          <w:lang w:val="es-MX" w:eastAsia="es-MX"/>
        </w:rPr>
        <w:t xml:space="preserve">Almacenero </w:t>
      </w:r>
      <w:r w:rsidRPr="002D69C1">
        <w:rPr>
          <w:rFonts w:ascii="Times New Roman" w:eastAsia="Times New Roman" w:hAnsi="Times New Roman" w:cs="Times New Roman"/>
          <w:sz w:val="24"/>
          <w:szCs w:val="24"/>
          <w:lang w:val="es-MX" w:eastAsia="es-MX"/>
        </w:rPr>
        <w:t xml:space="preserve">y, </w:t>
      </w:r>
      <w:proofErr w:type="spellStart"/>
      <w:r w:rsidRPr="002D69C1">
        <w:rPr>
          <w:rFonts w:ascii="Times New Roman" w:eastAsia="Times New Roman" w:hAnsi="Times New Roman" w:cs="Times New Roman"/>
          <w:sz w:val="24"/>
          <w:szCs w:val="24"/>
          <w:lang w:val="es-MX" w:eastAsia="es-MX"/>
        </w:rPr>
        <w:t>viii</w:t>
      </w:r>
      <w:proofErr w:type="spellEnd"/>
      <w:r w:rsidRPr="002D69C1">
        <w:rPr>
          <w:rFonts w:ascii="Times New Roman" w:eastAsia="Times New Roman" w:hAnsi="Times New Roman" w:cs="Times New Roman"/>
          <w:sz w:val="24"/>
          <w:szCs w:val="24"/>
          <w:lang w:val="es-MX" w:eastAsia="es-MX"/>
        </w:rPr>
        <w:t xml:space="preserve">) </w:t>
      </w:r>
      <w:r w:rsidR="0071374F" w:rsidRPr="002D69C1">
        <w:rPr>
          <w:rFonts w:ascii="Times New Roman" w:eastAsia="Times New Roman" w:hAnsi="Times New Roman" w:cs="Times New Roman"/>
          <w:sz w:val="24"/>
          <w:szCs w:val="24"/>
          <w:lang w:val="es-MX" w:eastAsia="es-MX"/>
        </w:rPr>
        <w:t>Guardián</w:t>
      </w:r>
      <w:r w:rsidRPr="002D69C1">
        <w:rPr>
          <w:rFonts w:ascii="Times New Roman" w:eastAsia="Times New Roman" w:hAnsi="Times New Roman" w:cs="Times New Roman"/>
          <w:sz w:val="24"/>
          <w:szCs w:val="24"/>
          <w:lang w:val="es-MX" w:eastAsia="es-MX"/>
        </w:rPr>
        <w:t>.</w:t>
      </w:r>
    </w:p>
    <w:p w:rsidR="00F96D39" w:rsidRPr="002D69C1" w:rsidRDefault="00F96D39" w:rsidP="00F96D39">
      <w:pPr>
        <w:widowControl w:val="0"/>
        <w:spacing w:after="0" w:line="240" w:lineRule="auto"/>
        <w:jc w:val="both"/>
        <w:rPr>
          <w:rFonts w:ascii="Times New Roman" w:eastAsia="Times New Roman" w:hAnsi="Times New Roman" w:cs="Times New Roman"/>
          <w:sz w:val="24"/>
          <w:szCs w:val="24"/>
          <w:lang w:val="es-MX" w:eastAsia="es-MX"/>
        </w:rPr>
      </w:pPr>
    </w:p>
    <w:p w:rsidR="00F96D39" w:rsidRPr="002D69C1" w:rsidRDefault="00F96D39" w:rsidP="00F96D39">
      <w:pPr>
        <w:widowControl w:val="0"/>
        <w:spacing w:after="0" w:line="240" w:lineRule="auto"/>
        <w:jc w:val="both"/>
        <w:rPr>
          <w:rFonts w:ascii="Times New Roman" w:eastAsia="Times New Roman" w:hAnsi="Times New Roman" w:cs="Times New Roman"/>
          <w:sz w:val="24"/>
          <w:szCs w:val="24"/>
          <w:lang w:val="es-MX" w:eastAsia="es-MX"/>
        </w:rPr>
      </w:pPr>
      <w:r w:rsidRPr="002D69C1">
        <w:rPr>
          <w:rFonts w:ascii="Times New Roman" w:eastAsia="Times New Roman" w:hAnsi="Times New Roman" w:cs="Times New Roman"/>
          <w:sz w:val="24"/>
          <w:szCs w:val="24"/>
          <w:lang w:val="es-MX" w:eastAsia="es-MX"/>
        </w:rPr>
        <w:t xml:space="preserve">Por otro lado, en el numeral </w:t>
      </w:r>
      <w:r w:rsidR="0071374F" w:rsidRPr="002D69C1">
        <w:rPr>
          <w:rFonts w:ascii="Times New Roman" w:eastAsia="Times New Roman" w:hAnsi="Times New Roman" w:cs="Times New Roman"/>
          <w:sz w:val="24"/>
          <w:szCs w:val="24"/>
          <w:lang w:val="es-MX" w:eastAsia="es-MX"/>
        </w:rPr>
        <w:t>2.3</w:t>
      </w:r>
      <w:r w:rsidRPr="002D69C1">
        <w:rPr>
          <w:rFonts w:ascii="Times New Roman" w:eastAsia="Times New Roman" w:hAnsi="Times New Roman" w:cs="Times New Roman"/>
          <w:sz w:val="24"/>
          <w:szCs w:val="24"/>
          <w:lang w:val="es-MX" w:eastAsia="es-MX"/>
        </w:rPr>
        <w:t xml:space="preserve"> del Formato de Resumen Ejecutivo no se puede advertir </w:t>
      </w:r>
      <w:r w:rsidR="0071374F" w:rsidRPr="002D69C1">
        <w:rPr>
          <w:rFonts w:ascii="Times New Roman" w:eastAsia="Times New Roman" w:hAnsi="Times New Roman" w:cs="Times New Roman"/>
          <w:sz w:val="24"/>
          <w:szCs w:val="24"/>
          <w:lang w:val="es-MX" w:eastAsia="es-MX"/>
        </w:rPr>
        <w:t xml:space="preserve">el perfil mínimo de todo el personal propuesto; así como en el numeral 3.2 del referido formato no se aprecia </w:t>
      </w:r>
      <w:r w:rsidRPr="002D69C1">
        <w:rPr>
          <w:rFonts w:ascii="Times New Roman" w:eastAsia="Times New Roman" w:hAnsi="Times New Roman" w:cs="Times New Roman"/>
          <w:sz w:val="24"/>
          <w:szCs w:val="24"/>
          <w:lang w:val="es-MX" w:eastAsia="es-MX"/>
        </w:rPr>
        <w:t>información referente al desagregado de gastos generales.</w:t>
      </w:r>
    </w:p>
    <w:p w:rsidR="0071374F" w:rsidRPr="002D69C1" w:rsidRDefault="0071374F" w:rsidP="00F96D39">
      <w:pPr>
        <w:widowControl w:val="0"/>
        <w:spacing w:after="0" w:line="240" w:lineRule="auto"/>
        <w:jc w:val="both"/>
        <w:rPr>
          <w:rFonts w:ascii="Times New Roman" w:eastAsia="Times New Roman" w:hAnsi="Times New Roman" w:cs="Times New Roman"/>
          <w:sz w:val="24"/>
          <w:szCs w:val="24"/>
          <w:lang w:val="es-MX" w:eastAsia="es-MX"/>
        </w:rPr>
      </w:pPr>
    </w:p>
    <w:p w:rsidR="00F96D39" w:rsidRPr="002D69C1" w:rsidRDefault="00F96D39" w:rsidP="00F96D39">
      <w:pPr>
        <w:widowControl w:val="0"/>
        <w:spacing w:after="0" w:line="240" w:lineRule="auto"/>
        <w:jc w:val="both"/>
        <w:rPr>
          <w:rFonts w:ascii="Times New Roman" w:eastAsia="Times New Roman" w:hAnsi="Times New Roman" w:cs="Times New Roman"/>
          <w:sz w:val="24"/>
          <w:szCs w:val="24"/>
          <w:lang w:val="es-MX" w:eastAsia="es-MX"/>
        </w:rPr>
      </w:pPr>
      <w:r w:rsidRPr="002D69C1">
        <w:rPr>
          <w:rFonts w:ascii="Times New Roman" w:eastAsia="Times New Roman" w:hAnsi="Times New Roman" w:cs="Times New Roman"/>
          <w:sz w:val="24"/>
          <w:szCs w:val="24"/>
          <w:lang w:val="es-MX" w:eastAsia="es-MX"/>
        </w:rPr>
        <w:t xml:space="preserve">Por su parte, mediante la absolución de la Observación N° 1 del participante OBRAS Y SERVICIOS </w:t>
      </w:r>
      <w:proofErr w:type="spellStart"/>
      <w:r w:rsidRPr="002D69C1">
        <w:rPr>
          <w:rFonts w:ascii="Times New Roman" w:eastAsia="Times New Roman" w:hAnsi="Times New Roman" w:cs="Times New Roman"/>
          <w:sz w:val="24"/>
          <w:szCs w:val="24"/>
          <w:lang w:val="es-MX" w:eastAsia="es-MX"/>
        </w:rPr>
        <w:t>RASY</w:t>
      </w:r>
      <w:proofErr w:type="spellEnd"/>
      <w:r w:rsidRPr="002D69C1">
        <w:rPr>
          <w:rFonts w:ascii="Times New Roman" w:eastAsia="Times New Roman" w:hAnsi="Times New Roman" w:cs="Times New Roman"/>
          <w:sz w:val="24"/>
          <w:szCs w:val="24"/>
          <w:lang w:val="es-MX" w:eastAsia="es-MX"/>
        </w:rPr>
        <w:t xml:space="preserve"> </w:t>
      </w:r>
      <w:proofErr w:type="spellStart"/>
      <w:r w:rsidRPr="002D69C1">
        <w:rPr>
          <w:rFonts w:ascii="Times New Roman" w:eastAsia="Times New Roman" w:hAnsi="Times New Roman" w:cs="Times New Roman"/>
          <w:sz w:val="24"/>
          <w:szCs w:val="24"/>
          <w:lang w:val="es-MX" w:eastAsia="es-MX"/>
        </w:rPr>
        <w:t>EIRL</w:t>
      </w:r>
      <w:proofErr w:type="spellEnd"/>
      <w:r w:rsidRPr="002D69C1">
        <w:rPr>
          <w:rFonts w:ascii="Times New Roman" w:eastAsia="Times New Roman" w:hAnsi="Times New Roman" w:cs="Times New Roman"/>
          <w:sz w:val="24"/>
          <w:szCs w:val="24"/>
          <w:lang w:val="es-MX" w:eastAsia="es-MX"/>
        </w:rPr>
        <w:t xml:space="preserve"> y absolución de la Observación N° 10 del participante CORPORACIÓN DELGADO </w:t>
      </w:r>
      <w:proofErr w:type="spellStart"/>
      <w:r w:rsidRPr="002D69C1">
        <w:rPr>
          <w:rFonts w:ascii="Times New Roman" w:eastAsia="Times New Roman" w:hAnsi="Times New Roman" w:cs="Times New Roman"/>
          <w:sz w:val="24"/>
          <w:szCs w:val="24"/>
          <w:lang w:val="es-MX" w:eastAsia="es-MX"/>
        </w:rPr>
        <w:t>PULCINELLI</w:t>
      </w:r>
      <w:proofErr w:type="spellEnd"/>
      <w:r w:rsidRPr="002D69C1">
        <w:rPr>
          <w:rFonts w:ascii="Times New Roman" w:eastAsia="Times New Roman" w:hAnsi="Times New Roman" w:cs="Times New Roman"/>
          <w:sz w:val="24"/>
          <w:szCs w:val="24"/>
          <w:lang w:val="es-MX" w:eastAsia="es-MX"/>
        </w:rPr>
        <w:t xml:space="preserve"> </w:t>
      </w:r>
      <w:proofErr w:type="spellStart"/>
      <w:r w:rsidRPr="002D69C1">
        <w:rPr>
          <w:rFonts w:ascii="Times New Roman" w:eastAsia="Times New Roman" w:hAnsi="Times New Roman" w:cs="Times New Roman"/>
          <w:sz w:val="24"/>
          <w:szCs w:val="24"/>
          <w:lang w:val="es-MX" w:eastAsia="es-MX"/>
        </w:rPr>
        <w:t>SAC</w:t>
      </w:r>
      <w:proofErr w:type="spellEnd"/>
      <w:r w:rsidRPr="002D69C1">
        <w:rPr>
          <w:rFonts w:ascii="Times New Roman" w:eastAsia="Times New Roman" w:hAnsi="Times New Roman" w:cs="Times New Roman"/>
          <w:sz w:val="24"/>
          <w:szCs w:val="24"/>
          <w:lang w:val="es-MX" w:eastAsia="es-MX"/>
        </w:rPr>
        <w:t>, el Comité Especial manifestó lo siguiente:</w:t>
      </w:r>
    </w:p>
    <w:p w:rsidR="00F96D39" w:rsidRPr="002D69C1" w:rsidRDefault="00F96D39" w:rsidP="00F96D39">
      <w:pPr>
        <w:widowControl w:val="0"/>
        <w:spacing w:after="0" w:line="240" w:lineRule="auto"/>
        <w:jc w:val="both"/>
        <w:rPr>
          <w:rFonts w:ascii="Times New Roman" w:eastAsia="Times New Roman" w:hAnsi="Times New Roman" w:cs="Times New Roman"/>
          <w:sz w:val="24"/>
          <w:szCs w:val="24"/>
          <w:lang w:val="es-MX" w:eastAsia="es-MX"/>
        </w:rPr>
      </w:pPr>
      <w:r w:rsidRPr="002D69C1">
        <w:rPr>
          <w:rFonts w:ascii="Times New Roman" w:eastAsia="Times New Roman" w:hAnsi="Times New Roman" w:cs="Times New Roman"/>
          <w:sz w:val="24"/>
          <w:szCs w:val="24"/>
          <w:lang w:val="es-MX" w:eastAsia="es-MX"/>
        </w:rPr>
        <w:tab/>
      </w:r>
    </w:p>
    <w:p w:rsidR="00F96D39" w:rsidRPr="002D69C1" w:rsidRDefault="00FA3D66" w:rsidP="00FA3D66">
      <w:pPr>
        <w:widowControl w:val="0"/>
        <w:spacing w:after="0" w:line="240" w:lineRule="auto"/>
        <w:ind w:left="708"/>
        <w:jc w:val="both"/>
        <w:rPr>
          <w:rFonts w:ascii="Times New Roman" w:eastAsia="Times New Roman" w:hAnsi="Times New Roman" w:cs="Times New Roman"/>
          <w:i/>
          <w:sz w:val="24"/>
          <w:szCs w:val="24"/>
          <w:lang w:val="es-MX" w:eastAsia="es-MX"/>
        </w:rPr>
      </w:pPr>
      <w:r w:rsidRPr="002D69C1">
        <w:rPr>
          <w:rFonts w:ascii="Times New Roman" w:eastAsia="Times New Roman" w:hAnsi="Times New Roman" w:cs="Times New Roman"/>
          <w:i/>
          <w:sz w:val="24"/>
          <w:szCs w:val="24"/>
          <w:lang w:val="es-MX" w:eastAsia="es-MX"/>
        </w:rPr>
        <w:t xml:space="preserve">“La Entidad al establecer el requerimiento técnico mínimo del personal ha tenido en consideración las exigencias de personal propias de las obras en forma congruente con la estructura de los gastos generales. </w:t>
      </w:r>
      <w:r w:rsidRPr="002D69C1">
        <w:rPr>
          <w:rFonts w:ascii="Times New Roman" w:eastAsia="Times New Roman" w:hAnsi="Times New Roman" w:cs="Times New Roman"/>
          <w:i/>
          <w:sz w:val="24"/>
          <w:szCs w:val="24"/>
          <w:u w:val="single"/>
          <w:lang w:val="es-MX" w:eastAsia="es-MX"/>
        </w:rPr>
        <w:t>Es así que todos los profesionales requeridos están consignados en el expediente técnico</w:t>
      </w:r>
      <w:r w:rsidRPr="002D69C1">
        <w:rPr>
          <w:rFonts w:ascii="Times New Roman" w:eastAsia="Times New Roman" w:hAnsi="Times New Roman" w:cs="Times New Roman"/>
          <w:i/>
          <w:sz w:val="24"/>
          <w:szCs w:val="24"/>
          <w:lang w:val="es-MX" w:eastAsia="es-MX"/>
        </w:rPr>
        <w:t>, por lo que los requerimientos técnicos mínimos y los factores de evaluación están considerados de acuerdo a los profesionales indicados en los gastos generales, que fue alcanzado Con Recibo de ingresos n° 000 646 de fecha, 24 DE SETIEMBRE DEL 2015 en la cual se registro su representada.”</w:t>
      </w:r>
      <w:r w:rsidRPr="002D69C1">
        <w:rPr>
          <w:rFonts w:ascii="Times New Roman" w:eastAsia="Times New Roman" w:hAnsi="Times New Roman" w:cs="Times New Roman"/>
          <w:iCs/>
          <w:sz w:val="24"/>
          <w:szCs w:val="24"/>
          <w:lang w:eastAsia="es-MX"/>
        </w:rPr>
        <w:t xml:space="preserve"> (El subrayado es agregado)</w:t>
      </w:r>
    </w:p>
    <w:p w:rsidR="00FA3D66" w:rsidRPr="002D69C1" w:rsidRDefault="00FA3D66" w:rsidP="00F96D39">
      <w:pPr>
        <w:widowControl w:val="0"/>
        <w:spacing w:after="0" w:line="240" w:lineRule="auto"/>
        <w:jc w:val="both"/>
        <w:rPr>
          <w:rFonts w:ascii="Times New Roman" w:eastAsia="Times New Roman" w:hAnsi="Times New Roman" w:cs="Times New Roman"/>
          <w:sz w:val="24"/>
          <w:szCs w:val="24"/>
          <w:lang w:val="es-MX" w:eastAsia="es-MX"/>
        </w:rPr>
      </w:pPr>
    </w:p>
    <w:p w:rsidR="00F96D39" w:rsidRPr="002D69C1" w:rsidRDefault="00F96D39" w:rsidP="00F96D39">
      <w:pPr>
        <w:widowControl w:val="0"/>
        <w:spacing w:after="0" w:line="240" w:lineRule="auto"/>
        <w:jc w:val="both"/>
        <w:rPr>
          <w:rFonts w:ascii="Times New Roman" w:eastAsia="Times New Roman" w:hAnsi="Times New Roman" w:cs="Times New Roman"/>
          <w:sz w:val="24"/>
          <w:szCs w:val="24"/>
          <w:lang w:val="es-MX" w:eastAsia="es-MX"/>
        </w:rPr>
      </w:pPr>
      <w:r w:rsidRPr="002D69C1">
        <w:rPr>
          <w:rFonts w:ascii="Times New Roman" w:eastAsia="Times New Roman" w:hAnsi="Times New Roman" w:cs="Times New Roman"/>
          <w:sz w:val="24"/>
          <w:szCs w:val="24"/>
          <w:lang w:val="es-MX" w:eastAsia="es-MX"/>
        </w:rPr>
        <w:t>Al respecto, de acuerdo con lo dispuesto por el artículo 27 de la Ley, concordado con el artículo 13 del Reglamento, la definición del valor referencial es facultad del órgano encargado de las contrataciones de cada Entidad, el cual será determinado sobre la base de un estudio de las posibilidades y condiciones que ofrece el mercado.</w:t>
      </w:r>
    </w:p>
    <w:p w:rsidR="00F96D39" w:rsidRPr="002D69C1" w:rsidRDefault="00F96D39" w:rsidP="00F96D39">
      <w:pPr>
        <w:widowControl w:val="0"/>
        <w:spacing w:after="0" w:line="240" w:lineRule="auto"/>
        <w:jc w:val="both"/>
        <w:rPr>
          <w:rFonts w:ascii="Times New Roman" w:eastAsia="Times New Roman" w:hAnsi="Times New Roman" w:cs="Times New Roman"/>
          <w:sz w:val="24"/>
          <w:szCs w:val="24"/>
          <w:lang w:val="es-MX" w:eastAsia="es-MX"/>
        </w:rPr>
      </w:pPr>
    </w:p>
    <w:p w:rsidR="00F96D39" w:rsidRDefault="00F96D39" w:rsidP="00F96D39">
      <w:pPr>
        <w:widowControl w:val="0"/>
        <w:spacing w:after="0" w:line="240" w:lineRule="auto"/>
        <w:jc w:val="both"/>
        <w:rPr>
          <w:rFonts w:ascii="Times New Roman" w:eastAsia="Times New Roman" w:hAnsi="Times New Roman" w:cs="Times New Roman"/>
          <w:sz w:val="24"/>
          <w:szCs w:val="24"/>
          <w:lang w:val="es-MX" w:eastAsia="es-MX"/>
        </w:rPr>
      </w:pPr>
      <w:r w:rsidRPr="002D69C1">
        <w:rPr>
          <w:rFonts w:ascii="Times New Roman" w:eastAsia="Times New Roman" w:hAnsi="Times New Roman" w:cs="Times New Roman"/>
          <w:sz w:val="24"/>
          <w:szCs w:val="24"/>
          <w:lang w:val="es-MX" w:eastAsia="es-MX"/>
        </w:rPr>
        <w:t>Adicionalmente, el artículo 14 del Reglamento establece que en el caso de la contratación para la ejecución de obras, el valor referencial debe corresponder al monto del presupuesto de obra establecido en el expediente técnico; asimismo, éste deberá incluir todos los tributos, seguros, transporte, inspecciones, pruebas, seguridad en el trabajo y los costos laborales respectivos conforme a la legislación vigente, así como cualquier otro concepto que le sea aplicable y que pueda incidir sobre el presupuesto.</w:t>
      </w:r>
      <w:r w:rsidRPr="002D69C1">
        <w:rPr>
          <w:rFonts w:ascii="Times New Roman" w:eastAsia="Times New Roman" w:hAnsi="Times New Roman" w:cs="Times New Roman"/>
          <w:sz w:val="24"/>
          <w:szCs w:val="24"/>
          <w:lang w:val="es-MX" w:eastAsia="es-MX"/>
        </w:rPr>
        <w:cr/>
      </w:r>
    </w:p>
    <w:p w:rsidR="0092475C" w:rsidRPr="002D69C1" w:rsidRDefault="0092475C" w:rsidP="00F96D39">
      <w:pPr>
        <w:widowControl w:val="0"/>
        <w:spacing w:after="0" w:line="240" w:lineRule="auto"/>
        <w:jc w:val="both"/>
        <w:rPr>
          <w:rFonts w:ascii="Times New Roman" w:eastAsia="Times New Roman" w:hAnsi="Times New Roman" w:cs="Times New Roman"/>
          <w:sz w:val="24"/>
          <w:szCs w:val="24"/>
          <w:lang w:val="es-MX" w:eastAsia="es-MX"/>
        </w:rPr>
      </w:pPr>
    </w:p>
    <w:p w:rsidR="00F96D39" w:rsidRPr="002D69C1" w:rsidRDefault="00F96D39" w:rsidP="00F96D39">
      <w:pPr>
        <w:widowControl w:val="0"/>
        <w:spacing w:after="0" w:line="240" w:lineRule="auto"/>
        <w:jc w:val="both"/>
        <w:rPr>
          <w:rFonts w:ascii="Times New Roman" w:eastAsia="Times New Roman" w:hAnsi="Times New Roman" w:cs="Times New Roman"/>
          <w:sz w:val="24"/>
          <w:szCs w:val="24"/>
          <w:lang w:val="es-MX" w:eastAsia="es-MX"/>
        </w:rPr>
      </w:pPr>
      <w:r w:rsidRPr="002D69C1">
        <w:rPr>
          <w:rFonts w:ascii="Times New Roman" w:eastAsia="Times New Roman" w:hAnsi="Times New Roman" w:cs="Times New Roman"/>
          <w:sz w:val="24"/>
          <w:szCs w:val="24"/>
          <w:lang w:val="es-MX" w:eastAsia="es-MX"/>
        </w:rPr>
        <w:lastRenderedPageBreak/>
        <w:t xml:space="preserve">En ese sentido, siendo que la determinación del presupuesto de obra es de exclusiva responsabilidad de la Entidad, habiendo el Comité Especial señalado que </w:t>
      </w:r>
      <w:r w:rsidR="00FA3D66" w:rsidRPr="002D69C1">
        <w:rPr>
          <w:rFonts w:ascii="Times New Roman" w:eastAsia="Times New Roman" w:hAnsi="Times New Roman" w:cs="Times New Roman"/>
          <w:sz w:val="24"/>
          <w:szCs w:val="24"/>
          <w:lang w:val="es-MX" w:eastAsia="es-MX"/>
        </w:rPr>
        <w:t>todos los profesionales se encuentran incluidos en el expediente técnico</w:t>
      </w:r>
      <w:r w:rsidRPr="002D69C1">
        <w:rPr>
          <w:rFonts w:ascii="Times New Roman" w:eastAsia="Times New Roman" w:hAnsi="Times New Roman" w:cs="Times New Roman"/>
          <w:sz w:val="24"/>
          <w:szCs w:val="24"/>
          <w:lang w:val="es-MX" w:eastAsia="es-MX"/>
        </w:rPr>
        <w:t xml:space="preserve">, y en tanto no se cuenta con elementos suficientes que permitan contrastar que el presupuesto no contempla la participación de los profesionales, este Organismo Supervisor ha decidido </w:t>
      </w:r>
      <w:r w:rsidRPr="002D69C1">
        <w:rPr>
          <w:rFonts w:ascii="Times New Roman" w:eastAsia="Times New Roman" w:hAnsi="Times New Roman" w:cs="Times New Roman"/>
          <w:b/>
          <w:sz w:val="24"/>
          <w:szCs w:val="24"/>
          <w:lang w:val="es-MX" w:eastAsia="es-MX"/>
        </w:rPr>
        <w:t>NO ACOGER</w:t>
      </w:r>
      <w:r w:rsidRPr="002D69C1">
        <w:rPr>
          <w:rFonts w:ascii="Times New Roman" w:eastAsia="Times New Roman" w:hAnsi="Times New Roman" w:cs="Times New Roman"/>
          <w:sz w:val="24"/>
          <w:szCs w:val="24"/>
          <w:lang w:val="es-MX" w:eastAsia="es-MX"/>
        </w:rPr>
        <w:t xml:space="preserve"> </w:t>
      </w:r>
      <w:r w:rsidR="00F9469B" w:rsidRPr="002D69C1">
        <w:rPr>
          <w:rFonts w:ascii="Times New Roman" w:eastAsia="Times New Roman" w:hAnsi="Times New Roman" w:cs="Times New Roman"/>
          <w:sz w:val="24"/>
          <w:szCs w:val="24"/>
          <w:lang w:val="es-MX" w:eastAsia="es-MX"/>
        </w:rPr>
        <w:t xml:space="preserve">la presente </w:t>
      </w:r>
      <w:r w:rsidRPr="002D69C1">
        <w:rPr>
          <w:rFonts w:ascii="Times New Roman" w:eastAsia="Times New Roman" w:hAnsi="Times New Roman" w:cs="Times New Roman"/>
          <w:sz w:val="24"/>
          <w:szCs w:val="24"/>
          <w:lang w:val="es-MX" w:eastAsia="es-MX"/>
        </w:rPr>
        <w:t xml:space="preserve">Observación. </w:t>
      </w:r>
    </w:p>
    <w:p w:rsidR="00F96D39" w:rsidRPr="002D69C1" w:rsidRDefault="00F96D39" w:rsidP="00F96D39">
      <w:pPr>
        <w:widowControl w:val="0"/>
        <w:spacing w:after="0" w:line="240" w:lineRule="auto"/>
        <w:jc w:val="both"/>
        <w:rPr>
          <w:rFonts w:ascii="Times New Roman" w:eastAsia="Times New Roman" w:hAnsi="Times New Roman" w:cs="Times New Roman"/>
          <w:sz w:val="24"/>
          <w:szCs w:val="24"/>
          <w:lang w:val="es-MX" w:eastAsia="es-MX"/>
        </w:rPr>
      </w:pPr>
    </w:p>
    <w:p w:rsidR="00F96D39" w:rsidRPr="002D69C1" w:rsidRDefault="00F96D39" w:rsidP="00F96D39">
      <w:pPr>
        <w:widowControl w:val="0"/>
        <w:spacing w:after="0" w:line="240" w:lineRule="auto"/>
        <w:jc w:val="both"/>
        <w:rPr>
          <w:rFonts w:ascii="Times New Roman" w:eastAsia="Times New Roman" w:hAnsi="Times New Roman" w:cs="Times New Roman"/>
          <w:sz w:val="24"/>
          <w:szCs w:val="24"/>
          <w:lang w:val="es-MX" w:eastAsia="es-MX"/>
        </w:rPr>
      </w:pPr>
      <w:r w:rsidRPr="002D69C1">
        <w:rPr>
          <w:rFonts w:ascii="Times New Roman" w:eastAsia="Times New Roman" w:hAnsi="Times New Roman" w:cs="Times New Roman"/>
          <w:sz w:val="24"/>
          <w:szCs w:val="24"/>
          <w:lang w:val="es-MX" w:eastAsia="es-MX"/>
        </w:rPr>
        <w:t xml:space="preserve">Sin perjuicio de ello, en atencional Principio de Transparencia, con ocasión de la integración de las Bases, la Entidad </w:t>
      </w:r>
      <w:r w:rsidRPr="002D69C1">
        <w:rPr>
          <w:rFonts w:ascii="Times New Roman" w:eastAsia="Times New Roman" w:hAnsi="Times New Roman" w:cs="Times New Roman"/>
          <w:b/>
          <w:sz w:val="24"/>
          <w:szCs w:val="24"/>
          <w:u w:val="single"/>
          <w:lang w:val="es-MX" w:eastAsia="es-MX"/>
        </w:rPr>
        <w:t xml:space="preserve">deberá publicar en el </w:t>
      </w:r>
      <w:proofErr w:type="spellStart"/>
      <w:r w:rsidRPr="002D69C1">
        <w:rPr>
          <w:rFonts w:ascii="Times New Roman" w:eastAsia="Times New Roman" w:hAnsi="Times New Roman" w:cs="Times New Roman"/>
          <w:b/>
          <w:sz w:val="24"/>
          <w:szCs w:val="24"/>
          <w:u w:val="single"/>
          <w:lang w:val="es-MX" w:eastAsia="es-MX"/>
        </w:rPr>
        <w:t>SEACE</w:t>
      </w:r>
      <w:proofErr w:type="spellEnd"/>
      <w:r w:rsidRPr="002D69C1">
        <w:rPr>
          <w:rFonts w:ascii="Times New Roman" w:eastAsia="Times New Roman" w:hAnsi="Times New Roman" w:cs="Times New Roman"/>
          <w:b/>
          <w:sz w:val="24"/>
          <w:szCs w:val="24"/>
          <w:u w:val="single"/>
          <w:lang w:val="es-MX" w:eastAsia="es-MX"/>
        </w:rPr>
        <w:t xml:space="preserve"> la documentación correspondiente del expediente técnico donde se aprecie que el costo de la participación de cada uno de los profesionales propuestos en la obra ha sido considerado en el presupuesto</w:t>
      </w:r>
      <w:r w:rsidRPr="002D69C1">
        <w:rPr>
          <w:rFonts w:ascii="Times New Roman" w:eastAsia="Times New Roman" w:hAnsi="Times New Roman" w:cs="Times New Roman"/>
          <w:sz w:val="24"/>
          <w:szCs w:val="24"/>
          <w:lang w:val="es-MX" w:eastAsia="es-MX"/>
        </w:rPr>
        <w:t>; de lo contrario, deberá suprimirse la participación del o los profesionales no previstos en el expediente técnico.</w:t>
      </w:r>
    </w:p>
    <w:p w:rsidR="00F96D39" w:rsidRPr="002D69C1" w:rsidRDefault="00F96D39" w:rsidP="00F96D39">
      <w:pPr>
        <w:widowControl w:val="0"/>
        <w:spacing w:after="0" w:line="240" w:lineRule="auto"/>
        <w:jc w:val="both"/>
        <w:rPr>
          <w:rFonts w:ascii="Times New Roman" w:eastAsia="Times New Roman" w:hAnsi="Times New Roman" w:cs="Times New Roman"/>
          <w:sz w:val="24"/>
          <w:szCs w:val="24"/>
          <w:lang w:val="es-MX" w:eastAsia="es-MX"/>
        </w:rPr>
      </w:pPr>
    </w:p>
    <w:p w:rsidR="00F96D39" w:rsidRPr="002D69C1" w:rsidRDefault="00F96D39" w:rsidP="00F96D39">
      <w:pPr>
        <w:widowControl w:val="0"/>
        <w:spacing w:after="0" w:line="240" w:lineRule="auto"/>
        <w:jc w:val="both"/>
        <w:rPr>
          <w:rFonts w:ascii="Times New Roman" w:eastAsia="Times New Roman" w:hAnsi="Times New Roman" w:cs="Times New Roman"/>
          <w:sz w:val="24"/>
          <w:szCs w:val="24"/>
          <w:lang w:val="es-MX" w:eastAsia="es-MX"/>
        </w:rPr>
      </w:pPr>
      <w:r w:rsidRPr="002D69C1">
        <w:rPr>
          <w:rFonts w:ascii="Times New Roman" w:eastAsia="Times New Roman" w:hAnsi="Times New Roman" w:cs="Times New Roman"/>
          <w:sz w:val="24"/>
          <w:szCs w:val="24"/>
          <w:lang w:val="es-MX" w:eastAsia="es-MX"/>
        </w:rPr>
        <w:t xml:space="preserve">En caso de no haberse considerado alguno de </w:t>
      </w:r>
      <w:r w:rsidR="00F9469B" w:rsidRPr="002D69C1">
        <w:rPr>
          <w:rFonts w:ascii="Times New Roman" w:eastAsia="Times New Roman" w:hAnsi="Times New Roman" w:cs="Times New Roman"/>
          <w:sz w:val="24"/>
          <w:szCs w:val="24"/>
          <w:lang w:val="es-MX" w:eastAsia="es-MX"/>
        </w:rPr>
        <w:t>los</w:t>
      </w:r>
      <w:r w:rsidRPr="002D69C1">
        <w:rPr>
          <w:rFonts w:ascii="Times New Roman" w:eastAsia="Times New Roman" w:hAnsi="Times New Roman" w:cs="Times New Roman"/>
          <w:sz w:val="24"/>
          <w:szCs w:val="24"/>
          <w:lang w:val="es-MX" w:eastAsia="es-MX"/>
        </w:rPr>
        <w:t xml:space="preserve"> profesionales en el presupuesto de la obra y su participación resulte indispensable en la ejecución de la misma, corresponderá actualizar el valor referencial, incluyendo su participación. En dicho caso, deberá registrarse en el </w:t>
      </w:r>
      <w:proofErr w:type="spellStart"/>
      <w:r w:rsidRPr="002D69C1">
        <w:rPr>
          <w:rFonts w:ascii="Times New Roman" w:eastAsia="Times New Roman" w:hAnsi="Times New Roman" w:cs="Times New Roman"/>
          <w:sz w:val="24"/>
          <w:szCs w:val="24"/>
          <w:lang w:val="es-MX" w:eastAsia="es-MX"/>
        </w:rPr>
        <w:t>SEACE</w:t>
      </w:r>
      <w:proofErr w:type="spellEnd"/>
      <w:r w:rsidRPr="002D69C1">
        <w:rPr>
          <w:rFonts w:ascii="Times New Roman" w:eastAsia="Times New Roman" w:hAnsi="Times New Roman" w:cs="Times New Roman"/>
          <w:sz w:val="24"/>
          <w:szCs w:val="24"/>
          <w:lang w:val="es-MX" w:eastAsia="es-MX"/>
        </w:rPr>
        <w:t xml:space="preserve"> el presupuesto de obra actualizado y el documento que aprueba dicha actualización.</w:t>
      </w:r>
    </w:p>
    <w:p w:rsidR="00F96D39" w:rsidRPr="002D69C1" w:rsidRDefault="00F96D39" w:rsidP="00F96D39">
      <w:pPr>
        <w:widowControl w:val="0"/>
        <w:spacing w:after="0" w:line="240" w:lineRule="auto"/>
        <w:jc w:val="both"/>
        <w:rPr>
          <w:rFonts w:ascii="Times New Roman" w:eastAsia="Times New Roman" w:hAnsi="Times New Roman" w:cs="Times New Roman"/>
          <w:sz w:val="24"/>
          <w:szCs w:val="24"/>
          <w:lang w:val="es-MX" w:eastAsia="es-MX"/>
        </w:rPr>
      </w:pPr>
    </w:p>
    <w:p w:rsidR="00F96D39" w:rsidRPr="002D69C1" w:rsidRDefault="00F96D39" w:rsidP="00F96D39">
      <w:pPr>
        <w:widowControl w:val="0"/>
        <w:spacing w:after="0" w:line="240" w:lineRule="auto"/>
        <w:jc w:val="both"/>
        <w:rPr>
          <w:rFonts w:ascii="Times New Roman" w:eastAsia="Times New Roman" w:hAnsi="Times New Roman" w:cs="Times New Roman"/>
          <w:sz w:val="24"/>
          <w:szCs w:val="24"/>
          <w:lang w:val="es-MX" w:eastAsia="es-MX"/>
        </w:rPr>
      </w:pPr>
      <w:r w:rsidRPr="002D69C1">
        <w:rPr>
          <w:rFonts w:ascii="Times New Roman" w:eastAsia="Times New Roman" w:hAnsi="Times New Roman" w:cs="Times New Roman"/>
          <w:sz w:val="24"/>
          <w:szCs w:val="24"/>
          <w:lang w:val="es-MX" w:eastAsia="es-MX"/>
        </w:rPr>
        <w:t>Cabe acotar que, la determinación del presupuesto es responsabilidad de la Entidad, y que la información para sustentar lo solicitado por este Organismo Supervisor tiene carácter de declaración jurada, razón por la cual su contenido se encuentra sujeto a rendición de cuentas por parte del área usuaria y/o dependencia técnica encargada de su determinación, en caso de corresponder, ante el Titular de la Entidad, la Contraloría General de la República, Ministerio Público, Poder Judicial y/o ante otros organismo competentes, no siendo este Organismo Supervisor perito técnico en tales aspectos.</w:t>
      </w:r>
    </w:p>
    <w:p w:rsidR="00F96D39" w:rsidRPr="002D69C1" w:rsidRDefault="00F96D39" w:rsidP="00F96D39">
      <w:pPr>
        <w:widowControl w:val="0"/>
        <w:spacing w:after="0" w:line="240" w:lineRule="auto"/>
        <w:jc w:val="both"/>
        <w:rPr>
          <w:rFonts w:ascii="Times New Roman" w:eastAsia="Times New Roman" w:hAnsi="Times New Roman" w:cs="Times New Roman"/>
          <w:sz w:val="24"/>
          <w:szCs w:val="24"/>
          <w:lang w:val="es-MX" w:eastAsia="es-MX"/>
        </w:rPr>
      </w:pPr>
    </w:p>
    <w:p w:rsidR="00F96D39" w:rsidRPr="002D69C1" w:rsidRDefault="00F96D39" w:rsidP="00F96D39">
      <w:pPr>
        <w:widowControl w:val="0"/>
        <w:spacing w:after="0" w:line="240" w:lineRule="auto"/>
        <w:jc w:val="both"/>
        <w:rPr>
          <w:rFonts w:ascii="Times New Roman" w:eastAsia="Times New Roman" w:hAnsi="Times New Roman" w:cs="Times New Roman"/>
          <w:sz w:val="24"/>
          <w:szCs w:val="24"/>
          <w:lang w:val="es-MX" w:eastAsia="es-MX"/>
        </w:rPr>
      </w:pPr>
      <w:r w:rsidRPr="002D69C1">
        <w:rPr>
          <w:rFonts w:ascii="Times New Roman" w:eastAsia="Times New Roman" w:hAnsi="Times New Roman" w:cs="Times New Roman"/>
          <w:sz w:val="24"/>
          <w:szCs w:val="24"/>
          <w:lang w:val="es-MX" w:eastAsia="es-MX"/>
        </w:rPr>
        <w:t>Adicionalmente, se le recuerda a la Entidad que es su responsabilidad hacer uso eficiente de sus recursos y aplicar de forma idónea las disposiciones normativas conforme a criterios de razonabilidad y congruencia a efectos de no ver perjudicada la ejecución del contrato.</w:t>
      </w:r>
    </w:p>
    <w:p w:rsidR="00F96D39" w:rsidRPr="002D69C1" w:rsidRDefault="00F96D39" w:rsidP="00F96D39">
      <w:pPr>
        <w:widowControl w:val="0"/>
        <w:spacing w:after="0" w:line="240" w:lineRule="auto"/>
        <w:ind w:left="4536" w:hanging="4536"/>
        <w:jc w:val="both"/>
        <w:rPr>
          <w:rFonts w:ascii="Times New Roman" w:eastAsia="Times New Roman" w:hAnsi="Times New Roman" w:cs="Times New Roman"/>
          <w:sz w:val="24"/>
          <w:szCs w:val="24"/>
          <w:lang w:val="es-ES" w:eastAsia="es-MX"/>
        </w:rPr>
      </w:pPr>
    </w:p>
    <w:p w:rsidR="00F96D39" w:rsidRPr="002D69C1" w:rsidRDefault="00F96D39" w:rsidP="00F96D39">
      <w:pPr>
        <w:widowControl w:val="0"/>
        <w:spacing w:after="0" w:line="240" w:lineRule="auto"/>
        <w:ind w:left="4536" w:hanging="4536"/>
        <w:jc w:val="both"/>
        <w:rPr>
          <w:rFonts w:ascii="Times New Roman" w:eastAsia="Times New Roman" w:hAnsi="Times New Roman" w:cs="Times New Roman"/>
          <w:b/>
          <w:sz w:val="24"/>
          <w:szCs w:val="24"/>
          <w:lang w:val="es-ES" w:eastAsia="es-MX"/>
        </w:rPr>
      </w:pPr>
      <w:r w:rsidRPr="002D69C1">
        <w:rPr>
          <w:rFonts w:ascii="Times New Roman" w:eastAsia="Times New Roman" w:hAnsi="Times New Roman" w:cs="Times New Roman"/>
          <w:b/>
          <w:sz w:val="24"/>
          <w:szCs w:val="24"/>
          <w:lang w:val="es-ES" w:eastAsia="es-MX"/>
        </w:rPr>
        <w:t xml:space="preserve">Observaciones Nº 3 </w:t>
      </w:r>
      <w:r w:rsidRPr="002D69C1">
        <w:rPr>
          <w:rFonts w:ascii="Times New Roman" w:eastAsia="Times New Roman" w:hAnsi="Times New Roman" w:cs="Times New Roman"/>
          <w:b/>
          <w:sz w:val="24"/>
          <w:szCs w:val="24"/>
          <w:lang w:val="es-ES" w:eastAsia="es-MX"/>
        </w:rPr>
        <w:tab/>
        <w:t xml:space="preserve">Contra el almacenero y guardián </w:t>
      </w:r>
    </w:p>
    <w:p w:rsidR="00087DEE" w:rsidRPr="002D69C1" w:rsidRDefault="00087DEE" w:rsidP="00087DEE">
      <w:pPr>
        <w:pStyle w:val="Prrafodelista"/>
        <w:widowControl w:val="0"/>
        <w:spacing w:after="0" w:line="240" w:lineRule="auto"/>
        <w:jc w:val="both"/>
        <w:rPr>
          <w:rFonts w:ascii="Times New Roman" w:eastAsia="Times New Roman" w:hAnsi="Times New Roman" w:cs="Times New Roman"/>
          <w:sz w:val="24"/>
          <w:szCs w:val="24"/>
          <w:lang w:val="es-ES" w:eastAsia="es-MX"/>
        </w:rPr>
      </w:pPr>
    </w:p>
    <w:p w:rsidR="00087DEE" w:rsidRPr="002D69C1" w:rsidRDefault="00F96D39" w:rsidP="00F96D39">
      <w:pPr>
        <w:widowControl w:val="0"/>
        <w:spacing w:after="0" w:line="240" w:lineRule="auto"/>
        <w:jc w:val="both"/>
        <w:rPr>
          <w:rFonts w:ascii="Times New Roman" w:eastAsia="Times New Roman" w:hAnsi="Times New Roman" w:cs="Times New Roman"/>
          <w:sz w:val="24"/>
          <w:szCs w:val="24"/>
          <w:lang w:val="es-ES" w:eastAsia="es-MX"/>
        </w:rPr>
      </w:pPr>
      <w:r w:rsidRPr="002D69C1">
        <w:rPr>
          <w:rFonts w:ascii="Times New Roman" w:eastAsia="Times New Roman" w:hAnsi="Times New Roman" w:cs="Times New Roman"/>
          <w:sz w:val="24"/>
          <w:szCs w:val="24"/>
          <w:lang w:val="es-ES" w:eastAsia="es-MX"/>
        </w:rPr>
        <w:t>E</w:t>
      </w:r>
      <w:r w:rsidR="00087DEE" w:rsidRPr="002D69C1">
        <w:rPr>
          <w:rFonts w:ascii="Times New Roman" w:eastAsia="Times New Roman" w:hAnsi="Times New Roman" w:cs="Times New Roman"/>
          <w:sz w:val="24"/>
          <w:szCs w:val="24"/>
          <w:lang w:val="es-ES" w:eastAsia="es-MX"/>
        </w:rPr>
        <w:t xml:space="preserve">l </w:t>
      </w:r>
      <w:r w:rsidRPr="002D69C1">
        <w:rPr>
          <w:rFonts w:ascii="Times New Roman" w:eastAsia="Times New Roman" w:hAnsi="Times New Roman" w:cs="Times New Roman"/>
          <w:sz w:val="24"/>
          <w:szCs w:val="24"/>
          <w:lang w:val="es-ES" w:eastAsia="es-MX"/>
        </w:rPr>
        <w:t>recurrente</w:t>
      </w:r>
      <w:r w:rsidR="00087DEE" w:rsidRPr="002D69C1">
        <w:rPr>
          <w:rFonts w:ascii="Times New Roman" w:eastAsia="Times New Roman" w:hAnsi="Times New Roman" w:cs="Times New Roman"/>
          <w:sz w:val="24"/>
          <w:szCs w:val="24"/>
          <w:lang w:val="es-ES" w:eastAsia="es-MX"/>
        </w:rPr>
        <w:t xml:space="preserve"> cuestiona </w:t>
      </w:r>
      <w:r w:rsidRPr="002D69C1">
        <w:rPr>
          <w:rFonts w:ascii="Times New Roman" w:eastAsia="Times New Roman" w:hAnsi="Times New Roman" w:cs="Times New Roman"/>
          <w:sz w:val="24"/>
          <w:szCs w:val="24"/>
          <w:lang w:val="es-ES" w:eastAsia="es-MX"/>
        </w:rPr>
        <w:t>la participación de un (1) almacenero y dos (2) guardianes para la ejecución de la obra</w:t>
      </w:r>
      <w:r w:rsidR="00087DEE" w:rsidRPr="002D69C1">
        <w:rPr>
          <w:rFonts w:ascii="Times New Roman" w:eastAsia="Times New Roman" w:hAnsi="Times New Roman" w:cs="Times New Roman"/>
          <w:sz w:val="24"/>
          <w:szCs w:val="24"/>
          <w:lang w:val="es-ES" w:eastAsia="es-MX"/>
        </w:rPr>
        <w:t xml:space="preserve">, pues sostiene que dichos personales no tienen nada que ver con el objeto de la convocatoria. Adicionalmente, señala que </w:t>
      </w:r>
      <w:r w:rsidR="00B6270C" w:rsidRPr="002D69C1">
        <w:rPr>
          <w:rFonts w:ascii="Times New Roman" w:eastAsia="Times New Roman" w:hAnsi="Times New Roman" w:cs="Times New Roman"/>
          <w:sz w:val="24"/>
          <w:szCs w:val="24"/>
          <w:lang w:val="es-ES" w:eastAsia="es-MX"/>
        </w:rPr>
        <w:t xml:space="preserve">requerir a dichos personales un determinado perfil mínimo no resulta razonable, dado que sus labores no </w:t>
      </w:r>
      <w:r w:rsidR="00087DEE" w:rsidRPr="002D69C1">
        <w:rPr>
          <w:rFonts w:ascii="Times New Roman" w:eastAsia="Times New Roman" w:hAnsi="Times New Roman" w:cs="Times New Roman"/>
          <w:sz w:val="24"/>
          <w:szCs w:val="24"/>
          <w:lang w:val="es-ES" w:eastAsia="es-MX"/>
        </w:rPr>
        <w:t xml:space="preserve">se </w:t>
      </w:r>
      <w:proofErr w:type="gramStart"/>
      <w:r w:rsidR="00087DEE" w:rsidRPr="002D69C1">
        <w:rPr>
          <w:rFonts w:ascii="Times New Roman" w:eastAsia="Times New Roman" w:hAnsi="Times New Roman" w:cs="Times New Roman"/>
          <w:sz w:val="24"/>
          <w:szCs w:val="24"/>
          <w:lang w:val="es-ES" w:eastAsia="es-MX"/>
        </w:rPr>
        <w:t>encuentra</w:t>
      </w:r>
      <w:proofErr w:type="gramEnd"/>
      <w:r w:rsidR="00087DEE" w:rsidRPr="002D69C1">
        <w:rPr>
          <w:rFonts w:ascii="Times New Roman" w:eastAsia="Times New Roman" w:hAnsi="Times New Roman" w:cs="Times New Roman"/>
          <w:sz w:val="24"/>
          <w:szCs w:val="24"/>
          <w:lang w:val="es-ES" w:eastAsia="es-MX"/>
        </w:rPr>
        <w:t xml:space="preserve"> directamente relacionada con la naturaleza de la obra</w:t>
      </w:r>
      <w:r w:rsidR="00B6270C" w:rsidRPr="002D69C1">
        <w:rPr>
          <w:rFonts w:ascii="Times New Roman" w:eastAsia="Times New Roman" w:hAnsi="Times New Roman" w:cs="Times New Roman"/>
          <w:sz w:val="24"/>
          <w:szCs w:val="24"/>
          <w:lang w:val="es-ES" w:eastAsia="es-MX"/>
        </w:rPr>
        <w:t xml:space="preserve"> y más aún las labores que realizan son </w:t>
      </w:r>
      <w:r w:rsidR="00087DEE" w:rsidRPr="002D69C1">
        <w:rPr>
          <w:rFonts w:ascii="Times New Roman" w:eastAsia="Times New Roman" w:hAnsi="Times New Roman" w:cs="Times New Roman"/>
          <w:sz w:val="24"/>
          <w:szCs w:val="24"/>
          <w:lang w:val="es-ES" w:eastAsia="es-MX"/>
        </w:rPr>
        <w:t>típicas e inherentes a todo tipo de obra</w:t>
      </w:r>
      <w:r w:rsidR="00B6270C" w:rsidRPr="002D69C1">
        <w:rPr>
          <w:rFonts w:ascii="Times New Roman" w:eastAsia="Times New Roman" w:hAnsi="Times New Roman" w:cs="Times New Roman"/>
          <w:sz w:val="24"/>
          <w:szCs w:val="24"/>
          <w:lang w:val="es-ES" w:eastAsia="es-MX"/>
        </w:rPr>
        <w:t>. Por tanto, solicita  eliminar el perfil del almacenero y guardián, de acuerdo con el Pronunciamiento N° 697-2014/</w:t>
      </w:r>
      <w:proofErr w:type="spellStart"/>
      <w:r w:rsidR="00B6270C" w:rsidRPr="002D69C1">
        <w:rPr>
          <w:rFonts w:ascii="Times New Roman" w:eastAsia="Times New Roman" w:hAnsi="Times New Roman" w:cs="Times New Roman"/>
          <w:sz w:val="24"/>
          <w:szCs w:val="24"/>
          <w:lang w:val="es-ES" w:eastAsia="es-MX"/>
        </w:rPr>
        <w:t>DSU</w:t>
      </w:r>
      <w:proofErr w:type="spellEnd"/>
      <w:r w:rsidR="00B6270C" w:rsidRPr="002D69C1">
        <w:rPr>
          <w:rFonts w:ascii="Times New Roman" w:eastAsia="Times New Roman" w:hAnsi="Times New Roman" w:cs="Times New Roman"/>
          <w:sz w:val="24"/>
          <w:szCs w:val="24"/>
          <w:lang w:val="es-ES" w:eastAsia="es-MX"/>
        </w:rPr>
        <w:t>.</w:t>
      </w:r>
    </w:p>
    <w:p w:rsidR="00F9469B" w:rsidRPr="002D69C1" w:rsidRDefault="00F9469B" w:rsidP="001470D8">
      <w:pPr>
        <w:widowControl w:val="0"/>
        <w:spacing w:after="0" w:line="240" w:lineRule="auto"/>
        <w:ind w:left="4536" w:hanging="4536"/>
        <w:jc w:val="both"/>
        <w:rPr>
          <w:rFonts w:ascii="Times New Roman" w:eastAsia="Times New Roman" w:hAnsi="Times New Roman" w:cs="Times New Roman"/>
          <w:b/>
          <w:sz w:val="24"/>
          <w:szCs w:val="24"/>
          <w:lang w:val="es-ES" w:eastAsia="es-MX"/>
        </w:rPr>
      </w:pPr>
    </w:p>
    <w:p w:rsidR="001470D8" w:rsidRPr="002D69C1" w:rsidRDefault="001470D8" w:rsidP="001470D8">
      <w:pPr>
        <w:widowControl w:val="0"/>
        <w:spacing w:after="0" w:line="240" w:lineRule="auto"/>
        <w:ind w:left="4536" w:hanging="4536"/>
        <w:jc w:val="both"/>
        <w:rPr>
          <w:rFonts w:ascii="Times New Roman" w:eastAsia="Times New Roman" w:hAnsi="Times New Roman" w:cs="Times New Roman"/>
          <w:sz w:val="24"/>
          <w:szCs w:val="24"/>
          <w:lang w:val="es-ES" w:eastAsia="es-MX"/>
        </w:rPr>
      </w:pPr>
      <w:r w:rsidRPr="002D69C1">
        <w:rPr>
          <w:rFonts w:ascii="Times New Roman" w:eastAsia="Times New Roman" w:hAnsi="Times New Roman" w:cs="Times New Roman"/>
          <w:b/>
          <w:sz w:val="24"/>
          <w:szCs w:val="24"/>
          <w:lang w:val="es-ES" w:eastAsia="es-MX"/>
        </w:rPr>
        <w:t xml:space="preserve">Pronunciamiento </w:t>
      </w:r>
    </w:p>
    <w:p w:rsidR="001470D8" w:rsidRPr="002D69C1" w:rsidRDefault="001470D8" w:rsidP="001470D8">
      <w:pPr>
        <w:widowControl w:val="0"/>
        <w:spacing w:after="0" w:line="240" w:lineRule="auto"/>
        <w:jc w:val="both"/>
        <w:rPr>
          <w:rFonts w:ascii="Times New Roman" w:eastAsia="Times New Roman" w:hAnsi="Times New Roman" w:cs="Times New Roman"/>
          <w:sz w:val="24"/>
          <w:szCs w:val="24"/>
          <w:lang w:val="es-ES" w:eastAsia="es-MX"/>
        </w:rPr>
      </w:pPr>
    </w:p>
    <w:p w:rsidR="00F9469B" w:rsidRPr="002D69C1" w:rsidRDefault="00DD64FA" w:rsidP="00F9469B">
      <w:pPr>
        <w:widowControl w:val="0"/>
        <w:tabs>
          <w:tab w:val="left" w:pos="5103"/>
        </w:tabs>
        <w:spacing w:after="0" w:line="240" w:lineRule="auto"/>
        <w:jc w:val="both"/>
        <w:rPr>
          <w:rFonts w:ascii="Times New Roman" w:eastAsia="Times New Roman" w:hAnsi="Times New Roman" w:cs="Times New Roman"/>
          <w:sz w:val="24"/>
          <w:szCs w:val="24"/>
          <w:lang w:val="es-ES" w:eastAsia="es-MX"/>
        </w:rPr>
      </w:pPr>
      <w:r w:rsidRPr="002D69C1">
        <w:rPr>
          <w:rFonts w:ascii="Times New Roman" w:eastAsia="Times New Roman" w:hAnsi="Times New Roman" w:cs="Times New Roman"/>
          <w:sz w:val="24"/>
          <w:szCs w:val="24"/>
          <w:lang w:val="es-ES" w:eastAsia="es-MX"/>
        </w:rPr>
        <w:t xml:space="preserve">De la revisión de las Bases, en el Capítulo III de la Sección Específica se advierte </w:t>
      </w:r>
      <w:r w:rsidRPr="002D69C1">
        <w:rPr>
          <w:rFonts w:ascii="Times New Roman" w:eastAsia="Times New Roman" w:hAnsi="Times New Roman" w:cs="Times New Roman"/>
          <w:sz w:val="24"/>
          <w:szCs w:val="24"/>
          <w:lang w:eastAsia="es-MX"/>
        </w:rPr>
        <w:t>que en el acápite “Requisitos mínimos relacionados al postor, personal, profesional y equipo mínimo” se consigna el perfil mínimo del</w:t>
      </w:r>
      <w:r w:rsidR="00F9469B" w:rsidRPr="002D69C1">
        <w:rPr>
          <w:rFonts w:ascii="Times New Roman" w:eastAsia="Times New Roman" w:hAnsi="Times New Roman" w:cs="Times New Roman"/>
          <w:sz w:val="24"/>
          <w:szCs w:val="24"/>
          <w:lang w:val="es-ES" w:eastAsia="es-MX"/>
        </w:rPr>
        <w:t xml:space="preserve"> “almacenero</w:t>
      </w:r>
      <w:r w:rsidRPr="002D69C1">
        <w:rPr>
          <w:rFonts w:ascii="Times New Roman" w:eastAsia="Times New Roman" w:hAnsi="Times New Roman" w:cs="Times New Roman"/>
          <w:sz w:val="24"/>
          <w:szCs w:val="24"/>
          <w:lang w:val="es-ES" w:eastAsia="es-MX"/>
        </w:rPr>
        <w:t xml:space="preserve"> de obra</w:t>
      </w:r>
      <w:r w:rsidR="00F9469B" w:rsidRPr="002D69C1">
        <w:rPr>
          <w:rFonts w:ascii="Times New Roman" w:eastAsia="Times New Roman" w:hAnsi="Times New Roman" w:cs="Times New Roman"/>
          <w:sz w:val="24"/>
          <w:szCs w:val="24"/>
          <w:lang w:val="es-ES" w:eastAsia="es-MX"/>
        </w:rPr>
        <w:t>”</w:t>
      </w:r>
      <w:r w:rsidRPr="002D69C1">
        <w:rPr>
          <w:rFonts w:ascii="Times New Roman" w:eastAsia="Times New Roman" w:hAnsi="Times New Roman" w:cs="Times New Roman"/>
          <w:sz w:val="24"/>
          <w:szCs w:val="24"/>
          <w:lang w:val="es-ES" w:eastAsia="es-MX"/>
        </w:rPr>
        <w:t xml:space="preserve"> y “guardián de obra”  </w:t>
      </w:r>
      <w:r w:rsidR="00F9469B" w:rsidRPr="002D69C1">
        <w:rPr>
          <w:rFonts w:ascii="Times New Roman" w:eastAsia="Times New Roman" w:hAnsi="Times New Roman" w:cs="Times New Roman"/>
          <w:sz w:val="24"/>
          <w:szCs w:val="24"/>
          <w:lang w:val="es-ES" w:eastAsia="es-MX"/>
        </w:rPr>
        <w:t>conforme lo siguiente:</w:t>
      </w:r>
    </w:p>
    <w:p w:rsidR="00DD64FA" w:rsidRPr="002D69C1" w:rsidRDefault="00DD64FA" w:rsidP="00F9469B">
      <w:pPr>
        <w:widowControl w:val="0"/>
        <w:tabs>
          <w:tab w:val="left" w:pos="5103"/>
        </w:tabs>
        <w:spacing w:after="0" w:line="240" w:lineRule="auto"/>
        <w:jc w:val="both"/>
        <w:rPr>
          <w:rFonts w:ascii="Times New Roman" w:eastAsia="Times New Roman" w:hAnsi="Times New Roman" w:cs="Times New Roman"/>
          <w:sz w:val="24"/>
          <w:szCs w:val="24"/>
          <w:lang w:val="es-ES" w:eastAsia="es-MX"/>
        </w:rPr>
      </w:pPr>
    </w:p>
    <w:p w:rsidR="00DD64FA" w:rsidRPr="002D69C1" w:rsidRDefault="00DD64FA" w:rsidP="00DD64FA">
      <w:pPr>
        <w:widowControl w:val="0"/>
        <w:tabs>
          <w:tab w:val="left" w:pos="5103"/>
        </w:tabs>
        <w:spacing w:after="0" w:line="240" w:lineRule="auto"/>
        <w:ind w:left="708"/>
        <w:jc w:val="both"/>
        <w:rPr>
          <w:rFonts w:ascii="Times New Roman" w:eastAsia="Times New Roman" w:hAnsi="Times New Roman" w:cs="Times New Roman"/>
          <w:i/>
          <w:sz w:val="24"/>
          <w:szCs w:val="24"/>
          <w:lang w:eastAsia="es-MX"/>
        </w:rPr>
      </w:pPr>
      <w:r w:rsidRPr="002D69C1">
        <w:rPr>
          <w:rFonts w:ascii="Times New Roman" w:eastAsia="Times New Roman" w:hAnsi="Times New Roman" w:cs="Times New Roman"/>
          <w:i/>
          <w:sz w:val="24"/>
          <w:szCs w:val="24"/>
          <w:lang w:eastAsia="es-MX"/>
        </w:rPr>
        <w:t>“REQUISITOS MÍNIMOS RELACIONADOS AL POSTOR, PERSONAL PROFESIONAL Y EQUIPO MÍNIMO:</w:t>
      </w:r>
    </w:p>
    <w:p w:rsidR="00F9469B" w:rsidRPr="002D69C1" w:rsidRDefault="00DD64FA" w:rsidP="00DD64FA">
      <w:pPr>
        <w:widowControl w:val="0"/>
        <w:tabs>
          <w:tab w:val="left" w:pos="7442"/>
        </w:tabs>
        <w:spacing w:after="0" w:line="240" w:lineRule="auto"/>
        <w:ind w:left="708" w:right="-1"/>
        <w:jc w:val="both"/>
        <w:rPr>
          <w:rFonts w:ascii="Times New Roman" w:eastAsia="Times New Roman" w:hAnsi="Times New Roman" w:cs="Times New Roman"/>
          <w:i/>
          <w:sz w:val="24"/>
          <w:szCs w:val="24"/>
          <w:lang w:val="es-ES" w:eastAsia="es-MX"/>
        </w:rPr>
      </w:pPr>
      <w:r w:rsidRPr="002D69C1">
        <w:rPr>
          <w:rFonts w:ascii="Times New Roman" w:eastAsia="Times New Roman" w:hAnsi="Times New Roman" w:cs="Times New Roman"/>
          <w:i/>
          <w:sz w:val="24"/>
          <w:szCs w:val="24"/>
          <w:lang w:val="es-ES" w:eastAsia="es-MX"/>
        </w:rPr>
        <w:t>(…)</w:t>
      </w:r>
    </w:p>
    <w:p w:rsidR="00DD64FA" w:rsidRPr="002D69C1" w:rsidRDefault="00DD64FA" w:rsidP="00DD64FA">
      <w:pPr>
        <w:widowControl w:val="0"/>
        <w:tabs>
          <w:tab w:val="left" w:pos="7442"/>
        </w:tabs>
        <w:spacing w:after="0" w:line="240" w:lineRule="auto"/>
        <w:ind w:left="708" w:right="-1"/>
        <w:jc w:val="both"/>
        <w:rPr>
          <w:rFonts w:ascii="Times New Roman" w:eastAsia="Times New Roman" w:hAnsi="Times New Roman" w:cs="Times New Roman"/>
          <w:i/>
          <w:sz w:val="24"/>
          <w:szCs w:val="24"/>
          <w:lang w:val="es-ES" w:eastAsia="es-MX"/>
        </w:rPr>
      </w:pPr>
      <w:r w:rsidRPr="002D69C1">
        <w:rPr>
          <w:rFonts w:ascii="Times New Roman" w:eastAsia="Times New Roman" w:hAnsi="Times New Roman" w:cs="Times New Roman"/>
          <w:i/>
          <w:sz w:val="24"/>
          <w:szCs w:val="24"/>
          <w:lang w:val="es-ES" w:eastAsia="es-MX"/>
        </w:rPr>
        <w:t>a) REQUISITOS MÍNIMOS DEL PERSONAL PROPUESTO:</w:t>
      </w:r>
    </w:p>
    <w:p w:rsidR="00DD64FA" w:rsidRPr="002D69C1" w:rsidRDefault="00DD64FA" w:rsidP="00DD64FA">
      <w:pPr>
        <w:widowControl w:val="0"/>
        <w:tabs>
          <w:tab w:val="left" w:pos="7442"/>
        </w:tabs>
        <w:spacing w:after="0" w:line="240" w:lineRule="auto"/>
        <w:ind w:left="708" w:right="-1"/>
        <w:jc w:val="both"/>
        <w:rPr>
          <w:rFonts w:ascii="Times New Roman" w:eastAsia="Times New Roman" w:hAnsi="Times New Roman" w:cs="Times New Roman"/>
          <w:i/>
          <w:sz w:val="24"/>
          <w:szCs w:val="24"/>
          <w:lang w:val="es-ES" w:eastAsia="es-MX"/>
        </w:rPr>
      </w:pPr>
      <w:r w:rsidRPr="002D69C1">
        <w:rPr>
          <w:rFonts w:ascii="Times New Roman" w:eastAsia="Times New Roman" w:hAnsi="Times New Roman" w:cs="Times New Roman"/>
          <w:i/>
          <w:sz w:val="24"/>
          <w:szCs w:val="24"/>
          <w:lang w:val="es-ES" w:eastAsia="es-MX"/>
        </w:rPr>
        <w:t>(…)</w:t>
      </w:r>
    </w:p>
    <w:p w:rsidR="00DD64FA" w:rsidRPr="002D69C1" w:rsidRDefault="00DD64FA" w:rsidP="00DD64FA">
      <w:pPr>
        <w:widowControl w:val="0"/>
        <w:tabs>
          <w:tab w:val="left" w:pos="7442"/>
        </w:tabs>
        <w:spacing w:after="0" w:line="240" w:lineRule="auto"/>
        <w:ind w:left="708" w:right="-1"/>
        <w:jc w:val="both"/>
        <w:rPr>
          <w:rFonts w:ascii="Times New Roman" w:eastAsia="Times New Roman" w:hAnsi="Times New Roman" w:cs="Times New Roman"/>
          <w:i/>
          <w:sz w:val="24"/>
          <w:szCs w:val="24"/>
          <w:lang w:val="es-ES" w:eastAsia="es-MX"/>
        </w:rPr>
      </w:pPr>
      <w:r w:rsidRPr="002D69C1">
        <w:rPr>
          <w:rFonts w:ascii="Times New Roman" w:eastAsia="Times New Roman" w:hAnsi="Times New Roman" w:cs="Times New Roman"/>
          <w:i/>
          <w:sz w:val="24"/>
          <w:szCs w:val="24"/>
          <w:lang w:val="es-ES" w:eastAsia="es-MX"/>
        </w:rPr>
        <w:t xml:space="preserve">7. ALMACENERO DE OBRA: </w:t>
      </w:r>
      <w:proofErr w:type="spellStart"/>
      <w:r w:rsidRPr="002D69C1">
        <w:rPr>
          <w:rFonts w:ascii="Times New Roman" w:eastAsia="Times New Roman" w:hAnsi="Times New Roman" w:cs="Times New Roman"/>
          <w:i/>
          <w:sz w:val="24"/>
          <w:szCs w:val="24"/>
          <w:lang w:val="es-ES" w:eastAsia="es-MX"/>
        </w:rPr>
        <w:t>Tec</w:t>
      </w:r>
      <w:proofErr w:type="spellEnd"/>
      <w:r w:rsidRPr="002D69C1">
        <w:rPr>
          <w:rFonts w:ascii="Times New Roman" w:eastAsia="Times New Roman" w:hAnsi="Times New Roman" w:cs="Times New Roman"/>
          <w:i/>
          <w:sz w:val="24"/>
          <w:szCs w:val="24"/>
          <w:lang w:val="es-ES" w:eastAsia="es-MX"/>
        </w:rPr>
        <w:t>. En Administración</w:t>
      </w:r>
    </w:p>
    <w:p w:rsidR="00DD64FA" w:rsidRPr="002D69C1" w:rsidRDefault="00DD64FA" w:rsidP="00DD64FA">
      <w:pPr>
        <w:widowControl w:val="0"/>
        <w:tabs>
          <w:tab w:val="left" w:pos="7442"/>
        </w:tabs>
        <w:spacing w:after="0" w:line="240" w:lineRule="auto"/>
        <w:ind w:left="708" w:right="-1"/>
        <w:jc w:val="both"/>
        <w:rPr>
          <w:rFonts w:ascii="Times New Roman" w:eastAsia="Times New Roman" w:hAnsi="Times New Roman" w:cs="Times New Roman"/>
          <w:i/>
          <w:sz w:val="24"/>
          <w:szCs w:val="24"/>
          <w:lang w:val="es-ES" w:eastAsia="es-MX"/>
        </w:rPr>
      </w:pPr>
      <w:r w:rsidRPr="002D69C1">
        <w:rPr>
          <w:rFonts w:ascii="Times New Roman" w:eastAsia="Times New Roman" w:hAnsi="Times New Roman" w:cs="Times New Roman"/>
          <w:i/>
          <w:sz w:val="24"/>
          <w:szCs w:val="24"/>
          <w:lang w:val="es-ES" w:eastAsia="es-MX"/>
        </w:rPr>
        <w:t xml:space="preserve">Deberá contar con experiencia mínima de Veinticuatro (24) meses como Almacenero de Obra en proyectos en general. Asimismo deberá contar con capacitación en: </w:t>
      </w:r>
    </w:p>
    <w:p w:rsidR="00DD64FA" w:rsidRPr="002D69C1" w:rsidRDefault="00DD64FA" w:rsidP="00DD64FA">
      <w:pPr>
        <w:widowControl w:val="0"/>
        <w:spacing w:after="0" w:line="240" w:lineRule="auto"/>
        <w:ind w:left="708" w:right="-1"/>
        <w:jc w:val="both"/>
        <w:rPr>
          <w:rFonts w:ascii="Times New Roman" w:eastAsia="Times New Roman" w:hAnsi="Times New Roman" w:cs="Times New Roman"/>
          <w:i/>
          <w:sz w:val="24"/>
          <w:szCs w:val="24"/>
          <w:lang w:val="es-ES" w:eastAsia="es-MX"/>
        </w:rPr>
      </w:pPr>
      <w:r w:rsidRPr="002D69C1">
        <w:rPr>
          <w:rFonts w:ascii="Times New Roman" w:eastAsia="Times New Roman" w:hAnsi="Times New Roman" w:cs="Times New Roman"/>
          <w:i/>
          <w:sz w:val="24"/>
          <w:szCs w:val="24"/>
          <w:lang w:val="es-ES" w:eastAsia="es-MX"/>
        </w:rPr>
        <w:tab/>
        <w:t>* Gestión de Almacenes</w:t>
      </w:r>
    </w:p>
    <w:p w:rsidR="00DD64FA" w:rsidRPr="002D69C1" w:rsidRDefault="00DD64FA" w:rsidP="00DD64FA">
      <w:pPr>
        <w:widowControl w:val="0"/>
        <w:tabs>
          <w:tab w:val="left" w:pos="7442"/>
        </w:tabs>
        <w:spacing w:after="0" w:line="240" w:lineRule="auto"/>
        <w:ind w:left="708" w:right="-1"/>
        <w:jc w:val="both"/>
        <w:rPr>
          <w:rFonts w:ascii="Times New Roman" w:eastAsia="Times New Roman" w:hAnsi="Times New Roman" w:cs="Times New Roman"/>
          <w:i/>
          <w:sz w:val="24"/>
          <w:szCs w:val="24"/>
          <w:lang w:val="es-ES" w:eastAsia="es-MX"/>
        </w:rPr>
      </w:pPr>
      <w:r w:rsidRPr="002D69C1">
        <w:rPr>
          <w:rFonts w:ascii="Times New Roman" w:eastAsia="Times New Roman" w:hAnsi="Times New Roman" w:cs="Times New Roman"/>
          <w:i/>
          <w:sz w:val="24"/>
          <w:szCs w:val="24"/>
          <w:lang w:val="es-ES" w:eastAsia="es-MX"/>
        </w:rPr>
        <w:t>8. GUARDIÁN DE OBRA: 02 Guardianes</w:t>
      </w:r>
    </w:p>
    <w:p w:rsidR="00DD64FA" w:rsidRPr="002D69C1" w:rsidRDefault="00DD64FA" w:rsidP="00DD64FA">
      <w:pPr>
        <w:widowControl w:val="0"/>
        <w:tabs>
          <w:tab w:val="left" w:pos="7442"/>
        </w:tabs>
        <w:spacing w:after="0" w:line="240" w:lineRule="auto"/>
        <w:ind w:left="708" w:right="-1"/>
        <w:jc w:val="both"/>
        <w:rPr>
          <w:rFonts w:ascii="Times New Roman" w:eastAsia="Times New Roman" w:hAnsi="Times New Roman" w:cs="Times New Roman"/>
          <w:sz w:val="24"/>
          <w:szCs w:val="24"/>
          <w:lang w:val="es-ES" w:eastAsia="es-MX"/>
        </w:rPr>
      </w:pPr>
      <w:r w:rsidRPr="002D69C1">
        <w:rPr>
          <w:rFonts w:ascii="Times New Roman" w:eastAsia="Times New Roman" w:hAnsi="Times New Roman" w:cs="Times New Roman"/>
          <w:i/>
          <w:sz w:val="24"/>
          <w:szCs w:val="24"/>
          <w:lang w:val="es-ES" w:eastAsia="es-MX"/>
        </w:rPr>
        <w:t xml:space="preserve">Deberá contar con experiencia mínima de Veinticuatro (24) meses como </w:t>
      </w:r>
      <w:r w:rsidR="00341E69" w:rsidRPr="002D69C1">
        <w:rPr>
          <w:rFonts w:ascii="Times New Roman" w:eastAsia="Times New Roman" w:hAnsi="Times New Roman" w:cs="Times New Roman"/>
          <w:i/>
          <w:sz w:val="24"/>
          <w:szCs w:val="24"/>
          <w:lang w:val="es-ES" w:eastAsia="es-MX"/>
        </w:rPr>
        <w:t>Guardián</w:t>
      </w:r>
      <w:r w:rsidRPr="002D69C1">
        <w:rPr>
          <w:rFonts w:ascii="Times New Roman" w:eastAsia="Times New Roman" w:hAnsi="Times New Roman" w:cs="Times New Roman"/>
          <w:i/>
          <w:sz w:val="24"/>
          <w:szCs w:val="24"/>
          <w:lang w:val="es-ES" w:eastAsia="es-MX"/>
        </w:rPr>
        <w:t xml:space="preserve"> de Obra en proyectos en general.”</w:t>
      </w:r>
    </w:p>
    <w:p w:rsidR="00DD64FA" w:rsidRPr="002D69C1" w:rsidRDefault="00DD64FA" w:rsidP="00DD64FA">
      <w:pPr>
        <w:widowControl w:val="0"/>
        <w:tabs>
          <w:tab w:val="left" w:pos="7442"/>
        </w:tabs>
        <w:spacing w:after="0" w:line="240" w:lineRule="auto"/>
        <w:ind w:right="-1"/>
        <w:jc w:val="both"/>
        <w:rPr>
          <w:rFonts w:ascii="Times New Roman" w:eastAsia="Times New Roman" w:hAnsi="Times New Roman" w:cs="Times New Roman"/>
          <w:b/>
          <w:sz w:val="24"/>
          <w:szCs w:val="24"/>
          <w:lang w:val="es-ES" w:eastAsia="es-MX"/>
        </w:rPr>
      </w:pPr>
    </w:p>
    <w:p w:rsidR="00F9469B" w:rsidRPr="002D69C1" w:rsidRDefault="00F9469B" w:rsidP="00F9469B">
      <w:pPr>
        <w:widowControl w:val="0"/>
        <w:tabs>
          <w:tab w:val="left" w:pos="7442"/>
        </w:tabs>
        <w:spacing w:after="0" w:line="240" w:lineRule="auto"/>
        <w:ind w:right="-1"/>
        <w:jc w:val="both"/>
        <w:rPr>
          <w:rFonts w:ascii="Times New Roman" w:eastAsia="Times New Roman" w:hAnsi="Times New Roman" w:cs="Times New Roman"/>
          <w:sz w:val="24"/>
          <w:szCs w:val="24"/>
          <w:lang w:val="es-ES" w:eastAsia="es-MX"/>
        </w:rPr>
      </w:pPr>
      <w:r w:rsidRPr="002D69C1">
        <w:rPr>
          <w:rFonts w:ascii="Times New Roman" w:eastAsia="Times New Roman" w:hAnsi="Times New Roman" w:cs="Times New Roman"/>
          <w:sz w:val="24"/>
          <w:szCs w:val="24"/>
          <w:lang w:val="es-ES" w:eastAsia="es-MX"/>
        </w:rPr>
        <w:t>Al absolver la presente observación, el Comité Especial señaló lo siguiente:</w:t>
      </w:r>
    </w:p>
    <w:p w:rsidR="00F9469B" w:rsidRPr="002D69C1" w:rsidRDefault="00F9469B" w:rsidP="00F9469B">
      <w:pPr>
        <w:widowControl w:val="0"/>
        <w:tabs>
          <w:tab w:val="left" w:pos="7442"/>
        </w:tabs>
        <w:spacing w:after="0" w:line="240" w:lineRule="auto"/>
        <w:ind w:right="-1"/>
        <w:jc w:val="both"/>
        <w:rPr>
          <w:rFonts w:ascii="Times New Roman" w:eastAsia="Times New Roman" w:hAnsi="Times New Roman" w:cs="Times New Roman"/>
          <w:sz w:val="24"/>
          <w:szCs w:val="24"/>
          <w:lang w:val="es-ES" w:eastAsia="es-MX"/>
        </w:rPr>
      </w:pPr>
    </w:p>
    <w:p w:rsidR="00F9469B" w:rsidRPr="002D69C1" w:rsidRDefault="00F9469B" w:rsidP="001432F3">
      <w:pPr>
        <w:widowControl w:val="0"/>
        <w:tabs>
          <w:tab w:val="left" w:pos="7442"/>
        </w:tabs>
        <w:spacing w:after="0" w:line="240" w:lineRule="auto"/>
        <w:ind w:left="708" w:right="-1"/>
        <w:jc w:val="both"/>
        <w:rPr>
          <w:rFonts w:ascii="Times New Roman" w:hAnsi="Times New Roman" w:cs="Times New Roman"/>
          <w:i/>
          <w:sz w:val="24"/>
          <w:szCs w:val="24"/>
        </w:rPr>
      </w:pPr>
      <w:r w:rsidRPr="002D69C1">
        <w:rPr>
          <w:rFonts w:ascii="Times New Roman" w:eastAsia="Times New Roman" w:hAnsi="Times New Roman" w:cs="Times New Roman"/>
          <w:sz w:val="24"/>
          <w:szCs w:val="24"/>
          <w:lang w:eastAsia="es-MX"/>
        </w:rPr>
        <w:t>“</w:t>
      </w:r>
      <w:r w:rsidR="001432F3" w:rsidRPr="002D69C1">
        <w:rPr>
          <w:rFonts w:ascii="Times New Roman" w:eastAsia="Times New Roman" w:hAnsi="Times New Roman" w:cs="Times New Roman"/>
          <w:i/>
          <w:sz w:val="24"/>
          <w:szCs w:val="24"/>
          <w:lang w:eastAsia="es-MX"/>
        </w:rPr>
        <w:t>La Entidad al establecer el requerimiento técnico mínimo del personal ha tenido en consideración las exigencias de personal propias de las obras en forma congruente con la estructura de los gastos generales. Es así que todos los profesionales y personal requeridos están consignados en el expediente técnico, por lo que los requerimientos técnicos mínimos y los factores de evaluación están considerados de acuerdo a los profesionales indicados en los gastos generales.</w:t>
      </w:r>
      <w:r w:rsidRPr="002D69C1">
        <w:rPr>
          <w:rFonts w:ascii="Times New Roman" w:hAnsi="Times New Roman" w:cs="Times New Roman"/>
          <w:i/>
          <w:sz w:val="24"/>
          <w:szCs w:val="24"/>
        </w:rPr>
        <w:t>”</w:t>
      </w:r>
    </w:p>
    <w:p w:rsidR="00393D47" w:rsidRPr="002D69C1" w:rsidRDefault="00393D47" w:rsidP="001432F3">
      <w:pPr>
        <w:widowControl w:val="0"/>
        <w:tabs>
          <w:tab w:val="left" w:pos="7442"/>
        </w:tabs>
        <w:spacing w:after="0" w:line="240" w:lineRule="auto"/>
        <w:ind w:left="708" w:right="-1"/>
        <w:jc w:val="both"/>
        <w:rPr>
          <w:rFonts w:ascii="Times New Roman" w:eastAsia="Times New Roman" w:hAnsi="Times New Roman" w:cs="Times New Roman"/>
          <w:sz w:val="24"/>
          <w:szCs w:val="24"/>
          <w:lang w:val="es-ES" w:eastAsia="es-MX"/>
        </w:rPr>
      </w:pPr>
    </w:p>
    <w:p w:rsidR="00393D47" w:rsidRPr="002D69C1" w:rsidRDefault="00393D47" w:rsidP="00393D47">
      <w:pPr>
        <w:spacing w:after="0" w:line="240" w:lineRule="auto"/>
        <w:jc w:val="both"/>
        <w:rPr>
          <w:rFonts w:ascii="Times New Roman" w:eastAsia="Times New Roman" w:hAnsi="Times New Roman" w:cs="Times New Roman"/>
          <w:sz w:val="24"/>
          <w:szCs w:val="24"/>
          <w:lang w:val="es-ES_tradnl" w:eastAsia="es-MX"/>
        </w:rPr>
      </w:pPr>
      <w:r w:rsidRPr="002D69C1">
        <w:rPr>
          <w:rFonts w:ascii="Times New Roman" w:eastAsia="Times New Roman" w:hAnsi="Times New Roman" w:cs="Times New Roman"/>
          <w:sz w:val="24"/>
          <w:szCs w:val="24"/>
          <w:lang w:val="es-ES_tradnl" w:eastAsia="es-MX"/>
        </w:rPr>
        <w:t>Al respecto, el artículo 13 de la Ley, concordado con el artículo 11 del Reglamento, establece que la definición de los requerimientos técnicos mínimos es de exclusiva responsabilidad de la Entidad, sin mayor restricción que la de permitir la mayor concurrencia de proveedores en el mercado, debiéndose considerar criterios de razonabilidad, congruencia y proporcionalidad.</w:t>
      </w:r>
    </w:p>
    <w:p w:rsidR="00393D47" w:rsidRPr="002D69C1" w:rsidRDefault="00393D47" w:rsidP="00393D47">
      <w:pPr>
        <w:spacing w:after="0" w:line="240" w:lineRule="auto"/>
        <w:jc w:val="both"/>
        <w:rPr>
          <w:rFonts w:ascii="Times New Roman" w:eastAsia="Times New Roman" w:hAnsi="Times New Roman" w:cs="Times New Roman"/>
          <w:sz w:val="24"/>
          <w:szCs w:val="24"/>
          <w:lang w:val="es-ES_tradnl" w:eastAsia="es-MX"/>
        </w:rPr>
      </w:pPr>
    </w:p>
    <w:p w:rsidR="00393D47" w:rsidRPr="002D69C1" w:rsidRDefault="00393D47" w:rsidP="00393D47">
      <w:pPr>
        <w:spacing w:after="0" w:line="240" w:lineRule="auto"/>
        <w:jc w:val="both"/>
        <w:rPr>
          <w:rFonts w:ascii="Times New Roman" w:eastAsia="Times New Roman" w:hAnsi="Times New Roman" w:cs="Times New Roman"/>
          <w:sz w:val="24"/>
          <w:szCs w:val="24"/>
          <w:lang w:val="es-ES_tradnl" w:eastAsia="es-MX"/>
        </w:rPr>
      </w:pPr>
      <w:r w:rsidRPr="002D69C1">
        <w:rPr>
          <w:rFonts w:ascii="Times New Roman" w:eastAsia="Times New Roman" w:hAnsi="Times New Roman" w:cs="Times New Roman"/>
          <w:sz w:val="24"/>
          <w:szCs w:val="24"/>
          <w:lang w:val="es-ES_tradnl" w:eastAsia="es-MX"/>
        </w:rPr>
        <w:t>Así, los requisitos técnicos mínimos cumplen con la función de asegurar a la Entidad que el postor ofertará lo mínimo necesario para cubrir adecuadamente la operatividad y funcionalidad del servicio requerido.</w:t>
      </w:r>
    </w:p>
    <w:p w:rsidR="00F9469B" w:rsidRPr="002D69C1" w:rsidRDefault="00F9469B" w:rsidP="00F9469B">
      <w:pPr>
        <w:widowControl w:val="0"/>
        <w:tabs>
          <w:tab w:val="left" w:pos="7442"/>
        </w:tabs>
        <w:spacing w:after="0" w:line="240" w:lineRule="auto"/>
        <w:ind w:right="-1"/>
        <w:jc w:val="both"/>
        <w:rPr>
          <w:rFonts w:ascii="Times New Roman" w:eastAsia="Times New Roman" w:hAnsi="Times New Roman" w:cs="Times New Roman"/>
          <w:sz w:val="24"/>
          <w:szCs w:val="24"/>
          <w:lang w:val="es-ES_tradnl" w:eastAsia="es-MX"/>
        </w:rPr>
      </w:pPr>
    </w:p>
    <w:p w:rsidR="00F9469B" w:rsidRPr="002D69C1" w:rsidRDefault="00F9469B" w:rsidP="00F9469B">
      <w:pPr>
        <w:widowControl w:val="0"/>
        <w:spacing w:after="0" w:line="240" w:lineRule="auto"/>
        <w:jc w:val="both"/>
        <w:rPr>
          <w:rFonts w:ascii="Times New Roman" w:eastAsia="Times New Roman" w:hAnsi="Times New Roman" w:cs="Times New Roman"/>
          <w:snapToGrid w:val="0"/>
          <w:sz w:val="24"/>
          <w:szCs w:val="24"/>
          <w:lang w:val="es-MX" w:eastAsia="es-MX"/>
        </w:rPr>
      </w:pPr>
      <w:r w:rsidRPr="002D69C1">
        <w:rPr>
          <w:rFonts w:ascii="Times New Roman" w:eastAsia="Times New Roman" w:hAnsi="Times New Roman" w:cs="Times New Roman"/>
          <w:sz w:val="24"/>
          <w:szCs w:val="24"/>
          <w:lang w:val="es-ES" w:eastAsia="es-MX"/>
        </w:rPr>
        <w:t>Conforme fue señalado precedentemente</w:t>
      </w:r>
      <w:r w:rsidRPr="002D69C1">
        <w:rPr>
          <w:rFonts w:ascii="Times New Roman" w:eastAsia="Times New Roman" w:hAnsi="Times New Roman" w:cs="Times New Roman"/>
          <w:snapToGrid w:val="0"/>
          <w:sz w:val="24"/>
          <w:szCs w:val="24"/>
          <w:lang w:val="es-MX" w:eastAsia="es-MX"/>
        </w:rPr>
        <w:t xml:space="preserve">, la definición de los requerimientos técnicos mínimos es responsabilidad de la Entidad, sin mayor restricción que la de permitir la mayor concurrencia de proveedores en el mercado, </w:t>
      </w:r>
      <w:r w:rsidRPr="002D69C1">
        <w:rPr>
          <w:rFonts w:ascii="Times New Roman" w:eastAsia="Times New Roman" w:hAnsi="Times New Roman" w:cs="Times New Roman"/>
          <w:b/>
          <w:snapToGrid w:val="0"/>
          <w:sz w:val="24"/>
          <w:szCs w:val="24"/>
          <w:u w:val="single"/>
          <w:lang w:val="es-MX" w:eastAsia="es-MX"/>
        </w:rPr>
        <w:t>debiéndose considerar criterios de razonabilidad, congruencia y proporcionalidad.</w:t>
      </w:r>
    </w:p>
    <w:p w:rsidR="00F9469B" w:rsidRPr="002D69C1" w:rsidRDefault="00F9469B" w:rsidP="00F9469B">
      <w:pPr>
        <w:widowControl w:val="0"/>
        <w:spacing w:after="0" w:line="240" w:lineRule="auto"/>
        <w:jc w:val="both"/>
        <w:rPr>
          <w:rFonts w:ascii="Times New Roman" w:eastAsia="Times New Roman" w:hAnsi="Times New Roman" w:cs="Times New Roman"/>
          <w:i/>
          <w:sz w:val="24"/>
          <w:szCs w:val="24"/>
          <w:lang w:val="es-MX" w:eastAsia="es-MX"/>
        </w:rPr>
      </w:pPr>
    </w:p>
    <w:p w:rsidR="00F9469B" w:rsidRPr="002D69C1" w:rsidRDefault="00F9469B" w:rsidP="00F9469B">
      <w:pPr>
        <w:widowControl w:val="0"/>
        <w:spacing w:after="0" w:line="240" w:lineRule="auto"/>
        <w:ind w:right="-1"/>
        <w:jc w:val="both"/>
        <w:rPr>
          <w:rFonts w:ascii="Times New Roman" w:eastAsia="Times New Roman" w:hAnsi="Times New Roman" w:cs="Times New Roman"/>
          <w:b/>
          <w:sz w:val="24"/>
          <w:szCs w:val="24"/>
          <w:u w:val="single"/>
          <w:lang w:eastAsia="es-MX"/>
        </w:rPr>
      </w:pPr>
      <w:r w:rsidRPr="002D69C1">
        <w:rPr>
          <w:rFonts w:ascii="Times New Roman" w:eastAsia="Times New Roman" w:hAnsi="Times New Roman" w:cs="Times New Roman"/>
          <w:sz w:val="24"/>
          <w:szCs w:val="24"/>
          <w:lang w:eastAsia="es-MX"/>
        </w:rPr>
        <w:t xml:space="preserve">No obstante, si bien es facultad del área usuaria la determinación de los perfiles de los profesionales y/o técnicos para la ejecución de la obra, dicha potestad no es irrestricta, pues los mismos </w:t>
      </w:r>
      <w:r w:rsidRPr="002D69C1">
        <w:rPr>
          <w:rFonts w:ascii="Times New Roman" w:eastAsia="Times New Roman" w:hAnsi="Times New Roman" w:cs="Times New Roman"/>
          <w:b/>
          <w:sz w:val="24"/>
          <w:szCs w:val="24"/>
          <w:u w:val="single"/>
          <w:lang w:eastAsia="es-MX"/>
        </w:rPr>
        <w:t>deben resultar razonables y congruentes con la naturaleza de la prestación.</w:t>
      </w:r>
    </w:p>
    <w:p w:rsidR="00F9469B" w:rsidRPr="002D69C1" w:rsidRDefault="00F9469B" w:rsidP="00F9469B">
      <w:pPr>
        <w:tabs>
          <w:tab w:val="left" w:pos="567"/>
        </w:tabs>
        <w:spacing w:after="0" w:line="240" w:lineRule="auto"/>
        <w:ind w:left="4245" w:hanging="4245"/>
        <w:jc w:val="both"/>
        <w:rPr>
          <w:rFonts w:ascii="Times New Roman" w:eastAsia="Times New Roman" w:hAnsi="Times New Roman" w:cs="Times New Roman"/>
          <w:b/>
          <w:sz w:val="24"/>
          <w:szCs w:val="24"/>
          <w:lang w:val="es-MX" w:eastAsia="es-MX"/>
        </w:rPr>
      </w:pPr>
    </w:p>
    <w:p w:rsidR="00F9469B" w:rsidRPr="002D69C1" w:rsidRDefault="00F9469B" w:rsidP="00F9469B">
      <w:pPr>
        <w:widowControl w:val="0"/>
        <w:spacing w:after="0" w:line="240" w:lineRule="auto"/>
        <w:ind w:right="-1"/>
        <w:jc w:val="both"/>
        <w:rPr>
          <w:rFonts w:ascii="Times New Roman" w:eastAsia="Times New Roman" w:hAnsi="Times New Roman" w:cs="Times New Roman"/>
          <w:sz w:val="24"/>
          <w:szCs w:val="24"/>
          <w:lang w:eastAsia="es-MX"/>
        </w:rPr>
      </w:pPr>
      <w:r w:rsidRPr="002D69C1">
        <w:rPr>
          <w:rFonts w:ascii="Times New Roman" w:eastAsia="Times New Roman" w:hAnsi="Times New Roman" w:cs="Times New Roman"/>
          <w:sz w:val="24"/>
          <w:szCs w:val="24"/>
          <w:lang w:eastAsia="es-MX"/>
        </w:rPr>
        <w:t>En ese sentido, en cuanto a</w:t>
      </w:r>
      <w:r w:rsidR="00393D47" w:rsidRPr="002D69C1">
        <w:rPr>
          <w:rFonts w:ascii="Times New Roman" w:eastAsia="Times New Roman" w:hAnsi="Times New Roman" w:cs="Times New Roman"/>
          <w:sz w:val="24"/>
          <w:szCs w:val="24"/>
          <w:lang w:eastAsia="es-MX"/>
        </w:rPr>
        <w:t xml:space="preserve"> </w:t>
      </w:r>
      <w:r w:rsidRPr="002D69C1">
        <w:rPr>
          <w:rFonts w:ascii="Times New Roman" w:eastAsia="Times New Roman" w:hAnsi="Times New Roman" w:cs="Times New Roman"/>
          <w:sz w:val="24"/>
          <w:szCs w:val="24"/>
          <w:lang w:eastAsia="es-MX"/>
        </w:rPr>
        <w:t>l</w:t>
      </w:r>
      <w:r w:rsidR="00393D47" w:rsidRPr="002D69C1">
        <w:rPr>
          <w:rFonts w:ascii="Times New Roman" w:eastAsia="Times New Roman" w:hAnsi="Times New Roman" w:cs="Times New Roman"/>
          <w:sz w:val="24"/>
          <w:szCs w:val="24"/>
          <w:lang w:eastAsia="es-MX"/>
        </w:rPr>
        <w:t>os</w:t>
      </w:r>
      <w:r w:rsidRPr="002D69C1">
        <w:rPr>
          <w:rFonts w:ascii="Times New Roman" w:eastAsia="Times New Roman" w:hAnsi="Times New Roman" w:cs="Times New Roman"/>
          <w:sz w:val="24"/>
          <w:szCs w:val="24"/>
          <w:lang w:eastAsia="es-MX"/>
        </w:rPr>
        <w:t xml:space="preserve"> perfil</w:t>
      </w:r>
      <w:r w:rsidR="00393D47" w:rsidRPr="002D69C1">
        <w:rPr>
          <w:rFonts w:ascii="Times New Roman" w:eastAsia="Times New Roman" w:hAnsi="Times New Roman" w:cs="Times New Roman"/>
          <w:sz w:val="24"/>
          <w:szCs w:val="24"/>
          <w:lang w:eastAsia="es-MX"/>
        </w:rPr>
        <w:t>es</w:t>
      </w:r>
      <w:r w:rsidRPr="002D69C1">
        <w:rPr>
          <w:rFonts w:ascii="Times New Roman" w:eastAsia="Times New Roman" w:hAnsi="Times New Roman" w:cs="Times New Roman"/>
          <w:sz w:val="24"/>
          <w:szCs w:val="24"/>
          <w:lang w:eastAsia="es-MX"/>
        </w:rPr>
        <w:t xml:space="preserve"> requerido</w:t>
      </w:r>
      <w:r w:rsidR="00393D47" w:rsidRPr="002D69C1">
        <w:rPr>
          <w:rFonts w:ascii="Times New Roman" w:eastAsia="Times New Roman" w:hAnsi="Times New Roman" w:cs="Times New Roman"/>
          <w:sz w:val="24"/>
          <w:szCs w:val="24"/>
          <w:lang w:eastAsia="es-MX"/>
        </w:rPr>
        <w:t>s</w:t>
      </w:r>
      <w:r w:rsidRPr="002D69C1">
        <w:rPr>
          <w:rFonts w:ascii="Times New Roman" w:eastAsia="Times New Roman" w:hAnsi="Times New Roman" w:cs="Times New Roman"/>
          <w:sz w:val="24"/>
          <w:szCs w:val="24"/>
          <w:lang w:eastAsia="es-MX"/>
        </w:rPr>
        <w:t xml:space="preserve"> al almacenero</w:t>
      </w:r>
      <w:r w:rsidR="00393D47" w:rsidRPr="002D69C1">
        <w:rPr>
          <w:rFonts w:ascii="Times New Roman" w:eastAsia="Times New Roman" w:hAnsi="Times New Roman" w:cs="Times New Roman"/>
          <w:sz w:val="24"/>
          <w:szCs w:val="24"/>
          <w:lang w:eastAsia="es-MX"/>
        </w:rPr>
        <w:t xml:space="preserve"> y guardián</w:t>
      </w:r>
      <w:r w:rsidRPr="002D69C1">
        <w:rPr>
          <w:rFonts w:ascii="Times New Roman" w:eastAsia="Times New Roman" w:hAnsi="Times New Roman" w:cs="Times New Roman"/>
          <w:sz w:val="24"/>
          <w:szCs w:val="24"/>
          <w:lang w:eastAsia="es-MX"/>
        </w:rPr>
        <w:t>, debe tenerse en cuenta que ésta no tiene incidencia directa en los resultados esperados de la ejecución de la obra, por lo que no se advierte la razonabilidad de consignar como parte de los requerimientos técnicos mínimos el perfil de dicho personal, resultand</w:t>
      </w:r>
      <w:r w:rsidR="005B27A2">
        <w:rPr>
          <w:rFonts w:ascii="Times New Roman" w:eastAsia="Times New Roman" w:hAnsi="Times New Roman" w:cs="Times New Roman"/>
          <w:sz w:val="24"/>
          <w:szCs w:val="24"/>
          <w:lang w:eastAsia="es-MX"/>
        </w:rPr>
        <w:t xml:space="preserve">o su </w:t>
      </w:r>
      <w:r w:rsidR="005B27A2">
        <w:rPr>
          <w:rFonts w:ascii="Times New Roman" w:eastAsia="Times New Roman" w:hAnsi="Times New Roman" w:cs="Times New Roman"/>
          <w:sz w:val="24"/>
          <w:szCs w:val="24"/>
          <w:lang w:eastAsia="es-MX"/>
        </w:rPr>
        <w:lastRenderedPageBreak/>
        <w:t>requerimiento restrictivo.</w:t>
      </w:r>
    </w:p>
    <w:p w:rsidR="00F9469B" w:rsidRPr="002D69C1" w:rsidRDefault="00F9469B" w:rsidP="00F9469B">
      <w:pPr>
        <w:widowControl w:val="0"/>
        <w:spacing w:after="0" w:line="240" w:lineRule="auto"/>
        <w:ind w:right="-1"/>
        <w:jc w:val="both"/>
        <w:rPr>
          <w:rFonts w:ascii="Times New Roman" w:eastAsia="Times New Roman" w:hAnsi="Times New Roman" w:cs="Times New Roman"/>
          <w:sz w:val="24"/>
          <w:szCs w:val="24"/>
          <w:lang w:eastAsia="es-MX"/>
        </w:rPr>
      </w:pPr>
    </w:p>
    <w:p w:rsidR="00F9469B" w:rsidRPr="002D69C1" w:rsidRDefault="005B27A2" w:rsidP="00F9469B">
      <w:pPr>
        <w:widowControl w:val="0"/>
        <w:spacing w:after="0" w:line="240" w:lineRule="auto"/>
        <w:ind w:right="-1"/>
        <w:jc w:val="both"/>
        <w:rPr>
          <w:rFonts w:ascii="Times New Roman" w:eastAsia="Times New Roman" w:hAnsi="Times New Roman" w:cs="Times New Roman"/>
          <w:sz w:val="24"/>
          <w:szCs w:val="24"/>
          <w:lang w:eastAsia="es-MX"/>
        </w:rPr>
      </w:pPr>
      <w:r>
        <w:rPr>
          <w:rFonts w:ascii="Times New Roman" w:eastAsia="Times New Roman" w:hAnsi="Times New Roman" w:cs="Times New Roman"/>
          <w:sz w:val="24"/>
          <w:szCs w:val="24"/>
          <w:lang w:eastAsia="es-MX"/>
        </w:rPr>
        <w:t>Por lo tanto</w:t>
      </w:r>
      <w:r w:rsidR="00F9469B" w:rsidRPr="002D69C1">
        <w:rPr>
          <w:rFonts w:ascii="Times New Roman" w:eastAsia="Times New Roman" w:hAnsi="Times New Roman" w:cs="Times New Roman"/>
          <w:sz w:val="24"/>
          <w:szCs w:val="24"/>
          <w:lang w:eastAsia="es-MX"/>
        </w:rPr>
        <w:t xml:space="preserve">, teniendo en cuenta </w:t>
      </w:r>
      <w:r>
        <w:rPr>
          <w:rFonts w:ascii="Times New Roman" w:eastAsia="Times New Roman" w:hAnsi="Times New Roman" w:cs="Times New Roman"/>
          <w:sz w:val="24"/>
          <w:szCs w:val="24"/>
          <w:lang w:eastAsia="es-MX"/>
        </w:rPr>
        <w:t xml:space="preserve">lo señalado en el párrafo precedente este Organismo Supervisor ha decidido </w:t>
      </w:r>
      <w:r w:rsidR="00CB768D" w:rsidRPr="00CB768D">
        <w:rPr>
          <w:rFonts w:ascii="Times New Roman" w:eastAsia="Times New Roman" w:hAnsi="Times New Roman" w:cs="Times New Roman"/>
          <w:b/>
          <w:sz w:val="24"/>
          <w:szCs w:val="24"/>
          <w:lang w:eastAsia="es-MX"/>
        </w:rPr>
        <w:t>ACOGER</w:t>
      </w:r>
      <w:r w:rsidR="00CB768D">
        <w:rPr>
          <w:rFonts w:ascii="Times New Roman" w:eastAsia="Times New Roman" w:hAnsi="Times New Roman" w:cs="Times New Roman"/>
          <w:sz w:val="24"/>
          <w:szCs w:val="24"/>
          <w:lang w:eastAsia="es-MX"/>
        </w:rPr>
        <w:t xml:space="preserve"> la presente observación. En ese sentido, </w:t>
      </w:r>
      <w:r w:rsidR="00F9469B" w:rsidRPr="00CB768D">
        <w:rPr>
          <w:rFonts w:ascii="Times New Roman" w:eastAsia="Times New Roman" w:hAnsi="Times New Roman" w:cs="Times New Roman"/>
          <w:b/>
          <w:sz w:val="24"/>
          <w:szCs w:val="24"/>
          <w:u w:val="single"/>
          <w:lang w:val="es-ES_tradnl" w:eastAsia="es-MX"/>
        </w:rPr>
        <w:t>deberá suprimirse</w:t>
      </w:r>
      <w:r w:rsidR="00F9469B" w:rsidRPr="002D69C1">
        <w:rPr>
          <w:rFonts w:ascii="Times New Roman" w:eastAsia="Times New Roman" w:hAnsi="Times New Roman" w:cs="Times New Roman"/>
          <w:sz w:val="24"/>
          <w:szCs w:val="24"/>
          <w:lang w:val="es-ES_tradnl" w:eastAsia="es-MX"/>
        </w:rPr>
        <w:t xml:space="preserve"> de los requerimientos técnicos mínimos el perfil del almacenero</w:t>
      </w:r>
      <w:r w:rsidR="00CB768D">
        <w:rPr>
          <w:rFonts w:ascii="Times New Roman" w:eastAsia="Times New Roman" w:hAnsi="Times New Roman" w:cs="Times New Roman"/>
          <w:sz w:val="24"/>
          <w:szCs w:val="24"/>
          <w:lang w:val="es-ES_tradnl" w:eastAsia="es-MX"/>
        </w:rPr>
        <w:t xml:space="preserve"> y guardián; sin embargo,</w:t>
      </w:r>
      <w:r w:rsidR="00F9469B" w:rsidRPr="002D69C1">
        <w:rPr>
          <w:rFonts w:ascii="Times New Roman" w:eastAsia="Times New Roman" w:hAnsi="Times New Roman" w:cs="Times New Roman"/>
          <w:sz w:val="24"/>
          <w:szCs w:val="24"/>
          <w:lang w:val="es-ES_tradnl" w:eastAsia="es-MX"/>
        </w:rPr>
        <w:t xml:space="preserve"> </w:t>
      </w:r>
      <w:r w:rsidR="00F9469B" w:rsidRPr="002D69C1">
        <w:rPr>
          <w:rFonts w:ascii="Times New Roman" w:eastAsia="Times New Roman" w:hAnsi="Times New Roman" w:cs="Times New Roman"/>
          <w:b/>
          <w:sz w:val="24"/>
          <w:szCs w:val="24"/>
          <w:u w:val="single"/>
          <w:lang w:val="es-ES_tradnl" w:eastAsia="es-MX"/>
        </w:rPr>
        <w:t>su participación sí podrá ser considerada para la ejecución de la obra.</w:t>
      </w:r>
    </w:p>
    <w:p w:rsidR="001470D8" w:rsidRPr="002D69C1" w:rsidRDefault="001470D8" w:rsidP="001470D8">
      <w:pPr>
        <w:widowControl w:val="0"/>
        <w:spacing w:after="0" w:line="240" w:lineRule="auto"/>
        <w:jc w:val="both"/>
        <w:rPr>
          <w:rFonts w:ascii="Times New Roman" w:eastAsia="Times New Roman" w:hAnsi="Times New Roman" w:cs="Times New Roman"/>
          <w:sz w:val="24"/>
          <w:szCs w:val="24"/>
          <w:lang w:eastAsia="es-MX"/>
        </w:rPr>
      </w:pPr>
    </w:p>
    <w:p w:rsidR="00B6270C" w:rsidRPr="002D69C1" w:rsidRDefault="00B6270C" w:rsidP="00B6270C">
      <w:pPr>
        <w:widowControl w:val="0"/>
        <w:spacing w:after="0" w:line="240" w:lineRule="auto"/>
        <w:ind w:left="4536" w:hanging="4536"/>
        <w:jc w:val="both"/>
        <w:rPr>
          <w:rFonts w:ascii="Times New Roman" w:eastAsia="Times New Roman" w:hAnsi="Times New Roman" w:cs="Times New Roman"/>
          <w:b/>
          <w:sz w:val="24"/>
          <w:szCs w:val="24"/>
          <w:lang w:val="es-ES" w:eastAsia="es-MX"/>
        </w:rPr>
      </w:pPr>
      <w:r w:rsidRPr="002D69C1">
        <w:rPr>
          <w:rFonts w:ascii="Times New Roman" w:eastAsia="Times New Roman" w:hAnsi="Times New Roman" w:cs="Times New Roman"/>
          <w:b/>
          <w:sz w:val="24"/>
          <w:szCs w:val="24"/>
          <w:lang w:val="es-ES" w:eastAsia="es-MX"/>
        </w:rPr>
        <w:t>Observaci</w:t>
      </w:r>
      <w:r w:rsidR="00D0600F" w:rsidRPr="002D69C1">
        <w:rPr>
          <w:rFonts w:ascii="Times New Roman" w:eastAsia="Times New Roman" w:hAnsi="Times New Roman" w:cs="Times New Roman"/>
          <w:b/>
          <w:sz w:val="24"/>
          <w:szCs w:val="24"/>
          <w:lang w:val="es-ES" w:eastAsia="es-MX"/>
        </w:rPr>
        <w:t>ones</w:t>
      </w:r>
      <w:r w:rsidRPr="002D69C1">
        <w:rPr>
          <w:rFonts w:ascii="Times New Roman" w:eastAsia="Times New Roman" w:hAnsi="Times New Roman" w:cs="Times New Roman"/>
          <w:b/>
          <w:sz w:val="24"/>
          <w:szCs w:val="24"/>
          <w:lang w:val="es-ES" w:eastAsia="es-MX"/>
        </w:rPr>
        <w:t xml:space="preserve"> Nº 4</w:t>
      </w:r>
      <w:r w:rsidR="00D0600F" w:rsidRPr="002D69C1">
        <w:rPr>
          <w:rFonts w:ascii="Times New Roman" w:eastAsia="Times New Roman" w:hAnsi="Times New Roman" w:cs="Times New Roman"/>
          <w:b/>
          <w:sz w:val="24"/>
          <w:szCs w:val="24"/>
          <w:lang w:val="es-ES" w:eastAsia="es-MX"/>
        </w:rPr>
        <w:t>, N° 6, N° 8</w:t>
      </w:r>
      <w:r w:rsidRPr="002D69C1">
        <w:rPr>
          <w:rFonts w:ascii="Times New Roman" w:eastAsia="Times New Roman" w:hAnsi="Times New Roman" w:cs="Times New Roman"/>
          <w:b/>
          <w:sz w:val="24"/>
          <w:szCs w:val="24"/>
          <w:lang w:val="es-ES" w:eastAsia="es-MX"/>
        </w:rPr>
        <w:t xml:space="preserve"> </w:t>
      </w:r>
      <w:r w:rsidRPr="002D69C1">
        <w:rPr>
          <w:rFonts w:ascii="Times New Roman" w:eastAsia="Times New Roman" w:hAnsi="Times New Roman" w:cs="Times New Roman"/>
          <w:b/>
          <w:sz w:val="24"/>
          <w:szCs w:val="24"/>
          <w:lang w:val="es-ES" w:eastAsia="es-MX"/>
        </w:rPr>
        <w:tab/>
        <w:t xml:space="preserve">Contra </w:t>
      </w:r>
      <w:r w:rsidR="0051444C" w:rsidRPr="002D69C1">
        <w:rPr>
          <w:rFonts w:ascii="Times New Roman" w:eastAsia="Times New Roman" w:hAnsi="Times New Roman" w:cs="Times New Roman"/>
          <w:b/>
          <w:sz w:val="24"/>
          <w:szCs w:val="24"/>
          <w:lang w:val="es-ES" w:eastAsia="es-MX"/>
        </w:rPr>
        <w:t>las capacitaciones del personal propuesto</w:t>
      </w:r>
    </w:p>
    <w:p w:rsidR="00B6270C" w:rsidRPr="002D69C1" w:rsidRDefault="00B6270C" w:rsidP="00B6270C">
      <w:pPr>
        <w:widowControl w:val="0"/>
        <w:spacing w:after="0" w:line="240" w:lineRule="auto"/>
        <w:ind w:left="4536" w:hanging="4536"/>
        <w:jc w:val="both"/>
        <w:rPr>
          <w:rFonts w:ascii="Times New Roman" w:eastAsia="Times New Roman" w:hAnsi="Times New Roman" w:cs="Times New Roman"/>
          <w:sz w:val="24"/>
          <w:szCs w:val="24"/>
          <w:lang w:val="es-ES" w:eastAsia="es-MX"/>
        </w:rPr>
      </w:pPr>
    </w:p>
    <w:p w:rsidR="004D1009" w:rsidRPr="002D69C1" w:rsidRDefault="004D1009" w:rsidP="0090111E">
      <w:pPr>
        <w:pStyle w:val="Prrafodelista"/>
        <w:widowControl w:val="0"/>
        <w:numPr>
          <w:ilvl w:val="0"/>
          <w:numId w:val="4"/>
        </w:numPr>
        <w:spacing w:after="0" w:line="240" w:lineRule="auto"/>
        <w:jc w:val="both"/>
        <w:rPr>
          <w:rFonts w:ascii="Times New Roman" w:eastAsia="Times New Roman" w:hAnsi="Times New Roman" w:cs="Times New Roman"/>
          <w:sz w:val="24"/>
          <w:szCs w:val="24"/>
          <w:lang w:val="es-ES" w:eastAsia="es-MX"/>
        </w:rPr>
      </w:pPr>
      <w:r w:rsidRPr="002D69C1">
        <w:rPr>
          <w:rFonts w:ascii="Times New Roman" w:eastAsia="Times New Roman" w:hAnsi="Times New Roman" w:cs="Times New Roman"/>
          <w:sz w:val="24"/>
          <w:szCs w:val="24"/>
          <w:lang w:val="es-ES" w:eastAsia="es-MX"/>
        </w:rPr>
        <w:t>A través de la Observación N° 4, e</w:t>
      </w:r>
      <w:r w:rsidR="00B6270C" w:rsidRPr="002D69C1">
        <w:rPr>
          <w:rFonts w:ascii="Times New Roman" w:eastAsia="Times New Roman" w:hAnsi="Times New Roman" w:cs="Times New Roman"/>
          <w:sz w:val="24"/>
          <w:szCs w:val="24"/>
          <w:lang w:val="es-ES" w:eastAsia="es-MX"/>
        </w:rPr>
        <w:t xml:space="preserve">l participante cuestiona que se requiera </w:t>
      </w:r>
      <w:r w:rsidR="006D234E" w:rsidRPr="002D69C1">
        <w:rPr>
          <w:rFonts w:ascii="Times New Roman" w:eastAsia="Times New Roman" w:hAnsi="Times New Roman" w:cs="Times New Roman"/>
          <w:sz w:val="24"/>
          <w:szCs w:val="24"/>
          <w:lang w:val="es-ES" w:eastAsia="es-MX"/>
        </w:rPr>
        <w:t xml:space="preserve">al gerente de obra, </w:t>
      </w:r>
      <w:r w:rsidR="0051444C" w:rsidRPr="002D69C1">
        <w:rPr>
          <w:rFonts w:ascii="Times New Roman" w:eastAsia="Times New Roman" w:hAnsi="Times New Roman" w:cs="Times New Roman"/>
          <w:sz w:val="24"/>
          <w:szCs w:val="24"/>
          <w:lang w:val="es-ES" w:eastAsia="es-MX"/>
        </w:rPr>
        <w:t xml:space="preserve">ingeniero asistente de residente, especialista en estructura y al maestro de obra estudios de postgrado, conocimientos y capacitaciones; pues sostiene que requerir determinadas calificaciones académicas al personal resultará valido, siempre y cuando, sean necesarias para que dicho personal ejecute de forma más idónea las prestaciones, así como incidir directamente en las funciones que desempeñara en la obra.  </w:t>
      </w:r>
    </w:p>
    <w:p w:rsidR="004D1009" w:rsidRPr="002D69C1" w:rsidRDefault="004D1009" w:rsidP="004D1009">
      <w:pPr>
        <w:pStyle w:val="Prrafodelista"/>
        <w:widowControl w:val="0"/>
        <w:spacing w:after="0" w:line="240" w:lineRule="auto"/>
        <w:jc w:val="both"/>
        <w:rPr>
          <w:rFonts w:ascii="Times New Roman" w:eastAsia="Times New Roman" w:hAnsi="Times New Roman" w:cs="Times New Roman"/>
          <w:sz w:val="24"/>
          <w:szCs w:val="24"/>
          <w:lang w:val="es-ES" w:eastAsia="es-MX"/>
        </w:rPr>
      </w:pPr>
    </w:p>
    <w:p w:rsidR="004D1009" w:rsidRPr="002D69C1" w:rsidRDefault="0051444C" w:rsidP="004D1009">
      <w:pPr>
        <w:pStyle w:val="Prrafodelista"/>
        <w:widowControl w:val="0"/>
        <w:spacing w:after="0" w:line="240" w:lineRule="auto"/>
        <w:jc w:val="both"/>
        <w:rPr>
          <w:rFonts w:ascii="Times New Roman" w:eastAsia="Times New Roman" w:hAnsi="Times New Roman" w:cs="Times New Roman"/>
          <w:sz w:val="24"/>
          <w:szCs w:val="24"/>
          <w:lang w:val="es-ES" w:eastAsia="es-MX"/>
        </w:rPr>
      </w:pPr>
      <w:r w:rsidRPr="002D69C1">
        <w:rPr>
          <w:rFonts w:ascii="Times New Roman" w:eastAsia="Times New Roman" w:hAnsi="Times New Roman" w:cs="Times New Roman"/>
          <w:sz w:val="24"/>
          <w:szCs w:val="24"/>
          <w:lang w:val="es-ES" w:eastAsia="es-MX"/>
        </w:rPr>
        <w:t>Adicionalmente, señala que el estudio de posgrado implica una maestría o un doctorado conforme el artículo 13 de la Ley Universitaria “Ley N° 23733”, que se encontraría orientado principalmente a la formación en investigación, lo cual resulta excesivo exigir al gerente de obra y especialista en estructuras contar con maestría o doctorado.</w:t>
      </w:r>
    </w:p>
    <w:p w:rsidR="004D1009" w:rsidRPr="002D69C1" w:rsidRDefault="004D1009" w:rsidP="004D1009">
      <w:pPr>
        <w:pStyle w:val="Prrafodelista"/>
        <w:widowControl w:val="0"/>
        <w:spacing w:after="0" w:line="240" w:lineRule="auto"/>
        <w:jc w:val="both"/>
        <w:rPr>
          <w:rFonts w:ascii="Times New Roman" w:eastAsia="Times New Roman" w:hAnsi="Times New Roman" w:cs="Times New Roman"/>
          <w:sz w:val="24"/>
          <w:szCs w:val="24"/>
          <w:lang w:val="es-ES" w:eastAsia="es-MX"/>
        </w:rPr>
      </w:pPr>
    </w:p>
    <w:p w:rsidR="00144A35" w:rsidRPr="002D69C1" w:rsidRDefault="0051444C" w:rsidP="004D1009">
      <w:pPr>
        <w:pStyle w:val="Prrafodelista"/>
        <w:widowControl w:val="0"/>
        <w:spacing w:after="0" w:line="240" w:lineRule="auto"/>
        <w:jc w:val="both"/>
        <w:rPr>
          <w:rFonts w:ascii="Times New Roman" w:eastAsia="Times New Roman" w:hAnsi="Times New Roman" w:cs="Times New Roman"/>
          <w:sz w:val="24"/>
          <w:szCs w:val="24"/>
          <w:lang w:val="es-ES" w:eastAsia="es-MX"/>
        </w:rPr>
      </w:pPr>
      <w:r w:rsidRPr="002D69C1">
        <w:rPr>
          <w:rFonts w:ascii="Times New Roman" w:eastAsia="Times New Roman" w:hAnsi="Times New Roman" w:cs="Times New Roman"/>
          <w:sz w:val="24"/>
          <w:szCs w:val="24"/>
          <w:lang w:val="es-ES" w:eastAsia="es-MX"/>
        </w:rPr>
        <w:t>Por tanto, solicita suprimir la frase “de post grado” de los requerimientos técnicos mínimos, conforme el Pronunciamiento N° 697-2014/</w:t>
      </w:r>
      <w:proofErr w:type="spellStart"/>
      <w:r w:rsidRPr="002D69C1">
        <w:rPr>
          <w:rFonts w:ascii="Times New Roman" w:eastAsia="Times New Roman" w:hAnsi="Times New Roman" w:cs="Times New Roman"/>
          <w:sz w:val="24"/>
          <w:szCs w:val="24"/>
          <w:lang w:val="es-ES" w:eastAsia="es-MX"/>
        </w:rPr>
        <w:t>DSU</w:t>
      </w:r>
      <w:proofErr w:type="spellEnd"/>
      <w:r w:rsidRPr="002D69C1">
        <w:rPr>
          <w:rFonts w:ascii="Times New Roman" w:eastAsia="Times New Roman" w:hAnsi="Times New Roman" w:cs="Times New Roman"/>
          <w:sz w:val="24"/>
          <w:szCs w:val="24"/>
          <w:lang w:val="es-ES" w:eastAsia="es-MX"/>
        </w:rPr>
        <w:t>. Asimismo</w:t>
      </w:r>
      <w:r w:rsidR="00144A35" w:rsidRPr="002D69C1">
        <w:rPr>
          <w:rFonts w:ascii="Times New Roman" w:eastAsia="Times New Roman" w:hAnsi="Times New Roman" w:cs="Times New Roman"/>
          <w:sz w:val="24"/>
          <w:szCs w:val="24"/>
          <w:lang w:val="es-ES" w:eastAsia="es-MX"/>
        </w:rPr>
        <w:t>, solicita suprimir las siguientes capacitaciones:</w:t>
      </w:r>
    </w:p>
    <w:p w:rsidR="00144A35" w:rsidRPr="002D69C1" w:rsidRDefault="00144A35" w:rsidP="004D1009">
      <w:pPr>
        <w:widowControl w:val="0"/>
        <w:spacing w:after="0" w:line="240" w:lineRule="auto"/>
        <w:ind w:left="708"/>
        <w:jc w:val="both"/>
        <w:rPr>
          <w:rFonts w:ascii="Times New Roman" w:eastAsia="Times New Roman" w:hAnsi="Times New Roman" w:cs="Times New Roman"/>
          <w:sz w:val="24"/>
          <w:szCs w:val="24"/>
          <w:lang w:val="es-ES" w:eastAsia="es-MX"/>
        </w:rPr>
      </w:pPr>
    </w:p>
    <w:p w:rsidR="006D234E" w:rsidRPr="002D69C1" w:rsidRDefault="00144A35" w:rsidP="0090111E">
      <w:pPr>
        <w:pStyle w:val="Prrafodelista"/>
        <w:widowControl w:val="0"/>
        <w:numPr>
          <w:ilvl w:val="0"/>
          <w:numId w:val="4"/>
        </w:numPr>
        <w:spacing w:after="0" w:line="240" w:lineRule="auto"/>
        <w:ind w:left="1428"/>
        <w:jc w:val="both"/>
        <w:rPr>
          <w:rFonts w:ascii="Times New Roman" w:eastAsia="Times New Roman" w:hAnsi="Times New Roman" w:cs="Times New Roman"/>
          <w:sz w:val="24"/>
          <w:szCs w:val="24"/>
          <w:lang w:val="es-ES" w:eastAsia="es-MX"/>
        </w:rPr>
      </w:pPr>
      <w:r w:rsidRPr="002D69C1">
        <w:rPr>
          <w:rFonts w:ascii="Times New Roman" w:eastAsia="Times New Roman" w:hAnsi="Times New Roman" w:cs="Times New Roman"/>
          <w:sz w:val="24"/>
          <w:szCs w:val="24"/>
          <w:lang w:val="es-ES" w:eastAsia="es-MX"/>
        </w:rPr>
        <w:t>En el gerente de obra: “Auditorias en obras públicas”.</w:t>
      </w:r>
    </w:p>
    <w:p w:rsidR="00144A35" w:rsidRPr="002D69C1" w:rsidRDefault="00144A35" w:rsidP="0090111E">
      <w:pPr>
        <w:pStyle w:val="Prrafodelista"/>
        <w:widowControl w:val="0"/>
        <w:numPr>
          <w:ilvl w:val="0"/>
          <w:numId w:val="4"/>
        </w:numPr>
        <w:spacing w:after="0" w:line="240" w:lineRule="auto"/>
        <w:ind w:left="1428"/>
        <w:jc w:val="both"/>
        <w:rPr>
          <w:rFonts w:ascii="Times New Roman" w:eastAsia="Times New Roman" w:hAnsi="Times New Roman" w:cs="Times New Roman"/>
          <w:sz w:val="24"/>
          <w:szCs w:val="24"/>
          <w:lang w:val="es-ES" w:eastAsia="es-MX"/>
        </w:rPr>
      </w:pPr>
      <w:r w:rsidRPr="002D69C1">
        <w:rPr>
          <w:rFonts w:ascii="Times New Roman" w:eastAsia="Times New Roman" w:hAnsi="Times New Roman" w:cs="Times New Roman"/>
          <w:sz w:val="24"/>
          <w:szCs w:val="24"/>
          <w:lang w:val="es-ES" w:eastAsia="es-MX"/>
        </w:rPr>
        <w:t>En el ingeniero asistente del residente: “Gerencia de la construcción”.</w:t>
      </w:r>
    </w:p>
    <w:p w:rsidR="00144A35" w:rsidRPr="002D69C1" w:rsidRDefault="00144A35" w:rsidP="0090111E">
      <w:pPr>
        <w:pStyle w:val="Prrafodelista"/>
        <w:widowControl w:val="0"/>
        <w:numPr>
          <w:ilvl w:val="0"/>
          <w:numId w:val="4"/>
        </w:numPr>
        <w:spacing w:after="0" w:line="240" w:lineRule="auto"/>
        <w:ind w:left="1428"/>
        <w:jc w:val="both"/>
        <w:rPr>
          <w:rFonts w:ascii="Times New Roman" w:eastAsia="Times New Roman" w:hAnsi="Times New Roman" w:cs="Times New Roman"/>
          <w:sz w:val="24"/>
          <w:szCs w:val="24"/>
          <w:lang w:val="es-ES" w:eastAsia="es-MX"/>
        </w:rPr>
      </w:pPr>
      <w:r w:rsidRPr="002D69C1">
        <w:rPr>
          <w:rFonts w:ascii="Times New Roman" w:eastAsia="Times New Roman" w:hAnsi="Times New Roman" w:cs="Times New Roman"/>
          <w:sz w:val="24"/>
          <w:szCs w:val="24"/>
          <w:lang w:val="es-ES" w:eastAsia="es-MX"/>
        </w:rPr>
        <w:t xml:space="preserve">En el especialista en estructuras: “Diseño sísmico y Diseño de losas” </w:t>
      </w:r>
    </w:p>
    <w:p w:rsidR="00144A35" w:rsidRPr="002D69C1" w:rsidRDefault="00144A35" w:rsidP="0090111E">
      <w:pPr>
        <w:pStyle w:val="Prrafodelista"/>
        <w:widowControl w:val="0"/>
        <w:numPr>
          <w:ilvl w:val="0"/>
          <w:numId w:val="4"/>
        </w:numPr>
        <w:spacing w:after="0" w:line="240" w:lineRule="auto"/>
        <w:ind w:left="1428"/>
        <w:jc w:val="both"/>
        <w:rPr>
          <w:rFonts w:ascii="Times New Roman" w:eastAsia="Times New Roman" w:hAnsi="Times New Roman" w:cs="Times New Roman"/>
          <w:sz w:val="24"/>
          <w:szCs w:val="24"/>
          <w:lang w:val="es-ES" w:eastAsia="es-MX"/>
        </w:rPr>
      </w:pPr>
      <w:r w:rsidRPr="002D69C1">
        <w:rPr>
          <w:rFonts w:ascii="Times New Roman" w:eastAsia="Times New Roman" w:hAnsi="Times New Roman" w:cs="Times New Roman"/>
          <w:sz w:val="24"/>
          <w:szCs w:val="24"/>
          <w:lang w:val="es-ES" w:eastAsia="es-MX"/>
        </w:rPr>
        <w:t>En el maestro de obras: todas las capacitaciones.</w:t>
      </w:r>
    </w:p>
    <w:p w:rsidR="00144A35" w:rsidRPr="002D69C1" w:rsidRDefault="00144A35" w:rsidP="00144A35">
      <w:pPr>
        <w:pStyle w:val="Prrafodelista"/>
        <w:widowControl w:val="0"/>
        <w:spacing w:after="0" w:line="240" w:lineRule="auto"/>
        <w:jc w:val="both"/>
        <w:rPr>
          <w:rFonts w:ascii="Times New Roman" w:eastAsia="Times New Roman" w:hAnsi="Times New Roman" w:cs="Times New Roman"/>
          <w:sz w:val="24"/>
          <w:szCs w:val="24"/>
          <w:lang w:val="es-ES" w:eastAsia="es-MX"/>
        </w:rPr>
      </w:pPr>
    </w:p>
    <w:p w:rsidR="004D1009" w:rsidRPr="002D69C1" w:rsidRDefault="004D1009" w:rsidP="0090111E">
      <w:pPr>
        <w:pStyle w:val="Prrafodelista"/>
        <w:widowControl w:val="0"/>
        <w:numPr>
          <w:ilvl w:val="0"/>
          <w:numId w:val="4"/>
        </w:numPr>
        <w:spacing w:after="0" w:line="240" w:lineRule="auto"/>
        <w:jc w:val="both"/>
        <w:rPr>
          <w:rFonts w:ascii="Times New Roman" w:eastAsia="Times New Roman" w:hAnsi="Times New Roman" w:cs="Times New Roman"/>
          <w:sz w:val="24"/>
          <w:szCs w:val="24"/>
          <w:lang w:val="es-ES" w:eastAsia="es-MX"/>
        </w:rPr>
      </w:pPr>
      <w:r w:rsidRPr="002D69C1">
        <w:rPr>
          <w:rFonts w:ascii="Times New Roman" w:eastAsia="Times New Roman" w:hAnsi="Times New Roman" w:cs="Times New Roman"/>
          <w:sz w:val="24"/>
          <w:szCs w:val="24"/>
          <w:lang w:val="es-ES" w:eastAsia="es-MX"/>
        </w:rPr>
        <w:t xml:space="preserve">A través de la Observación N° 6, el participante cuestiona las capacitaciones requeridas en el perfil mínimo del ingeniero residente, ingeniero asistente de residente y administrador de obra, pues sostiene que se está requiriendo las mismas capacitaciones que resultaría exagerado y restrictivo a la participación de postores. Por lo que, solicita suprimir las capacitaciones requeridas a dichos profesionales o, en su defecto requerirlas a un sólo profesional. </w:t>
      </w:r>
    </w:p>
    <w:p w:rsidR="00D0600F" w:rsidRPr="002D69C1" w:rsidRDefault="00D0600F" w:rsidP="00D0600F">
      <w:pPr>
        <w:pStyle w:val="Prrafodelista"/>
        <w:rPr>
          <w:rFonts w:ascii="Times New Roman" w:eastAsia="Times New Roman" w:hAnsi="Times New Roman" w:cs="Times New Roman"/>
          <w:sz w:val="24"/>
          <w:szCs w:val="24"/>
          <w:lang w:val="es-ES" w:eastAsia="es-MX"/>
        </w:rPr>
      </w:pPr>
    </w:p>
    <w:p w:rsidR="00D0600F" w:rsidRPr="002D69C1" w:rsidRDefault="00D0600F" w:rsidP="0090111E">
      <w:pPr>
        <w:pStyle w:val="Prrafodelista"/>
        <w:widowControl w:val="0"/>
        <w:numPr>
          <w:ilvl w:val="0"/>
          <w:numId w:val="4"/>
        </w:numPr>
        <w:spacing w:after="0" w:line="240" w:lineRule="auto"/>
        <w:jc w:val="both"/>
        <w:rPr>
          <w:rFonts w:ascii="Times New Roman" w:eastAsia="Times New Roman" w:hAnsi="Times New Roman" w:cs="Times New Roman"/>
          <w:sz w:val="24"/>
          <w:szCs w:val="24"/>
          <w:lang w:val="es-ES" w:eastAsia="es-MX"/>
        </w:rPr>
      </w:pPr>
      <w:r w:rsidRPr="002D69C1">
        <w:rPr>
          <w:rFonts w:ascii="Times New Roman" w:eastAsia="Times New Roman" w:hAnsi="Times New Roman" w:cs="Times New Roman"/>
          <w:sz w:val="24"/>
          <w:szCs w:val="24"/>
          <w:lang w:val="es-ES" w:eastAsia="es-MX"/>
        </w:rPr>
        <w:t xml:space="preserve">A través de la Observación N° 8, el participante cuestiona que se requiera al administrador de obras las capacitaciones en “Administración y gestión de infraestructura vial”, pues sostiene que resulta exagerado y restrictivo a la concurrencia de postores. Por lo que, solicita suprimir la referida capacitación. </w:t>
      </w:r>
    </w:p>
    <w:p w:rsidR="00393D47" w:rsidRPr="002D69C1" w:rsidRDefault="00393D47" w:rsidP="00144A35">
      <w:pPr>
        <w:widowControl w:val="0"/>
        <w:spacing w:after="0" w:line="240" w:lineRule="auto"/>
        <w:jc w:val="both"/>
        <w:rPr>
          <w:rFonts w:ascii="Times New Roman" w:eastAsia="Times New Roman" w:hAnsi="Times New Roman" w:cs="Times New Roman"/>
          <w:sz w:val="24"/>
          <w:szCs w:val="24"/>
          <w:lang w:val="es-ES" w:eastAsia="es-MX"/>
        </w:rPr>
      </w:pPr>
    </w:p>
    <w:p w:rsidR="00B6270C" w:rsidRPr="002D69C1" w:rsidRDefault="00B6270C" w:rsidP="00144A35">
      <w:pPr>
        <w:widowControl w:val="0"/>
        <w:spacing w:after="0" w:line="240" w:lineRule="auto"/>
        <w:jc w:val="both"/>
        <w:rPr>
          <w:rFonts w:ascii="Times New Roman" w:eastAsia="Times New Roman" w:hAnsi="Times New Roman" w:cs="Times New Roman"/>
          <w:sz w:val="24"/>
          <w:szCs w:val="24"/>
          <w:lang w:val="es-ES" w:eastAsia="es-MX"/>
        </w:rPr>
      </w:pPr>
      <w:r w:rsidRPr="002D69C1">
        <w:rPr>
          <w:rFonts w:ascii="Times New Roman" w:eastAsia="Times New Roman" w:hAnsi="Times New Roman" w:cs="Times New Roman"/>
          <w:b/>
          <w:sz w:val="24"/>
          <w:szCs w:val="24"/>
          <w:lang w:val="es-ES" w:eastAsia="es-MX"/>
        </w:rPr>
        <w:t xml:space="preserve">Pronunciamiento </w:t>
      </w:r>
    </w:p>
    <w:p w:rsidR="00B6270C" w:rsidRPr="002D69C1" w:rsidRDefault="00B6270C" w:rsidP="00B6270C">
      <w:pPr>
        <w:widowControl w:val="0"/>
        <w:spacing w:after="0" w:line="240" w:lineRule="auto"/>
        <w:ind w:left="4536" w:hanging="4536"/>
        <w:jc w:val="both"/>
        <w:rPr>
          <w:rFonts w:ascii="Times New Roman" w:eastAsia="Times New Roman" w:hAnsi="Times New Roman" w:cs="Times New Roman"/>
          <w:sz w:val="24"/>
          <w:szCs w:val="24"/>
          <w:lang w:val="es-ES" w:eastAsia="es-MX"/>
        </w:rPr>
      </w:pPr>
    </w:p>
    <w:p w:rsidR="007E6019" w:rsidRPr="002D69C1" w:rsidRDefault="00484610" w:rsidP="007E6019">
      <w:pPr>
        <w:widowControl w:val="0"/>
        <w:tabs>
          <w:tab w:val="left" w:pos="5103"/>
        </w:tabs>
        <w:spacing w:after="0" w:line="240" w:lineRule="auto"/>
        <w:jc w:val="both"/>
        <w:rPr>
          <w:rFonts w:ascii="Times New Roman" w:eastAsia="Times New Roman" w:hAnsi="Times New Roman" w:cs="Times New Roman"/>
          <w:sz w:val="24"/>
          <w:szCs w:val="24"/>
          <w:lang w:val="es-ES" w:eastAsia="es-MX"/>
        </w:rPr>
      </w:pPr>
      <w:r w:rsidRPr="002D69C1">
        <w:rPr>
          <w:rFonts w:ascii="Times New Roman" w:eastAsia="Times New Roman" w:hAnsi="Times New Roman" w:cs="Times New Roman"/>
          <w:sz w:val="24"/>
          <w:szCs w:val="24"/>
          <w:lang w:val="es-ES" w:eastAsia="es-MX"/>
        </w:rPr>
        <w:t xml:space="preserve">De la revisión de las Bases, en el Capítulo III de la Sección Específica se advierte </w:t>
      </w:r>
      <w:r w:rsidRPr="002D69C1">
        <w:rPr>
          <w:rFonts w:ascii="Times New Roman" w:eastAsia="Times New Roman" w:hAnsi="Times New Roman" w:cs="Times New Roman"/>
          <w:sz w:val="24"/>
          <w:szCs w:val="24"/>
          <w:lang w:eastAsia="es-MX"/>
        </w:rPr>
        <w:t xml:space="preserve">que en el acápite “Requisitos mínimos relacionados al postor, personal, profesional y equipo </w:t>
      </w:r>
      <w:r w:rsidRPr="002D69C1">
        <w:rPr>
          <w:rFonts w:ascii="Times New Roman" w:eastAsia="Times New Roman" w:hAnsi="Times New Roman" w:cs="Times New Roman"/>
          <w:sz w:val="24"/>
          <w:szCs w:val="24"/>
          <w:lang w:eastAsia="es-MX"/>
        </w:rPr>
        <w:lastRenderedPageBreak/>
        <w:t xml:space="preserve">mínimo” </w:t>
      </w:r>
      <w:r w:rsidR="00986467" w:rsidRPr="002D69C1">
        <w:rPr>
          <w:rFonts w:ascii="Times New Roman" w:eastAsia="Times New Roman" w:hAnsi="Times New Roman" w:cs="Times New Roman"/>
          <w:sz w:val="24"/>
          <w:szCs w:val="24"/>
          <w:lang w:eastAsia="es-MX"/>
        </w:rPr>
        <w:t>se ha previsto la relación de profesionales propuestos; no obstante ello, con ocasión a la absolución de la Observación N° 5 del participante</w:t>
      </w:r>
      <w:r w:rsidR="00986467" w:rsidRPr="002D69C1">
        <w:rPr>
          <w:rFonts w:ascii="Times New Roman" w:hAnsi="Times New Roman" w:cs="Times New Roman"/>
          <w:sz w:val="24"/>
          <w:szCs w:val="24"/>
        </w:rPr>
        <w:t xml:space="preserve"> </w:t>
      </w:r>
      <w:proofErr w:type="spellStart"/>
      <w:r w:rsidR="00986467" w:rsidRPr="002D69C1">
        <w:rPr>
          <w:rFonts w:ascii="Times New Roman" w:eastAsia="Times New Roman" w:hAnsi="Times New Roman" w:cs="Times New Roman"/>
          <w:sz w:val="24"/>
          <w:szCs w:val="24"/>
          <w:lang w:eastAsia="es-MX"/>
        </w:rPr>
        <w:t>V&amp;C</w:t>
      </w:r>
      <w:proofErr w:type="spellEnd"/>
      <w:r w:rsidR="00986467" w:rsidRPr="002D69C1">
        <w:rPr>
          <w:rFonts w:ascii="Times New Roman" w:eastAsia="Times New Roman" w:hAnsi="Times New Roman" w:cs="Times New Roman"/>
          <w:sz w:val="24"/>
          <w:szCs w:val="24"/>
          <w:lang w:eastAsia="es-MX"/>
        </w:rPr>
        <w:t xml:space="preserve"> INGENIERÍA CONSTRUCCIÓN Y SUPERVISIÓN </w:t>
      </w:r>
      <w:proofErr w:type="spellStart"/>
      <w:r w:rsidR="00986467" w:rsidRPr="002D69C1">
        <w:rPr>
          <w:rFonts w:ascii="Times New Roman" w:eastAsia="Times New Roman" w:hAnsi="Times New Roman" w:cs="Times New Roman"/>
          <w:sz w:val="24"/>
          <w:szCs w:val="24"/>
          <w:lang w:eastAsia="es-MX"/>
        </w:rPr>
        <w:t>EIRL</w:t>
      </w:r>
      <w:proofErr w:type="spellEnd"/>
      <w:r w:rsidR="00986467" w:rsidRPr="002D69C1">
        <w:rPr>
          <w:rFonts w:ascii="Times New Roman" w:eastAsia="Times New Roman" w:hAnsi="Times New Roman" w:cs="Times New Roman"/>
          <w:sz w:val="24"/>
          <w:szCs w:val="24"/>
          <w:lang w:eastAsia="es-MX"/>
        </w:rPr>
        <w:t xml:space="preserve"> el Compite Especial modificó el perfil mínimo de algunos profesionales, quedando de la siguiente manera:</w:t>
      </w:r>
    </w:p>
    <w:p w:rsidR="00484610" w:rsidRPr="002D69C1" w:rsidRDefault="00484610" w:rsidP="00484610">
      <w:pPr>
        <w:widowControl w:val="0"/>
        <w:tabs>
          <w:tab w:val="left" w:pos="5103"/>
        </w:tabs>
        <w:spacing w:after="0" w:line="240" w:lineRule="auto"/>
        <w:jc w:val="both"/>
        <w:rPr>
          <w:rFonts w:ascii="Times New Roman" w:eastAsia="Times New Roman" w:hAnsi="Times New Roman" w:cs="Times New Roman"/>
          <w:sz w:val="24"/>
          <w:szCs w:val="24"/>
          <w:lang w:val="es-ES" w:eastAsia="es-MX"/>
        </w:rPr>
      </w:pPr>
    </w:p>
    <w:p w:rsidR="00484610" w:rsidRPr="002D69C1" w:rsidRDefault="00484610" w:rsidP="00484610">
      <w:pPr>
        <w:widowControl w:val="0"/>
        <w:tabs>
          <w:tab w:val="left" w:pos="5103"/>
        </w:tabs>
        <w:spacing w:after="0" w:line="240" w:lineRule="auto"/>
        <w:ind w:left="708"/>
        <w:jc w:val="both"/>
        <w:rPr>
          <w:rFonts w:ascii="Times New Roman" w:eastAsia="Times New Roman" w:hAnsi="Times New Roman" w:cs="Times New Roman"/>
          <w:i/>
          <w:sz w:val="24"/>
          <w:szCs w:val="24"/>
          <w:lang w:eastAsia="es-MX"/>
        </w:rPr>
      </w:pPr>
      <w:r w:rsidRPr="002D69C1">
        <w:rPr>
          <w:rFonts w:ascii="Times New Roman" w:eastAsia="Times New Roman" w:hAnsi="Times New Roman" w:cs="Times New Roman"/>
          <w:i/>
          <w:sz w:val="24"/>
          <w:szCs w:val="24"/>
          <w:lang w:eastAsia="es-MX"/>
        </w:rPr>
        <w:t>“REQUISITOS MÍNIMOS RELACIONADOS AL POSTOR, PERSONAL PROFESIONAL Y EQUIPO MÍNIMO:</w:t>
      </w:r>
    </w:p>
    <w:p w:rsidR="00484610" w:rsidRPr="002D69C1" w:rsidRDefault="00484610" w:rsidP="00484610">
      <w:pPr>
        <w:widowControl w:val="0"/>
        <w:tabs>
          <w:tab w:val="left" w:pos="7442"/>
        </w:tabs>
        <w:spacing w:after="0" w:line="240" w:lineRule="auto"/>
        <w:ind w:left="708" w:right="-1"/>
        <w:jc w:val="both"/>
        <w:rPr>
          <w:rFonts w:ascii="Times New Roman" w:eastAsia="Times New Roman" w:hAnsi="Times New Roman" w:cs="Times New Roman"/>
          <w:i/>
          <w:sz w:val="24"/>
          <w:szCs w:val="24"/>
          <w:lang w:val="es-ES" w:eastAsia="es-MX"/>
        </w:rPr>
      </w:pPr>
      <w:r w:rsidRPr="002D69C1">
        <w:rPr>
          <w:rFonts w:ascii="Times New Roman" w:eastAsia="Times New Roman" w:hAnsi="Times New Roman" w:cs="Times New Roman"/>
          <w:i/>
          <w:sz w:val="24"/>
          <w:szCs w:val="24"/>
          <w:lang w:val="es-ES" w:eastAsia="es-MX"/>
        </w:rPr>
        <w:t>(…)</w:t>
      </w:r>
    </w:p>
    <w:p w:rsidR="00484610" w:rsidRPr="002D69C1" w:rsidRDefault="00484610" w:rsidP="00484610">
      <w:pPr>
        <w:widowControl w:val="0"/>
        <w:tabs>
          <w:tab w:val="left" w:pos="7442"/>
        </w:tabs>
        <w:spacing w:after="0" w:line="240" w:lineRule="auto"/>
        <w:ind w:left="708" w:right="-1"/>
        <w:jc w:val="both"/>
        <w:rPr>
          <w:rFonts w:ascii="Times New Roman" w:eastAsia="Times New Roman" w:hAnsi="Times New Roman" w:cs="Times New Roman"/>
          <w:i/>
          <w:sz w:val="24"/>
          <w:szCs w:val="24"/>
          <w:lang w:val="es-ES" w:eastAsia="es-MX"/>
        </w:rPr>
      </w:pPr>
      <w:r w:rsidRPr="002D69C1">
        <w:rPr>
          <w:rFonts w:ascii="Times New Roman" w:eastAsia="Times New Roman" w:hAnsi="Times New Roman" w:cs="Times New Roman"/>
          <w:i/>
          <w:sz w:val="24"/>
          <w:szCs w:val="24"/>
          <w:lang w:val="es-ES" w:eastAsia="es-MX"/>
        </w:rPr>
        <w:t>a) REQUISITOS MÍNIMOS DEL PERSONAL PROPUESTO:</w:t>
      </w:r>
    </w:p>
    <w:p w:rsidR="00484610" w:rsidRPr="002D69C1" w:rsidRDefault="00484610" w:rsidP="00484610">
      <w:pPr>
        <w:spacing w:after="0" w:line="240" w:lineRule="auto"/>
        <w:ind w:left="708"/>
        <w:jc w:val="both"/>
        <w:rPr>
          <w:rFonts w:ascii="Times New Roman" w:eastAsia="Times New Roman" w:hAnsi="Times New Roman" w:cs="Times New Roman"/>
          <w:i/>
          <w:sz w:val="24"/>
          <w:szCs w:val="24"/>
          <w:lang w:val="es-ES" w:eastAsia="es-MX"/>
        </w:rPr>
      </w:pPr>
      <w:r w:rsidRPr="002D69C1">
        <w:rPr>
          <w:rFonts w:ascii="Times New Roman" w:eastAsia="Times New Roman" w:hAnsi="Times New Roman" w:cs="Times New Roman"/>
          <w:i/>
          <w:sz w:val="24"/>
          <w:szCs w:val="24"/>
          <w:lang w:val="es-ES" w:eastAsia="es-MX"/>
        </w:rPr>
        <w:t>1. GERENTE DE OBRA: Ing. Civil</w:t>
      </w:r>
    </w:p>
    <w:p w:rsidR="00484610" w:rsidRPr="002D69C1" w:rsidRDefault="00484610" w:rsidP="00484610">
      <w:pPr>
        <w:spacing w:after="0" w:line="240" w:lineRule="auto"/>
        <w:ind w:left="708"/>
        <w:jc w:val="both"/>
        <w:rPr>
          <w:rFonts w:ascii="Times New Roman" w:eastAsia="Times New Roman" w:hAnsi="Times New Roman" w:cs="Times New Roman"/>
          <w:i/>
          <w:sz w:val="24"/>
          <w:szCs w:val="24"/>
          <w:lang w:val="es-ES" w:eastAsia="es-MX"/>
        </w:rPr>
      </w:pPr>
      <w:r w:rsidRPr="002D69C1">
        <w:rPr>
          <w:rFonts w:ascii="Times New Roman" w:eastAsia="Times New Roman" w:hAnsi="Times New Roman" w:cs="Times New Roman"/>
          <w:i/>
          <w:sz w:val="24"/>
          <w:szCs w:val="24"/>
          <w:lang w:val="es-ES" w:eastAsia="es-MX"/>
        </w:rPr>
        <w:t xml:space="preserve">Deberá contar como mínimo con 10 meses como gerente de obras en general, </w:t>
      </w:r>
      <w:r w:rsidRPr="002D69C1">
        <w:rPr>
          <w:rFonts w:ascii="Times New Roman" w:eastAsia="Times New Roman" w:hAnsi="Times New Roman" w:cs="Times New Roman"/>
          <w:i/>
          <w:sz w:val="24"/>
          <w:szCs w:val="24"/>
          <w:u w:val="single"/>
          <w:lang w:val="es-ES" w:eastAsia="es-MX"/>
        </w:rPr>
        <w:t>estudio de post-grado</w:t>
      </w:r>
      <w:r w:rsidRPr="002D69C1">
        <w:rPr>
          <w:rFonts w:ascii="Times New Roman" w:eastAsia="Times New Roman" w:hAnsi="Times New Roman" w:cs="Times New Roman"/>
          <w:i/>
          <w:sz w:val="24"/>
          <w:szCs w:val="24"/>
          <w:lang w:val="es-ES" w:eastAsia="es-MX"/>
        </w:rPr>
        <w:t xml:space="preserve"> en gerencia de obras y conocimientos en:</w:t>
      </w:r>
    </w:p>
    <w:p w:rsidR="00484610" w:rsidRPr="002D69C1" w:rsidRDefault="00484610" w:rsidP="0090111E">
      <w:pPr>
        <w:pStyle w:val="Prrafodelista"/>
        <w:numPr>
          <w:ilvl w:val="0"/>
          <w:numId w:val="11"/>
        </w:numPr>
        <w:spacing w:after="0" w:line="240" w:lineRule="auto"/>
        <w:ind w:left="1428"/>
        <w:jc w:val="both"/>
        <w:rPr>
          <w:rFonts w:ascii="Times New Roman" w:eastAsia="Times New Roman" w:hAnsi="Times New Roman" w:cs="Times New Roman"/>
          <w:i/>
          <w:sz w:val="24"/>
          <w:szCs w:val="24"/>
          <w:lang w:val="es-ES" w:eastAsia="es-MX"/>
        </w:rPr>
      </w:pPr>
      <w:r w:rsidRPr="002D69C1">
        <w:rPr>
          <w:rFonts w:ascii="Times New Roman" w:eastAsia="Times New Roman" w:hAnsi="Times New Roman" w:cs="Times New Roman"/>
          <w:i/>
          <w:sz w:val="24"/>
          <w:szCs w:val="24"/>
          <w:lang w:val="es-ES" w:eastAsia="es-MX"/>
        </w:rPr>
        <w:t>Contrataciones del Estado</w:t>
      </w:r>
    </w:p>
    <w:p w:rsidR="00484610" w:rsidRPr="002D69C1" w:rsidRDefault="00484610" w:rsidP="0090111E">
      <w:pPr>
        <w:pStyle w:val="Prrafodelista"/>
        <w:numPr>
          <w:ilvl w:val="0"/>
          <w:numId w:val="11"/>
        </w:numPr>
        <w:spacing w:after="0" w:line="240" w:lineRule="auto"/>
        <w:ind w:left="1428"/>
        <w:jc w:val="both"/>
        <w:rPr>
          <w:rFonts w:ascii="Times New Roman" w:eastAsia="Times New Roman" w:hAnsi="Times New Roman" w:cs="Times New Roman"/>
          <w:i/>
          <w:sz w:val="24"/>
          <w:szCs w:val="24"/>
          <w:lang w:val="es-ES" w:eastAsia="es-MX"/>
        </w:rPr>
      </w:pPr>
      <w:r w:rsidRPr="002D69C1">
        <w:rPr>
          <w:rFonts w:ascii="Times New Roman" w:eastAsia="Times New Roman" w:hAnsi="Times New Roman" w:cs="Times New Roman"/>
          <w:i/>
          <w:sz w:val="24"/>
          <w:szCs w:val="24"/>
          <w:lang w:val="es-ES" w:eastAsia="es-MX"/>
        </w:rPr>
        <w:t>Auditorias en Obras Publicas</w:t>
      </w:r>
    </w:p>
    <w:p w:rsidR="00484610" w:rsidRPr="002D69C1" w:rsidRDefault="00484610" w:rsidP="00484610">
      <w:pPr>
        <w:pStyle w:val="Prrafodelista"/>
        <w:spacing w:after="0" w:line="240" w:lineRule="auto"/>
        <w:ind w:left="1428"/>
        <w:jc w:val="both"/>
        <w:rPr>
          <w:rFonts w:ascii="Times New Roman" w:eastAsia="Times New Roman" w:hAnsi="Times New Roman" w:cs="Times New Roman"/>
          <w:i/>
          <w:sz w:val="24"/>
          <w:szCs w:val="24"/>
          <w:lang w:val="es-ES" w:eastAsia="es-MX"/>
        </w:rPr>
      </w:pPr>
    </w:p>
    <w:p w:rsidR="00484610" w:rsidRPr="002D69C1" w:rsidRDefault="00484610" w:rsidP="00484610">
      <w:pPr>
        <w:spacing w:after="0" w:line="240" w:lineRule="auto"/>
        <w:ind w:left="708"/>
        <w:jc w:val="both"/>
        <w:rPr>
          <w:rFonts w:ascii="Times New Roman" w:eastAsia="Times New Roman" w:hAnsi="Times New Roman" w:cs="Times New Roman"/>
          <w:i/>
          <w:sz w:val="24"/>
          <w:szCs w:val="24"/>
          <w:lang w:val="es-ES" w:eastAsia="es-MX"/>
        </w:rPr>
      </w:pPr>
      <w:r w:rsidRPr="002D69C1">
        <w:rPr>
          <w:rFonts w:ascii="Times New Roman" w:eastAsia="Times New Roman" w:hAnsi="Times New Roman" w:cs="Times New Roman"/>
          <w:i/>
          <w:sz w:val="24"/>
          <w:szCs w:val="24"/>
          <w:lang w:val="es-ES" w:eastAsia="es-MX"/>
        </w:rPr>
        <w:t>2. INGENIERO RESIDENTE: Ingeniero Civil</w:t>
      </w:r>
    </w:p>
    <w:p w:rsidR="00484610" w:rsidRPr="002D69C1" w:rsidRDefault="00484610" w:rsidP="00484610">
      <w:pPr>
        <w:spacing w:after="0" w:line="240" w:lineRule="auto"/>
        <w:ind w:left="708"/>
        <w:jc w:val="both"/>
        <w:rPr>
          <w:rFonts w:ascii="Times New Roman" w:eastAsia="Times New Roman" w:hAnsi="Times New Roman" w:cs="Times New Roman"/>
          <w:i/>
          <w:sz w:val="24"/>
          <w:szCs w:val="24"/>
          <w:lang w:val="es-ES" w:eastAsia="es-MX"/>
        </w:rPr>
      </w:pPr>
      <w:r w:rsidRPr="002D69C1">
        <w:rPr>
          <w:rFonts w:ascii="Times New Roman" w:eastAsia="Times New Roman" w:hAnsi="Times New Roman" w:cs="Times New Roman"/>
          <w:i/>
          <w:sz w:val="24"/>
          <w:szCs w:val="24"/>
          <w:lang w:val="es-ES" w:eastAsia="es-MX"/>
        </w:rPr>
        <w:t>Ingeniero/a Civil, Colegiado y Habilitado, en el ejercicio de la profesión debidamente acreditado con copia simple del título profesional, copia simple del diploma emitido por el Colegio de Ingenieros.</w:t>
      </w:r>
    </w:p>
    <w:p w:rsidR="00484610" w:rsidRPr="002D69C1" w:rsidRDefault="00484610" w:rsidP="0090111E">
      <w:pPr>
        <w:pStyle w:val="Prrafodelista"/>
        <w:numPr>
          <w:ilvl w:val="0"/>
          <w:numId w:val="5"/>
        </w:numPr>
        <w:spacing w:after="0" w:line="240" w:lineRule="auto"/>
        <w:ind w:left="1428"/>
        <w:jc w:val="both"/>
        <w:rPr>
          <w:rFonts w:ascii="Times New Roman" w:eastAsia="Times New Roman" w:hAnsi="Times New Roman" w:cs="Times New Roman"/>
          <w:i/>
          <w:strike/>
          <w:sz w:val="24"/>
          <w:szCs w:val="24"/>
          <w:lang w:val="es-ES" w:eastAsia="es-MX"/>
        </w:rPr>
      </w:pPr>
      <w:r w:rsidRPr="002D69C1">
        <w:rPr>
          <w:rFonts w:ascii="Times New Roman" w:eastAsia="Times New Roman" w:hAnsi="Times New Roman" w:cs="Times New Roman"/>
          <w:i/>
          <w:sz w:val="24"/>
          <w:szCs w:val="24"/>
          <w:lang w:val="es-ES" w:eastAsia="es-MX"/>
        </w:rPr>
        <w:t>VEINTICINCO (25) MESES de experiencia como Residente o supervisor de obra en obras similares. Demostrado con certificados, constancias, o contratos y conformidad.</w:t>
      </w:r>
    </w:p>
    <w:p w:rsidR="00484610" w:rsidRPr="002D69C1" w:rsidRDefault="00484610" w:rsidP="0090111E">
      <w:pPr>
        <w:pStyle w:val="Prrafodelista"/>
        <w:numPr>
          <w:ilvl w:val="0"/>
          <w:numId w:val="5"/>
        </w:numPr>
        <w:spacing w:after="0" w:line="240" w:lineRule="auto"/>
        <w:ind w:left="1428"/>
        <w:jc w:val="both"/>
        <w:rPr>
          <w:rFonts w:ascii="Times New Roman" w:eastAsia="Times New Roman" w:hAnsi="Times New Roman" w:cs="Times New Roman"/>
          <w:i/>
          <w:sz w:val="24"/>
          <w:szCs w:val="24"/>
          <w:lang w:val="es-ES" w:eastAsia="es-MX"/>
        </w:rPr>
      </w:pPr>
      <w:r w:rsidRPr="002D69C1">
        <w:rPr>
          <w:rFonts w:ascii="Times New Roman" w:eastAsia="Times New Roman" w:hAnsi="Times New Roman" w:cs="Times New Roman"/>
          <w:i/>
          <w:sz w:val="24"/>
          <w:szCs w:val="24"/>
          <w:lang w:val="es-ES" w:eastAsia="es-MX"/>
        </w:rPr>
        <w:t>Deberá contar mínimo con capacitaciones u especializaciones:</w:t>
      </w:r>
    </w:p>
    <w:p w:rsidR="00484610" w:rsidRPr="002D69C1" w:rsidRDefault="00484610" w:rsidP="0090111E">
      <w:pPr>
        <w:pStyle w:val="Prrafodelista"/>
        <w:numPr>
          <w:ilvl w:val="1"/>
          <w:numId w:val="4"/>
        </w:numPr>
        <w:spacing w:after="0" w:line="240" w:lineRule="auto"/>
        <w:ind w:left="2148"/>
        <w:jc w:val="both"/>
        <w:rPr>
          <w:rFonts w:ascii="Times New Roman" w:eastAsia="Times New Roman" w:hAnsi="Times New Roman" w:cs="Times New Roman"/>
          <w:i/>
          <w:sz w:val="24"/>
          <w:szCs w:val="24"/>
          <w:lang w:val="es-ES" w:eastAsia="es-MX"/>
        </w:rPr>
      </w:pPr>
      <w:r w:rsidRPr="002D69C1">
        <w:rPr>
          <w:rFonts w:ascii="Times New Roman" w:eastAsia="Times New Roman" w:hAnsi="Times New Roman" w:cs="Times New Roman"/>
          <w:i/>
          <w:sz w:val="24"/>
          <w:szCs w:val="24"/>
          <w:lang w:val="es-ES" w:eastAsia="es-MX"/>
        </w:rPr>
        <w:t xml:space="preserve">Ingeniería de pavimentos </w:t>
      </w:r>
    </w:p>
    <w:p w:rsidR="00484610" w:rsidRPr="002D69C1" w:rsidRDefault="00484610" w:rsidP="0090111E">
      <w:pPr>
        <w:pStyle w:val="Prrafodelista"/>
        <w:numPr>
          <w:ilvl w:val="1"/>
          <w:numId w:val="4"/>
        </w:numPr>
        <w:spacing w:after="0" w:line="240" w:lineRule="auto"/>
        <w:ind w:left="2148"/>
        <w:jc w:val="both"/>
        <w:rPr>
          <w:rFonts w:ascii="Times New Roman" w:eastAsia="Times New Roman" w:hAnsi="Times New Roman" w:cs="Times New Roman"/>
          <w:i/>
          <w:sz w:val="24"/>
          <w:szCs w:val="24"/>
          <w:lang w:val="es-ES" w:eastAsia="es-MX"/>
        </w:rPr>
      </w:pPr>
      <w:r w:rsidRPr="002D69C1">
        <w:rPr>
          <w:rFonts w:ascii="Times New Roman" w:eastAsia="Times New Roman" w:hAnsi="Times New Roman" w:cs="Times New Roman"/>
          <w:i/>
          <w:sz w:val="24"/>
          <w:szCs w:val="24"/>
          <w:lang w:val="es-ES" w:eastAsia="es-MX"/>
        </w:rPr>
        <w:t>Infraestructura Vial</w:t>
      </w:r>
    </w:p>
    <w:p w:rsidR="00484610" w:rsidRPr="002D69C1" w:rsidRDefault="00484610" w:rsidP="0090111E">
      <w:pPr>
        <w:pStyle w:val="Prrafodelista"/>
        <w:numPr>
          <w:ilvl w:val="1"/>
          <w:numId w:val="4"/>
        </w:numPr>
        <w:spacing w:after="0" w:line="240" w:lineRule="auto"/>
        <w:ind w:left="2148"/>
        <w:jc w:val="both"/>
        <w:rPr>
          <w:rFonts w:ascii="Times New Roman" w:eastAsia="Times New Roman" w:hAnsi="Times New Roman" w:cs="Times New Roman"/>
          <w:i/>
          <w:sz w:val="24"/>
          <w:szCs w:val="24"/>
          <w:lang w:val="es-ES" w:eastAsia="es-MX"/>
        </w:rPr>
      </w:pPr>
      <w:r w:rsidRPr="002D69C1">
        <w:rPr>
          <w:rFonts w:ascii="Times New Roman" w:eastAsia="Times New Roman" w:hAnsi="Times New Roman" w:cs="Times New Roman"/>
          <w:i/>
          <w:sz w:val="24"/>
          <w:szCs w:val="24"/>
          <w:lang w:val="es-ES" w:eastAsia="es-MX"/>
        </w:rPr>
        <w:t>Seguridad en obras de construcción</w:t>
      </w:r>
    </w:p>
    <w:p w:rsidR="00484610" w:rsidRPr="002D69C1" w:rsidRDefault="00484610" w:rsidP="0090111E">
      <w:pPr>
        <w:pStyle w:val="Prrafodelista"/>
        <w:numPr>
          <w:ilvl w:val="1"/>
          <w:numId w:val="4"/>
        </w:numPr>
        <w:spacing w:after="0" w:line="240" w:lineRule="auto"/>
        <w:ind w:left="2148"/>
        <w:jc w:val="both"/>
        <w:rPr>
          <w:rFonts w:ascii="Times New Roman" w:eastAsia="Times New Roman" w:hAnsi="Times New Roman" w:cs="Times New Roman"/>
          <w:i/>
          <w:sz w:val="24"/>
          <w:szCs w:val="24"/>
          <w:lang w:val="es-ES" w:eastAsia="es-MX"/>
        </w:rPr>
      </w:pPr>
      <w:r w:rsidRPr="002D69C1">
        <w:rPr>
          <w:rFonts w:ascii="Times New Roman" w:eastAsia="Times New Roman" w:hAnsi="Times New Roman" w:cs="Times New Roman"/>
          <w:i/>
          <w:sz w:val="24"/>
          <w:szCs w:val="24"/>
          <w:lang w:val="es-ES" w:eastAsia="es-MX"/>
        </w:rPr>
        <w:t>Ingeniería geotécnica</w:t>
      </w:r>
    </w:p>
    <w:p w:rsidR="00484610" w:rsidRPr="002D69C1" w:rsidRDefault="00484610" w:rsidP="0090111E">
      <w:pPr>
        <w:pStyle w:val="Prrafodelista"/>
        <w:numPr>
          <w:ilvl w:val="1"/>
          <w:numId w:val="4"/>
        </w:numPr>
        <w:spacing w:after="0" w:line="240" w:lineRule="auto"/>
        <w:ind w:left="2148"/>
        <w:jc w:val="both"/>
        <w:rPr>
          <w:rFonts w:ascii="Times New Roman" w:eastAsia="Times New Roman" w:hAnsi="Times New Roman" w:cs="Times New Roman"/>
          <w:i/>
          <w:sz w:val="24"/>
          <w:szCs w:val="24"/>
          <w:lang w:val="es-ES" w:eastAsia="es-MX"/>
        </w:rPr>
      </w:pPr>
      <w:r w:rsidRPr="002D69C1">
        <w:rPr>
          <w:rFonts w:ascii="Times New Roman" w:eastAsia="Times New Roman" w:hAnsi="Times New Roman" w:cs="Times New Roman"/>
          <w:i/>
          <w:sz w:val="24"/>
          <w:szCs w:val="24"/>
          <w:lang w:val="es-ES" w:eastAsia="es-MX"/>
        </w:rPr>
        <w:t>Costos y formulación de presupuestos</w:t>
      </w:r>
    </w:p>
    <w:p w:rsidR="00484610" w:rsidRPr="002D69C1" w:rsidRDefault="00484610" w:rsidP="0090111E">
      <w:pPr>
        <w:pStyle w:val="Prrafodelista"/>
        <w:numPr>
          <w:ilvl w:val="1"/>
          <w:numId w:val="4"/>
        </w:numPr>
        <w:spacing w:after="0" w:line="240" w:lineRule="auto"/>
        <w:ind w:left="2148"/>
        <w:jc w:val="both"/>
        <w:rPr>
          <w:rFonts w:ascii="Times New Roman" w:eastAsia="Times New Roman" w:hAnsi="Times New Roman" w:cs="Times New Roman"/>
          <w:i/>
          <w:sz w:val="24"/>
          <w:szCs w:val="24"/>
          <w:lang w:val="es-ES" w:eastAsia="es-MX"/>
        </w:rPr>
      </w:pPr>
      <w:r w:rsidRPr="002D69C1">
        <w:rPr>
          <w:rFonts w:ascii="Times New Roman" w:eastAsia="Times New Roman" w:hAnsi="Times New Roman" w:cs="Times New Roman"/>
          <w:i/>
          <w:sz w:val="24"/>
          <w:szCs w:val="24"/>
          <w:lang w:val="es-ES" w:eastAsia="es-MX"/>
        </w:rPr>
        <w:t>Infraestructura urbana</w:t>
      </w:r>
    </w:p>
    <w:p w:rsidR="00484610" w:rsidRPr="002D69C1" w:rsidRDefault="00484610" w:rsidP="0090111E">
      <w:pPr>
        <w:pStyle w:val="Prrafodelista"/>
        <w:numPr>
          <w:ilvl w:val="1"/>
          <w:numId w:val="4"/>
        </w:numPr>
        <w:spacing w:after="0" w:line="240" w:lineRule="auto"/>
        <w:ind w:left="2148"/>
        <w:jc w:val="both"/>
        <w:rPr>
          <w:rFonts w:ascii="Times New Roman" w:eastAsia="Times New Roman" w:hAnsi="Times New Roman" w:cs="Times New Roman"/>
          <w:i/>
          <w:sz w:val="24"/>
          <w:szCs w:val="24"/>
          <w:lang w:val="es-ES" w:eastAsia="es-MX"/>
        </w:rPr>
      </w:pPr>
      <w:r w:rsidRPr="002D69C1">
        <w:rPr>
          <w:rFonts w:ascii="Times New Roman" w:eastAsia="Times New Roman" w:hAnsi="Times New Roman" w:cs="Times New Roman"/>
          <w:i/>
          <w:sz w:val="24"/>
          <w:szCs w:val="24"/>
          <w:lang w:val="es-ES" w:eastAsia="es-MX"/>
        </w:rPr>
        <w:t>Residencia de pavimentos</w:t>
      </w:r>
    </w:p>
    <w:p w:rsidR="00484610" w:rsidRPr="002D69C1" w:rsidRDefault="00484610" w:rsidP="0090111E">
      <w:pPr>
        <w:pStyle w:val="Prrafodelista"/>
        <w:numPr>
          <w:ilvl w:val="1"/>
          <w:numId w:val="4"/>
        </w:numPr>
        <w:spacing w:after="0" w:line="240" w:lineRule="auto"/>
        <w:ind w:left="2148"/>
        <w:jc w:val="both"/>
        <w:rPr>
          <w:rFonts w:ascii="Times New Roman" w:eastAsia="Times New Roman" w:hAnsi="Times New Roman" w:cs="Times New Roman"/>
          <w:i/>
          <w:sz w:val="24"/>
          <w:szCs w:val="24"/>
          <w:lang w:val="es-ES" w:eastAsia="es-MX"/>
        </w:rPr>
      </w:pPr>
      <w:r w:rsidRPr="002D69C1">
        <w:rPr>
          <w:rFonts w:ascii="Times New Roman" w:eastAsia="Times New Roman" w:hAnsi="Times New Roman" w:cs="Times New Roman"/>
          <w:i/>
          <w:sz w:val="24"/>
          <w:szCs w:val="24"/>
          <w:lang w:val="es-ES" w:eastAsia="es-MX"/>
        </w:rPr>
        <w:t>Diseño de pavimentos</w:t>
      </w:r>
    </w:p>
    <w:p w:rsidR="00484610" w:rsidRPr="002D69C1" w:rsidRDefault="00484610" w:rsidP="0090111E">
      <w:pPr>
        <w:pStyle w:val="Prrafodelista"/>
        <w:numPr>
          <w:ilvl w:val="1"/>
          <w:numId w:val="4"/>
        </w:numPr>
        <w:spacing w:after="0" w:line="240" w:lineRule="auto"/>
        <w:ind w:left="2148"/>
        <w:jc w:val="both"/>
        <w:rPr>
          <w:rFonts w:ascii="Times New Roman" w:eastAsia="Times New Roman" w:hAnsi="Times New Roman" w:cs="Times New Roman"/>
          <w:i/>
          <w:sz w:val="24"/>
          <w:szCs w:val="24"/>
          <w:lang w:val="es-ES" w:eastAsia="es-MX"/>
        </w:rPr>
      </w:pPr>
      <w:r w:rsidRPr="002D69C1">
        <w:rPr>
          <w:rFonts w:ascii="Times New Roman" w:eastAsia="Times New Roman" w:hAnsi="Times New Roman" w:cs="Times New Roman"/>
          <w:i/>
          <w:sz w:val="24"/>
          <w:szCs w:val="24"/>
          <w:lang w:val="es-ES" w:eastAsia="es-MX"/>
        </w:rPr>
        <w:t>Tecnología de pavimentos</w:t>
      </w:r>
    </w:p>
    <w:p w:rsidR="00484610" w:rsidRPr="002D69C1" w:rsidRDefault="00484610" w:rsidP="0090111E">
      <w:pPr>
        <w:pStyle w:val="Prrafodelista"/>
        <w:numPr>
          <w:ilvl w:val="1"/>
          <w:numId w:val="4"/>
        </w:numPr>
        <w:spacing w:after="0" w:line="240" w:lineRule="auto"/>
        <w:ind w:left="2148"/>
        <w:jc w:val="both"/>
        <w:rPr>
          <w:rFonts w:ascii="Times New Roman" w:eastAsia="Times New Roman" w:hAnsi="Times New Roman" w:cs="Times New Roman"/>
          <w:i/>
          <w:sz w:val="24"/>
          <w:szCs w:val="24"/>
          <w:lang w:val="es-ES" w:eastAsia="es-MX"/>
        </w:rPr>
      </w:pPr>
      <w:r w:rsidRPr="002D69C1">
        <w:rPr>
          <w:rFonts w:ascii="Times New Roman" w:eastAsia="Times New Roman" w:hAnsi="Times New Roman" w:cs="Times New Roman"/>
          <w:i/>
          <w:sz w:val="24"/>
          <w:szCs w:val="24"/>
          <w:lang w:val="es-ES" w:eastAsia="es-MX"/>
        </w:rPr>
        <w:t>Liquidaciones de Obras por Contrata</w:t>
      </w:r>
    </w:p>
    <w:p w:rsidR="00484610" w:rsidRPr="002D69C1" w:rsidRDefault="00484610" w:rsidP="0090111E">
      <w:pPr>
        <w:pStyle w:val="Prrafodelista"/>
        <w:numPr>
          <w:ilvl w:val="1"/>
          <w:numId w:val="4"/>
        </w:numPr>
        <w:spacing w:after="0" w:line="240" w:lineRule="auto"/>
        <w:ind w:left="2148"/>
        <w:jc w:val="both"/>
        <w:rPr>
          <w:rFonts w:ascii="Times New Roman" w:eastAsia="Times New Roman" w:hAnsi="Times New Roman" w:cs="Times New Roman"/>
          <w:i/>
          <w:sz w:val="24"/>
          <w:szCs w:val="24"/>
          <w:lang w:val="es-ES" w:eastAsia="es-MX"/>
        </w:rPr>
      </w:pPr>
      <w:r w:rsidRPr="002D69C1">
        <w:rPr>
          <w:rFonts w:ascii="Times New Roman" w:eastAsia="Times New Roman" w:hAnsi="Times New Roman" w:cs="Times New Roman"/>
          <w:i/>
          <w:sz w:val="24"/>
          <w:szCs w:val="24"/>
          <w:lang w:val="es-ES" w:eastAsia="es-MX"/>
        </w:rPr>
        <w:t>Aplicación de tecnologías en la construcción y mantenimiento vial</w:t>
      </w:r>
    </w:p>
    <w:p w:rsidR="00484610" w:rsidRPr="002D69C1" w:rsidRDefault="00484610" w:rsidP="0090111E">
      <w:pPr>
        <w:pStyle w:val="Prrafodelista"/>
        <w:numPr>
          <w:ilvl w:val="1"/>
          <w:numId w:val="4"/>
        </w:numPr>
        <w:spacing w:after="0" w:line="240" w:lineRule="auto"/>
        <w:ind w:left="2148"/>
        <w:jc w:val="both"/>
        <w:rPr>
          <w:rFonts w:ascii="Times New Roman" w:eastAsia="Times New Roman" w:hAnsi="Times New Roman" w:cs="Times New Roman"/>
          <w:i/>
          <w:sz w:val="24"/>
          <w:szCs w:val="24"/>
          <w:lang w:val="es-ES" w:eastAsia="es-MX"/>
        </w:rPr>
      </w:pPr>
      <w:r w:rsidRPr="002D69C1">
        <w:rPr>
          <w:rFonts w:ascii="Times New Roman" w:eastAsia="Calibri" w:hAnsi="Times New Roman" w:cs="Times New Roman"/>
          <w:i/>
          <w:color w:val="000000"/>
          <w:sz w:val="24"/>
          <w:szCs w:val="24"/>
          <w:lang w:eastAsia="es-PE"/>
        </w:rPr>
        <w:t>Ley de contrataciones del estado</w:t>
      </w:r>
    </w:p>
    <w:p w:rsidR="00484610" w:rsidRPr="002D69C1" w:rsidRDefault="00484610" w:rsidP="00484610">
      <w:pPr>
        <w:pStyle w:val="Prrafodelista"/>
        <w:spacing w:after="0" w:line="240" w:lineRule="auto"/>
        <w:ind w:left="2148"/>
        <w:jc w:val="both"/>
        <w:rPr>
          <w:rFonts w:ascii="Times New Roman" w:eastAsia="Times New Roman" w:hAnsi="Times New Roman" w:cs="Times New Roman"/>
          <w:i/>
          <w:sz w:val="24"/>
          <w:szCs w:val="24"/>
          <w:lang w:val="es-ES" w:eastAsia="es-MX"/>
        </w:rPr>
      </w:pPr>
    </w:p>
    <w:p w:rsidR="00484610" w:rsidRPr="002D69C1" w:rsidRDefault="00484610" w:rsidP="00484610">
      <w:pPr>
        <w:spacing w:after="0" w:line="240" w:lineRule="auto"/>
        <w:ind w:left="708"/>
        <w:jc w:val="both"/>
        <w:rPr>
          <w:rFonts w:ascii="Times New Roman" w:eastAsia="Calibri" w:hAnsi="Times New Roman" w:cs="Times New Roman"/>
          <w:i/>
          <w:color w:val="000000"/>
          <w:sz w:val="24"/>
          <w:szCs w:val="24"/>
          <w:lang w:eastAsia="es-PE"/>
        </w:rPr>
      </w:pPr>
      <w:r w:rsidRPr="002D69C1">
        <w:rPr>
          <w:rFonts w:ascii="Times New Roman" w:eastAsia="Calibri" w:hAnsi="Times New Roman" w:cs="Times New Roman"/>
          <w:i/>
          <w:color w:val="000000"/>
          <w:sz w:val="24"/>
          <w:szCs w:val="24"/>
          <w:lang w:eastAsia="es-PE"/>
        </w:rPr>
        <w:t>3. INGENIERO ASISTENTE DE RESIDENTE: Ingeniero Civil</w:t>
      </w:r>
    </w:p>
    <w:p w:rsidR="00484610" w:rsidRPr="002D69C1" w:rsidRDefault="00484610" w:rsidP="0090111E">
      <w:pPr>
        <w:pStyle w:val="Prrafodelista"/>
        <w:numPr>
          <w:ilvl w:val="0"/>
          <w:numId w:val="6"/>
        </w:numPr>
        <w:spacing w:after="0" w:line="240" w:lineRule="auto"/>
        <w:ind w:left="1428"/>
        <w:jc w:val="both"/>
        <w:rPr>
          <w:rFonts w:ascii="Times New Roman" w:eastAsia="Calibri" w:hAnsi="Times New Roman" w:cs="Times New Roman"/>
          <w:i/>
          <w:color w:val="000000"/>
          <w:sz w:val="24"/>
          <w:szCs w:val="24"/>
          <w:lang w:eastAsia="es-PE"/>
        </w:rPr>
      </w:pPr>
      <w:r w:rsidRPr="002D69C1">
        <w:rPr>
          <w:rFonts w:ascii="Times New Roman" w:eastAsia="Calibri" w:hAnsi="Times New Roman" w:cs="Times New Roman"/>
          <w:i/>
          <w:color w:val="000000"/>
          <w:sz w:val="24"/>
          <w:szCs w:val="24"/>
          <w:lang w:eastAsia="es-PE"/>
        </w:rPr>
        <w:t>Ingeniero/a Civil, Colegiado y Habilitado, en el ejercicio de la profesión debidamente acreditado con copia simple del título profesional, copia simple del diploma emitido por el Colegio de Ingenieros.</w:t>
      </w:r>
    </w:p>
    <w:p w:rsidR="00484610" w:rsidRPr="002D69C1" w:rsidRDefault="00484610" w:rsidP="0090111E">
      <w:pPr>
        <w:pStyle w:val="Prrafodelista"/>
        <w:numPr>
          <w:ilvl w:val="0"/>
          <w:numId w:val="6"/>
        </w:numPr>
        <w:spacing w:after="0" w:line="240" w:lineRule="auto"/>
        <w:ind w:left="1428"/>
        <w:jc w:val="both"/>
        <w:rPr>
          <w:rFonts w:ascii="Times New Roman" w:eastAsia="Calibri" w:hAnsi="Times New Roman" w:cs="Times New Roman"/>
          <w:i/>
          <w:color w:val="000000"/>
          <w:sz w:val="24"/>
          <w:szCs w:val="24"/>
          <w:lang w:eastAsia="es-PE"/>
        </w:rPr>
      </w:pPr>
      <w:r w:rsidRPr="002D69C1">
        <w:rPr>
          <w:rFonts w:ascii="Times New Roman" w:eastAsia="Calibri" w:hAnsi="Times New Roman" w:cs="Times New Roman"/>
          <w:i/>
          <w:color w:val="000000"/>
          <w:sz w:val="24"/>
          <w:szCs w:val="24"/>
          <w:lang w:eastAsia="es-PE"/>
        </w:rPr>
        <w:t>DIECIOCHO (18) MESES de experiencia como Residente, Supervisor o Asistente de obra en obras similares. Demostrado con certificados, constancias, o contratos y conformidad.</w:t>
      </w:r>
    </w:p>
    <w:p w:rsidR="00484610" w:rsidRPr="002D69C1" w:rsidRDefault="00484610" w:rsidP="0090111E">
      <w:pPr>
        <w:pStyle w:val="Prrafodelista"/>
        <w:numPr>
          <w:ilvl w:val="0"/>
          <w:numId w:val="6"/>
        </w:numPr>
        <w:spacing w:after="0" w:line="240" w:lineRule="auto"/>
        <w:ind w:left="1428"/>
        <w:jc w:val="both"/>
        <w:rPr>
          <w:rFonts w:ascii="Times New Roman" w:eastAsia="Calibri" w:hAnsi="Times New Roman" w:cs="Times New Roman"/>
          <w:i/>
          <w:color w:val="000000"/>
          <w:sz w:val="24"/>
          <w:szCs w:val="24"/>
          <w:lang w:eastAsia="es-PE"/>
        </w:rPr>
      </w:pPr>
      <w:r w:rsidRPr="002D69C1">
        <w:rPr>
          <w:rFonts w:ascii="Times New Roman" w:eastAsia="Calibri" w:hAnsi="Times New Roman" w:cs="Times New Roman"/>
          <w:i/>
          <w:color w:val="000000"/>
          <w:sz w:val="24"/>
          <w:szCs w:val="24"/>
          <w:lang w:eastAsia="es-PE"/>
        </w:rPr>
        <w:t>Deberá contar mínimo con capacitaciones u especializaciones:</w:t>
      </w:r>
    </w:p>
    <w:p w:rsidR="00484610" w:rsidRPr="002D69C1" w:rsidRDefault="00484610" w:rsidP="0090111E">
      <w:pPr>
        <w:pStyle w:val="Prrafodelista"/>
        <w:numPr>
          <w:ilvl w:val="0"/>
          <w:numId w:val="7"/>
        </w:numPr>
        <w:spacing w:after="0" w:line="240" w:lineRule="auto"/>
        <w:ind w:left="2148"/>
        <w:jc w:val="both"/>
        <w:rPr>
          <w:rFonts w:ascii="Times New Roman" w:eastAsia="Calibri" w:hAnsi="Times New Roman" w:cs="Times New Roman"/>
          <w:i/>
          <w:color w:val="000000"/>
          <w:sz w:val="24"/>
          <w:szCs w:val="24"/>
          <w:lang w:eastAsia="es-PE"/>
        </w:rPr>
      </w:pPr>
      <w:r w:rsidRPr="002D69C1">
        <w:rPr>
          <w:rFonts w:ascii="Times New Roman" w:eastAsia="Calibri" w:hAnsi="Times New Roman" w:cs="Times New Roman"/>
          <w:i/>
          <w:color w:val="000000"/>
          <w:sz w:val="24"/>
          <w:szCs w:val="24"/>
          <w:lang w:eastAsia="es-PE"/>
        </w:rPr>
        <w:t>Ley de contrataciones del estado</w:t>
      </w:r>
    </w:p>
    <w:p w:rsidR="00484610" w:rsidRPr="002D69C1" w:rsidRDefault="00484610" w:rsidP="0090111E">
      <w:pPr>
        <w:pStyle w:val="Prrafodelista"/>
        <w:numPr>
          <w:ilvl w:val="0"/>
          <w:numId w:val="7"/>
        </w:numPr>
        <w:spacing w:after="0" w:line="240" w:lineRule="auto"/>
        <w:ind w:left="2148"/>
        <w:jc w:val="both"/>
        <w:rPr>
          <w:rFonts w:ascii="Times New Roman" w:eastAsia="Calibri" w:hAnsi="Times New Roman" w:cs="Times New Roman"/>
          <w:i/>
          <w:color w:val="000000"/>
          <w:sz w:val="24"/>
          <w:szCs w:val="24"/>
          <w:lang w:eastAsia="es-PE"/>
        </w:rPr>
      </w:pPr>
      <w:r w:rsidRPr="002D69C1">
        <w:rPr>
          <w:rFonts w:ascii="Times New Roman" w:eastAsia="Calibri" w:hAnsi="Times New Roman" w:cs="Times New Roman"/>
          <w:i/>
          <w:color w:val="000000"/>
          <w:sz w:val="24"/>
          <w:szCs w:val="24"/>
          <w:lang w:eastAsia="es-PE"/>
        </w:rPr>
        <w:t>Gerencia de la construcción</w:t>
      </w:r>
    </w:p>
    <w:p w:rsidR="00484610" w:rsidRPr="002D69C1" w:rsidRDefault="00484610" w:rsidP="0090111E">
      <w:pPr>
        <w:pStyle w:val="Prrafodelista"/>
        <w:numPr>
          <w:ilvl w:val="0"/>
          <w:numId w:val="7"/>
        </w:numPr>
        <w:spacing w:after="0" w:line="240" w:lineRule="auto"/>
        <w:ind w:left="2148"/>
        <w:jc w:val="both"/>
        <w:rPr>
          <w:rFonts w:ascii="Times New Roman" w:eastAsia="Calibri" w:hAnsi="Times New Roman" w:cs="Times New Roman"/>
          <w:i/>
          <w:color w:val="000000"/>
          <w:sz w:val="24"/>
          <w:szCs w:val="24"/>
          <w:lang w:eastAsia="es-PE"/>
        </w:rPr>
      </w:pPr>
      <w:r w:rsidRPr="002D69C1">
        <w:rPr>
          <w:rFonts w:ascii="Times New Roman" w:eastAsia="Calibri" w:hAnsi="Times New Roman" w:cs="Times New Roman"/>
          <w:i/>
          <w:color w:val="000000"/>
          <w:sz w:val="24"/>
          <w:szCs w:val="24"/>
          <w:lang w:eastAsia="es-PE"/>
        </w:rPr>
        <w:t>Residencia de obras</w:t>
      </w:r>
    </w:p>
    <w:p w:rsidR="00484610" w:rsidRPr="002D69C1" w:rsidRDefault="00484610" w:rsidP="0090111E">
      <w:pPr>
        <w:pStyle w:val="Prrafodelista"/>
        <w:numPr>
          <w:ilvl w:val="0"/>
          <w:numId w:val="7"/>
        </w:numPr>
        <w:spacing w:after="0" w:line="240" w:lineRule="auto"/>
        <w:ind w:left="2148"/>
        <w:jc w:val="both"/>
        <w:rPr>
          <w:rFonts w:ascii="Times New Roman" w:eastAsia="Calibri" w:hAnsi="Times New Roman" w:cs="Times New Roman"/>
          <w:i/>
          <w:color w:val="000000"/>
          <w:sz w:val="24"/>
          <w:szCs w:val="24"/>
          <w:lang w:eastAsia="es-PE"/>
        </w:rPr>
      </w:pPr>
      <w:r w:rsidRPr="002D69C1">
        <w:rPr>
          <w:rFonts w:ascii="Times New Roman" w:eastAsia="Calibri" w:hAnsi="Times New Roman" w:cs="Times New Roman"/>
          <w:i/>
          <w:color w:val="000000"/>
          <w:sz w:val="24"/>
          <w:szCs w:val="24"/>
          <w:lang w:eastAsia="es-PE"/>
        </w:rPr>
        <w:t>Seguridad vial</w:t>
      </w:r>
    </w:p>
    <w:p w:rsidR="00484610" w:rsidRPr="002D69C1" w:rsidRDefault="00484610" w:rsidP="0090111E">
      <w:pPr>
        <w:pStyle w:val="Prrafodelista"/>
        <w:numPr>
          <w:ilvl w:val="0"/>
          <w:numId w:val="7"/>
        </w:numPr>
        <w:spacing w:after="0" w:line="240" w:lineRule="auto"/>
        <w:ind w:left="2148"/>
        <w:jc w:val="both"/>
        <w:rPr>
          <w:rFonts w:ascii="Times New Roman" w:eastAsia="Calibri" w:hAnsi="Times New Roman" w:cs="Times New Roman"/>
          <w:i/>
          <w:color w:val="000000"/>
          <w:sz w:val="24"/>
          <w:szCs w:val="24"/>
          <w:lang w:eastAsia="es-PE"/>
        </w:rPr>
      </w:pPr>
      <w:r w:rsidRPr="002D69C1">
        <w:rPr>
          <w:rFonts w:ascii="Times New Roman" w:eastAsia="Calibri" w:hAnsi="Times New Roman" w:cs="Times New Roman"/>
          <w:i/>
          <w:color w:val="000000"/>
          <w:sz w:val="24"/>
          <w:szCs w:val="24"/>
          <w:lang w:eastAsia="es-PE"/>
        </w:rPr>
        <w:lastRenderedPageBreak/>
        <w:t>Ingeniería de carreteras y pavimentos</w:t>
      </w:r>
    </w:p>
    <w:p w:rsidR="00484610" w:rsidRPr="002D69C1" w:rsidRDefault="00484610" w:rsidP="0090111E">
      <w:pPr>
        <w:pStyle w:val="Prrafodelista"/>
        <w:numPr>
          <w:ilvl w:val="0"/>
          <w:numId w:val="7"/>
        </w:numPr>
        <w:spacing w:after="0" w:line="240" w:lineRule="auto"/>
        <w:ind w:left="2148"/>
        <w:jc w:val="both"/>
        <w:rPr>
          <w:rFonts w:ascii="Times New Roman" w:eastAsia="Calibri" w:hAnsi="Times New Roman" w:cs="Times New Roman"/>
          <w:i/>
          <w:color w:val="000000"/>
          <w:sz w:val="24"/>
          <w:szCs w:val="24"/>
          <w:lang w:eastAsia="es-PE"/>
        </w:rPr>
      </w:pPr>
      <w:r w:rsidRPr="002D69C1">
        <w:rPr>
          <w:rFonts w:ascii="Times New Roman" w:eastAsia="Calibri" w:hAnsi="Times New Roman" w:cs="Times New Roman"/>
          <w:i/>
          <w:color w:val="000000"/>
          <w:sz w:val="24"/>
          <w:szCs w:val="24"/>
          <w:lang w:eastAsia="es-PE"/>
        </w:rPr>
        <w:t>Diseño en concreto armado</w:t>
      </w:r>
    </w:p>
    <w:p w:rsidR="00484610" w:rsidRPr="002D69C1" w:rsidRDefault="00484610" w:rsidP="0090111E">
      <w:pPr>
        <w:pStyle w:val="Prrafodelista"/>
        <w:numPr>
          <w:ilvl w:val="0"/>
          <w:numId w:val="7"/>
        </w:numPr>
        <w:spacing w:after="0" w:line="240" w:lineRule="auto"/>
        <w:ind w:left="2148"/>
        <w:jc w:val="both"/>
        <w:rPr>
          <w:rFonts w:ascii="Times New Roman" w:eastAsia="Calibri" w:hAnsi="Times New Roman" w:cs="Times New Roman"/>
          <w:i/>
          <w:color w:val="000000"/>
          <w:sz w:val="24"/>
          <w:szCs w:val="24"/>
          <w:lang w:eastAsia="es-PE"/>
        </w:rPr>
      </w:pPr>
      <w:r w:rsidRPr="002D69C1">
        <w:rPr>
          <w:rFonts w:ascii="Times New Roman" w:eastAsia="Calibri" w:hAnsi="Times New Roman" w:cs="Times New Roman"/>
          <w:i/>
          <w:color w:val="000000"/>
          <w:sz w:val="24"/>
          <w:szCs w:val="24"/>
          <w:lang w:eastAsia="es-PE"/>
        </w:rPr>
        <w:t>Costos y presupuestos</w:t>
      </w:r>
    </w:p>
    <w:p w:rsidR="00484610" w:rsidRPr="002D69C1" w:rsidRDefault="00484610" w:rsidP="0090111E">
      <w:pPr>
        <w:pStyle w:val="Prrafodelista"/>
        <w:numPr>
          <w:ilvl w:val="0"/>
          <w:numId w:val="7"/>
        </w:numPr>
        <w:spacing w:after="0" w:line="240" w:lineRule="auto"/>
        <w:ind w:left="2148"/>
        <w:jc w:val="both"/>
        <w:rPr>
          <w:rFonts w:ascii="Times New Roman" w:eastAsia="Calibri" w:hAnsi="Times New Roman" w:cs="Times New Roman"/>
          <w:i/>
          <w:color w:val="000000"/>
          <w:sz w:val="24"/>
          <w:szCs w:val="24"/>
          <w:lang w:eastAsia="es-PE"/>
        </w:rPr>
      </w:pPr>
      <w:r w:rsidRPr="002D69C1">
        <w:rPr>
          <w:rFonts w:ascii="Times New Roman" w:eastAsia="Calibri" w:hAnsi="Times New Roman" w:cs="Times New Roman"/>
          <w:i/>
          <w:color w:val="000000"/>
          <w:sz w:val="24"/>
          <w:szCs w:val="24"/>
          <w:lang w:eastAsia="es-PE"/>
        </w:rPr>
        <w:t>Geotecnia vial</w:t>
      </w:r>
    </w:p>
    <w:p w:rsidR="00484610" w:rsidRPr="002D69C1" w:rsidRDefault="00484610" w:rsidP="0090111E">
      <w:pPr>
        <w:pStyle w:val="Prrafodelista"/>
        <w:numPr>
          <w:ilvl w:val="0"/>
          <w:numId w:val="7"/>
        </w:numPr>
        <w:spacing w:after="0" w:line="240" w:lineRule="auto"/>
        <w:ind w:left="2148"/>
        <w:jc w:val="both"/>
        <w:rPr>
          <w:rFonts w:ascii="Times New Roman" w:eastAsia="Calibri" w:hAnsi="Times New Roman" w:cs="Times New Roman"/>
          <w:i/>
          <w:color w:val="000000"/>
          <w:sz w:val="24"/>
          <w:szCs w:val="24"/>
          <w:lang w:eastAsia="es-PE"/>
        </w:rPr>
      </w:pPr>
      <w:r w:rsidRPr="002D69C1">
        <w:rPr>
          <w:rFonts w:ascii="Times New Roman" w:eastAsia="Calibri" w:hAnsi="Times New Roman" w:cs="Times New Roman"/>
          <w:i/>
          <w:color w:val="000000"/>
          <w:sz w:val="24"/>
          <w:szCs w:val="24"/>
          <w:lang w:eastAsia="es-PE"/>
        </w:rPr>
        <w:t>Obras viales.</w:t>
      </w:r>
    </w:p>
    <w:p w:rsidR="00484610" w:rsidRPr="002D69C1" w:rsidRDefault="00484610" w:rsidP="00484610">
      <w:pPr>
        <w:spacing w:after="0" w:line="240" w:lineRule="auto"/>
        <w:ind w:left="708"/>
        <w:jc w:val="both"/>
        <w:rPr>
          <w:rFonts w:ascii="Times New Roman" w:eastAsia="Calibri" w:hAnsi="Times New Roman" w:cs="Times New Roman"/>
          <w:i/>
          <w:color w:val="000000"/>
          <w:sz w:val="24"/>
          <w:szCs w:val="24"/>
          <w:lang w:eastAsia="es-PE"/>
        </w:rPr>
      </w:pPr>
    </w:p>
    <w:p w:rsidR="00484610" w:rsidRPr="002D69C1" w:rsidRDefault="00484610" w:rsidP="00484610">
      <w:pPr>
        <w:spacing w:after="0" w:line="240" w:lineRule="auto"/>
        <w:ind w:left="708"/>
        <w:jc w:val="both"/>
        <w:rPr>
          <w:rFonts w:ascii="Times New Roman" w:eastAsia="Calibri" w:hAnsi="Times New Roman" w:cs="Times New Roman"/>
          <w:i/>
          <w:color w:val="000000"/>
          <w:sz w:val="24"/>
          <w:szCs w:val="24"/>
          <w:lang w:eastAsia="es-PE"/>
        </w:rPr>
      </w:pPr>
      <w:r w:rsidRPr="002D69C1">
        <w:rPr>
          <w:rFonts w:ascii="Times New Roman" w:eastAsia="Calibri" w:hAnsi="Times New Roman" w:cs="Times New Roman"/>
          <w:i/>
          <w:color w:val="000000"/>
          <w:sz w:val="24"/>
          <w:szCs w:val="24"/>
          <w:lang w:eastAsia="es-PE"/>
        </w:rPr>
        <w:t>4. ESPECIALISTA EN ESTRUCTURAS: Ingeniero Civil</w:t>
      </w:r>
    </w:p>
    <w:p w:rsidR="00484610" w:rsidRPr="002D69C1" w:rsidRDefault="00484610" w:rsidP="00484610">
      <w:pPr>
        <w:spacing w:after="0" w:line="240" w:lineRule="auto"/>
        <w:ind w:left="708"/>
        <w:jc w:val="both"/>
        <w:rPr>
          <w:rFonts w:ascii="Times New Roman" w:eastAsia="Calibri" w:hAnsi="Times New Roman" w:cs="Times New Roman"/>
          <w:i/>
          <w:color w:val="000000"/>
          <w:sz w:val="24"/>
          <w:szCs w:val="24"/>
          <w:lang w:eastAsia="es-PE"/>
        </w:rPr>
      </w:pPr>
      <w:r w:rsidRPr="002D69C1">
        <w:rPr>
          <w:rFonts w:ascii="Times New Roman" w:eastAsia="Calibri" w:hAnsi="Times New Roman" w:cs="Times New Roman"/>
          <w:i/>
          <w:color w:val="000000"/>
          <w:sz w:val="24"/>
          <w:szCs w:val="24"/>
          <w:lang w:eastAsia="es-PE"/>
        </w:rPr>
        <w:t xml:space="preserve">Deberá contar con experiencia mínima de DIEZ (10) meses de experiencia como Especialista en Estructuras en obras en general. Deberá contar con </w:t>
      </w:r>
      <w:r w:rsidRPr="002D69C1">
        <w:rPr>
          <w:rFonts w:ascii="Times New Roman" w:eastAsia="Calibri" w:hAnsi="Times New Roman" w:cs="Times New Roman"/>
          <w:i/>
          <w:color w:val="000000"/>
          <w:sz w:val="24"/>
          <w:szCs w:val="24"/>
          <w:u w:val="single"/>
          <w:lang w:eastAsia="es-PE"/>
        </w:rPr>
        <w:t xml:space="preserve">estudios de post-grado </w:t>
      </w:r>
      <w:r w:rsidRPr="002D69C1">
        <w:rPr>
          <w:rFonts w:ascii="Times New Roman" w:eastAsia="Calibri" w:hAnsi="Times New Roman" w:cs="Times New Roman"/>
          <w:i/>
          <w:color w:val="000000"/>
          <w:sz w:val="24"/>
          <w:szCs w:val="24"/>
          <w:lang w:eastAsia="es-PE"/>
        </w:rPr>
        <w:t>como especialista en estructuras y capacitación en:</w:t>
      </w:r>
    </w:p>
    <w:p w:rsidR="00484610" w:rsidRPr="002D69C1" w:rsidRDefault="00484610" w:rsidP="0090111E">
      <w:pPr>
        <w:pStyle w:val="Prrafodelista"/>
        <w:numPr>
          <w:ilvl w:val="0"/>
          <w:numId w:val="8"/>
        </w:numPr>
        <w:spacing w:after="0" w:line="240" w:lineRule="auto"/>
        <w:ind w:left="1428"/>
        <w:jc w:val="both"/>
        <w:rPr>
          <w:rFonts w:ascii="Times New Roman" w:eastAsia="Calibri" w:hAnsi="Times New Roman" w:cs="Times New Roman"/>
          <w:i/>
          <w:color w:val="000000"/>
          <w:sz w:val="24"/>
          <w:szCs w:val="24"/>
          <w:lang w:eastAsia="es-PE"/>
        </w:rPr>
      </w:pPr>
      <w:r w:rsidRPr="002D69C1">
        <w:rPr>
          <w:rFonts w:ascii="Times New Roman" w:eastAsia="Calibri" w:hAnsi="Times New Roman" w:cs="Times New Roman"/>
          <w:i/>
          <w:color w:val="000000"/>
          <w:sz w:val="24"/>
          <w:szCs w:val="24"/>
          <w:lang w:eastAsia="es-PE"/>
        </w:rPr>
        <w:t>Diseño sísmico.</w:t>
      </w:r>
    </w:p>
    <w:p w:rsidR="00484610" w:rsidRPr="002D69C1" w:rsidRDefault="00484610" w:rsidP="0090111E">
      <w:pPr>
        <w:pStyle w:val="Prrafodelista"/>
        <w:numPr>
          <w:ilvl w:val="0"/>
          <w:numId w:val="8"/>
        </w:numPr>
        <w:spacing w:after="0" w:line="240" w:lineRule="auto"/>
        <w:ind w:left="1428"/>
        <w:jc w:val="both"/>
        <w:rPr>
          <w:rFonts w:ascii="Times New Roman" w:eastAsia="Calibri" w:hAnsi="Times New Roman" w:cs="Times New Roman"/>
          <w:i/>
          <w:color w:val="000000"/>
          <w:sz w:val="24"/>
          <w:szCs w:val="24"/>
          <w:lang w:eastAsia="es-PE"/>
        </w:rPr>
      </w:pPr>
      <w:r w:rsidRPr="002D69C1">
        <w:rPr>
          <w:rFonts w:ascii="Times New Roman" w:eastAsia="Calibri" w:hAnsi="Times New Roman" w:cs="Times New Roman"/>
          <w:i/>
          <w:color w:val="000000"/>
          <w:sz w:val="24"/>
          <w:szCs w:val="24"/>
          <w:lang w:eastAsia="es-PE"/>
        </w:rPr>
        <w:t>Diseño de losas.</w:t>
      </w:r>
    </w:p>
    <w:p w:rsidR="00484610" w:rsidRPr="002D69C1" w:rsidRDefault="00484610" w:rsidP="00484610">
      <w:pPr>
        <w:spacing w:after="0" w:line="240" w:lineRule="auto"/>
        <w:ind w:left="708"/>
        <w:jc w:val="both"/>
        <w:rPr>
          <w:rFonts w:ascii="Times New Roman" w:eastAsia="Calibri" w:hAnsi="Times New Roman" w:cs="Times New Roman"/>
          <w:i/>
          <w:color w:val="000000"/>
          <w:sz w:val="24"/>
          <w:szCs w:val="24"/>
          <w:lang w:eastAsia="es-PE"/>
        </w:rPr>
      </w:pPr>
    </w:p>
    <w:p w:rsidR="00484610" w:rsidRPr="002D69C1" w:rsidRDefault="00484610" w:rsidP="00484610">
      <w:pPr>
        <w:spacing w:after="0" w:line="240" w:lineRule="auto"/>
        <w:ind w:left="708"/>
        <w:jc w:val="both"/>
        <w:rPr>
          <w:rFonts w:ascii="Times New Roman" w:eastAsia="Calibri" w:hAnsi="Times New Roman" w:cs="Times New Roman"/>
          <w:i/>
          <w:color w:val="000000"/>
          <w:sz w:val="24"/>
          <w:szCs w:val="24"/>
          <w:lang w:eastAsia="es-PE"/>
        </w:rPr>
      </w:pPr>
      <w:r w:rsidRPr="002D69C1">
        <w:rPr>
          <w:rFonts w:ascii="Times New Roman" w:eastAsia="Calibri" w:hAnsi="Times New Roman" w:cs="Times New Roman"/>
          <w:i/>
          <w:color w:val="000000"/>
          <w:sz w:val="24"/>
          <w:szCs w:val="24"/>
          <w:lang w:eastAsia="es-PE"/>
        </w:rPr>
        <w:t xml:space="preserve">5. ADMINISTRADOR DE OBRA: Ing. Administrativo o Lic. </w:t>
      </w:r>
      <w:proofErr w:type="gramStart"/>
      <w:r w:rsidRPr="002D69C1">
        <w:rPr>
          <w:rFonts w:ascii="Times New Roman" w:eastAsia="Calibri" w:hAnsi="Times New Roman" w:cs="Times New Roman"/>
          <w:i/>
          <w:color w:val="000000"/>
          <w:sz w:val="24"/>
          <w:szCs w:val="24"/>
          <w:lang w:eastAsia="es-PE"/>
        </w:rPr>
        <w:t>en</w:t>
      </w:r>
      <w:proofErr w:type="gramEnd"/>
      <w:r w:rsidRPr="002D69C1">
        <w:rPr>
          <w:rFonts w:ascii="Times New Roman" w:eastAsia="Calibri" w:hAnsi="Times New Roman" w:cs="Times New Roman"/>
          <w:i/>
          <w:color w:val="000000"/>
          <w:sz w:val="24"/>
          <w:szCs w:val="24"/>
          <w:lang w:eastAsia="es-PE"/>
        </w:rPr>
        <w:t xml:space="preserve"> Administración</w:t>
      </w:r>
    </w:p>
    <w:p w:rsidR="00484610" w:rsidRPr="002D69C1" w:rsidRDefault="00484610" w:rsidP="00484610">
      <w:pPr>
        <w:spacing w:after="0" w:line="240" w:lineRule="auto"/>
        <w:ind w:left="708"/>
        <w:jc w:val="both"/>
        <w:rPr>
          <w:rFonts w:ascii="Times New Roman" w:eastAsia="Calibri" w:hAnsi="Times New Roman" w:cs="Times New Roman"/>
          <w:i/>
          <w:color w:val="000000"/>
          <w:sz w:val="24"/>
          <w:szCs w:val="24"/>
          <w:lang w:eastAsia="es-PE"/>
        </w:rPr>
      </w:pPr>
      <w:r w:rsidRPr="002D69C1">
        <w:rPr>
          <w:rFonts w:ascii="Times New Roman" w:eastAsia="Calibri" w:hAnsi="Times New Roman" w:cs="Times New Roman"/>
          <w:i/>
          <w:color w:val="000000"/>
          <w:sz w:val="24"/>
          <w:szCs w:val="24"/>
          <w:lang w:eastAsia="es-PE"/>
        </w:rPr>
        <w:t>Deberá contar con experiencia mínima de DIEZ (10) meses como Administrador de obra en proyectos en general. Asimismo deberá contar con capacitación en:</w:t>
      </w:r>
    </w:p>
    <w:p w:rsidR="00484610" w:rsidRPr="002D69C1" w:rsidRDefault="00484610" w:rsidP="0090111E">
      <w:pPr>
        <w:pStyle w:val="Prrafodelista"/>
        <w:numPr>
          <w:ilvl w:val="0"/>
          <w:numId w:val="9"/>
        </w:numPr>
        <w:spacing w:after="0" w:line="240" w:lineRule="auto"/>
        <w:ind w:left="1428"/>
        <w:jc w:val="both"/>
        <w:rPr>
          <w:rFonts w:ascii="Times New Roman" w:eastAsia="Calibri" w:hAnsi="Times New Roman" w:cs="Times New Roman"/>
          <w:i/>
          <w:color w:val="000000"/>
          <w:sz w:val="24"/>
          <w:szCs w:val="24"/>
          <w:lang w:eastAsia="es-PE"/>
        </w:rPr>
      </w:pPr>
      <w:r w:rsidRPr="002D69C1">
        <w:rPr>
          <w:rFonts w:ascii="Times New Roman" w:eastAsia="Calibri" w:hAnsi="Times New Roman" w:cs="Times New Roman"/>
          <w:i/>
          <w:color w:val="000000"/>
          <w:sz w:val="24"/>
          <w:szCs w:val="24"/>
          <w:lang w:eastAsia="es-PE"/>
        </w:rPr>
        <w:t>Administración de empresas constructoras.</w:t>
      </w:r>
    </w:p>
    <w:p w:rsidR="00484610" w:rsidRPr="002D69C1" w:rsidRDefault="00484610" w:rsidP="0090111E">
      <w:pPr>
        <w:pStyle w:val="Prrafodelista"/>
        <w:numPr>
          <w:ilvl w:val="0"/>
          <w:numId w:val="9"/>
        </w:numPr>
        <w:spacing w:after="0" w:line="240" w:lineRule="auto"/>
        <w:ind w:left="1428"/>
        <w:jc w:val="both"/>
        <w:rPr>
          <w:rFonts w:ascii="Times New Roman" w:eastAsia="Calibri" w:hAnsi="Times New Roman" w:cs="Times New Roman"/>
          <w:i/>
          <w:color w:val="000000"/>
          <w:sz w:val="24"/>
          <w:szCs w:val="24"/>
          <w:lang w:eastAsia="es-PE"/>
        </w:rPr>
      </w:pPr>
      <w:r w:rsidRPr="002D69C1">
        <w:rPr>
          <w:rFonts w:ascii="Times New Roman" w:eastAsia="Calibri" w:hAnsi="Times New Roman" w:cs="Times New Roman"/>
          <w:i/>
          <w:color w:val="000000"/>
          <w:sz w:val="24"/>
          <w:szCs w:val="24"/>
          <w:lang w:eastAsia="es-PE"/>
        </w:rPr>
        <w:t>Administración y Gestión de Infraestructura Vial</w:t>
      </w:r>
    </w:p>
    <w:p w:rsidR="00484610" w:rsidRPr="002D69C1" w:rsidRDefault="00484610" w:rsidP="0090111E">
      <w:pPr>
        <w:pStyle w:val="Prrafodelista"/>
        <w:numPr>
          <w:ilvl w:val="0"/>
          <w:numId w:val="9"/>
        </w:numPr>
        <w:spacing w:after="0" w:line="240" w:lineRule="auto"/>
        <w:ind w:left="1428"/>
        <w:jc w:val="both"/>
        <w:rPr>
          <w:rFonts w:ascii="Times New Roman" w:eastAsia="Calibri" w:hAnsi="Times New Roman" w:cs="Times New Roman"/>
          <w:i/>
          <w:color w:val="000000"/>
          <w:sz w:val="24"/>
          <w:szCs w:val="24"/>
          <w:lang w:eastAsia="es-PE"/>
        </w:rPr>
      </w:pPr>
      <w:r w:rsidRPr="002D69C1">
        <w:rPr>
          <w:rFonts w:ascii="Times New Roman" w:eastAsia="Calibri" w:hAnsi="Times New Roman" w:cs="Times New Roman"/>
          <w:i/>
          <w:color w:val="000000"/>
          <w:sz w:val="24"/>
          <w:szCs w:val="24"/>
          <w:lang w:eastAsia="es-PE"/>
        </w:rPr>
        <w:t>Contrataciones y adquisiciones del estado</w:t>
      </w:r>
    </w:p>
    <w:p w:rsidR="00484610" w:rsidRPr="002D69C1" w:rsidRDefault="00484610" w:rsidP="000A1616">
      <w:pPr>
        <w:spacing w:after="0" w:line="240" w:lineRule="auto"/>
        <w:ind w:left="708"/>
        <w:jc w:val="center"/>
        <w:rPr>
          <w:rFonts w:ascii="Times New Roman" w:eastAsia="Calibri" w:hAnsi="Times New Roman" w:cs="Times New Roman"/>
          <w:i/>
          <w:color w:val="000000"/>
          <w:sz w:val="24"/>
          <w:szCs w:val="24"/>
          <w:lang w:eastAsia="es-PE"/>
        </w:rPr>
      </w:pPr>
    </w:p>
    <w:p w:rsidR="00484610" w:rsidRPr="002D69C1" w:rsidRDefault="00484610" w:rsidP="00484610">
      <w:pPr>
        <w:spacing w:after="0" w:line="240" w:lineRule="auto"/>
        <w:ind w:left="708"/>
        <w:jc w:val="both"/>
        <w:rPr>
          <w:rFonts w:ascii="Times New Roman" w:eastAsia="Calibri" w:hAnsi="Times New Roman" w:cs="Times New Roman"/>
          <w:i/>
          <w:color w:val="000000"/>
          <w:sz w:val="24"/>
          <w:szCs w:val="24"/>
          <w:lang w:eastAsia="es-PE"/>
        </w:rPr>
      </w:pPr>
      <w:r w:rsidRPr="002D69C1">
        <w:rPr>
          <w:rFonts w:ascii="Times New Roman" w:eastAsia="Calibri" w:hAnsi="Times New Roman" w:cs="Times New Roman"/>
          <w:i/>
          <w:color w:val="000000"/>
          <w:sz w:val="24"/>
          <w:szCs w:val="24"/>
          <w:lang w:eastAsia="es-PE"/>
        </w:rPr>
        <w:t xml:space="preserve">6. MAESTRO DE OBRA: </w:t>
      </w:r>
      <w:proofErr w:type="spellStart"/>
      <w:r w:rsidRPr="002D69C1">
        <w:rPr>
          <w:rFonts w:ascii="Times New Roman" w:eastAsia="Calibri" w:hAnsi="Times New Roman" w:cs="Times New Roman"/>
          <w:i/>
          <w:color w:val="000000"/>
          <w:sz w:val="24"/>
          <w:szCs w:val="24"/>
          <w:lang w:eastAsia="es-PE"/>
        </w:rPr>
        <w:t>Tec</w:t>
      </w:r>
      <w:proofErr w:type="spellEnd"/>
      <w:r w:rsidRPr="002D69C1">
        <w:rPr>
          <w:rFonts w:ascii="Times New Roman" w:eastAsia="Calibri" w:hAnsi="Times New Roman" w:cs="Times New Roman"/>
          <w:i/>
          <w:color w:val="000000"/>
          <w:sz w:val="24"/>
          <w:szCs w:val="24"/>
          <w:lang w:eastAsia="es-PE"/>
        </w:rPr>
        <w:t>. Construcción Civil</w:t>
      </w:r>
    </w:p>
    <w:p w:rsidR="00484610" w:rsidRPr="002D69C1" w:rsidRDefault="00484610" w:rsidP="00484610">
      <w:pPr>
        <w:spacing w:after="0" w:line="240" w:lineRule="auto"/>
        <w:ind w:left="708"/>
        <w:jc w:val="both"/>
        <w:rPr>
          <w:rFonts w:ascii="Times New Roman" w:eastAsia="Calibri" w:hAnsi="Times New Roman" w:cs="Times New Roman"/>
          <w:i/>
          <w:color w:val="000000"/>
          <w:sz w:val="24"/>
          <w:szCs w:val="24"/>
          <w:lang w:eastAsia="es-PE"/>
        </w:rPr>
      </w:pPr>
      <w:r w:rsidRPr="002D69C1">
        <w:rPr>
          <w:rFonts w:ascii="Times New Roman" w:eastAsia="Calibri" w:hAnsi="Times New Roman" w:cs="Times New Roman"/>
          <w:i/>
          <w:color w:val="000000"/>
          <w:sz w:val="24"/>
          <w:szCs w:val="24"/>
          <w:lang w:eastAsia="es-PE"/>
        </w:rPr>
        <w:t>Deberá contar con experiencia mínima de VEINTICUATRO (24) meses como Maestro de</w:t>
      </w:r>
      <w:r w:rsidR="000A1616" w:rsidRPr="002D69C1">
        <w:rPr>
          <w:rFonts w:ascii="Times New Roman" w:eastAsia="Calibri" w:hAnsi="Times New Roman" w:cs="Times New Roman"/>
          <w:i/>
          <w:color w:val="000000"/>
          <w:sz w:val="24"/>
          <w:szCs w:val="24"/>
          <w:lang w:eastAsia="es-PE"/>
        </w:rPr>
        <w:t xml:space="preserve"> </w:t>
      </w:r>
      <w:r w:rsidRPr="002D69C1">
        <w:rPr>
          <w:rFonts w:ascii="Times New Roman" w:eastAsia="Calibri" w:hAnsi="Times New Roman" w:cs="Times New Roman"/>
          <w:i/>
          <w:color w:val="000000"/>
          <w:sz w:val="24"/>
          <w:szCs w:val="24"/>
          <w:lang w:eastAsia="es-PE"/>
        </w:rPr>
        <w:t>Obra en proyectos en general. Asimismo deberá contar con capacitación en:</w:t>
      </w:r>
    </w:p>
    <w:p w:rsidR="00484610" w:rsidRPr="002D69C1" w:rsidRDefault="00484610" w:rsidP="0090111E">
      <w:pPr>
        <w:pStyle w:val="Prrafodelista"/>
        <w:numPr>
          <w:ilvl w:val="0"/>
          <w:numId w:val="10"/>
        </w:numPr>
        <w:spacing w:after="0" w:line="240" w:lineRule="auto"/>
        <w:ind w:left="1428"/>
        <w:jc w:val="both"/>
        <w:rPr>
          <w:rFonts w:ascii="Times New Roman" w:eastAsia="Calibri" w:hAnsi="Times New Roman" w:cs="Times New Roman"/>
          <w:i/>
          <w:color w:val="000000"/>
          <w:sz w:val="24"/>
          <w:szCs w:val="24"/>
          <w:lang w:eastAsia="es-PE"/>
        </w:rPr>
      </w:pPr>
      <w:r w:rsidRPr="002D69C1">
        <w:rPr>
          <w:rFonts w:ascii="Times New Roman" w:eastAsia="Calibri" w:hAnsi="Times New Roman" w:cs="Times New Roman"/>
          <w:i/>
          <w:color w:val="000000"/>
          <w:sz w:val="24"/>
          <w:szCs w:val="24"/>
          <w:lang w:eastAsia="es-PE"/>
        </w:rPr>
        <w:t>Diseño en concreto armado</w:t>
      </w:r>
    </w:p>
    <w:p w:rsidR="00484610" w:rsidRPr="002D69C1" w:rsidRDefault="00484610" w:rsidP="0090111E">
      <w:pPr>
        <w:pStyle w:val="Prrafodelista"/>
        <w:numPr>
          <w:ilvl w:val="0"/>
          <w:numId w:val="10"/>
        </w:numPr>
        <w:spacing w:after="0" w:line="240" w:lineRule="auto"/>
        <w:ind w:left="1428"/>
        <w:jc w:val="both"/>
        <w:rPr>
          <w:rFonts w:ascii="Times New Roman" w:eastAsia="Calibri" w:hAnsi="Times New Roman" w:cs="Times New Roman"/>
          <w:i/>
          <w:color w:val="000000"/>
          <w:sz w:val="24"/>
          <w:szCs w:val="24"/>
          <w:lang w:eastAsia="es-PE"/>
        </w:rPr>
      </w:pPr>
      <w:r w:rsidRPr="002D69C1">
        <w:rPr>
          <w:rFonts w:ascii="Times New Roman" w:eastAsia="Calibri" w:hAnsi="Times New Roman" w:cs="Times New Roman"/>
          <w:i/>
          <w:color w:val="000000"/>
          <w:sz w:val="24"/>
          <w:szCs w:val="24"/>
          <w:lang w:eastAsia="es-PE"/>
        </w:rPr>
        <w:t>Infraestructura urbana</w:t>
      </w:r>
    </w:p>
    <w:p w:rsidR="00484610" w:rsidRPr="002D69C1" w:rsidRDefault="00484610" w:rsidP="0090111E">
      <w:pPr>
        <w:pStyle w:val="Prrafodelista"/>
        <w:numPr>
          <w:ilvl w:val="0"/>
          <w:numId w:val="10"/>
        </w:numPr>
        <w:spacing w:after="0" w:line="240" w:lineRule="auto"/>
        <w:ind w:left="1428"/>
        <w:jc w:val="both"/>
        <w:rPr>
          <w:rFonts w:ascii="Times New Roman" w:eastAsia="Calibri" w:hAnsi="Times New Roman" w:cs="Times New Roman"/>
          <w:i/>
          <w:color w:val="000000"/>
          <w:sz w:val="24"/>
          <w:szCs w:val="24"/>
          <w:lang w:eastAsia="es-PE"/>
        </w:rPr>
      </w:pPr>
      <w:r w:rsidRPr="002D69C1">
        <w:rPr>
          <w:rFonts w:ascii="Times New Roman" w:eastAsia="Calibri" w:hAnsi="Times New Roman" w:cs="Times New Roman"/>
          <w:i/>
          <w:color w:val="000000"/>
          <w:sz w:val="24"/>
          <w:szCs w:val="24"/>
          <w:lang w:eastAsia="es-PE"/>
        </w:rPr>
        <w:t>Diseño de pavimentos</w:t>
      </w:r>
    </w:p>
    <w:p w:rsidR="00484610" w:rsidRPr="002D69C1" w:rsidRDefault="00484610" w:rsidP="0090111E">
      <w:pPr>
        <w:pStyle w:val="Prrafodelista"/>
        <w:numPr>
          <w:ilvl w:val="0"/>
          <w:numId w:val="10"/>
        </w:numPr>
        <w:spacing w:after="0" w:line="240" w:lineRule="auto"/>
        <w:ind w:left="1428"/>
        <w:jc w:val="both"/>
        <w:rPr>
          <w:rFonts w:ascii="Times New Roman" w:eastAsia="Calibri" w:hAnsi="Times New Roman" w:cs="Times New Roman"/>
          <w:i/>
          <w:color w:val="000000"/>
          <w:sz w:val="24"/>
          <w:szCs w:val="24"/>
          <w:lang w:eastAsia="es-PE"/>
        </w:rPr>
      </w:pPr>
      <w:r w:rsidRPr="002D69C1">
        <w:rPr>
          <w:rFonts w:ascii="Times New Roman" w:eastAsia="Calibri" w:hAnsi="Times New Roman" w:cs="Times New Roman"/>
          <w:i/>
          <w:color w:val="000000"/>
          <w:sz w:val="24"/>
          <w:szCs w:val="24"/>
          <w:lang w:eastAsia="es-PE"/>
        </w:rPr>
        <w:t>Prevención de Riesgos en obras de construcción.</w:t>
      </w:r>
    </w:p>
    <w:p w:rsidR="00393D47" w:rsidRPr="002D69C1" w:rsidRDefault="00484610" w:rsidP="00484610">
      <w:pPr>
        <w:spacing w:after="0" w:line="240" w:lineRule="auto"/>
        <w:ind w:left="708"/>
        <w:jc w:val="both"/>
        <w:rPr>
          <w:rFonts w:ascii="Times New Roman" w:eastAsia="Calibri" w:hAnsi="Times New Roman" w:cs="Times New Roman"/>
          <w:i/>
          <w:color w:val="000000"/>
          <w:sz w:val="24"/>
          <w:szCs w:val="24"/>
          <w:lang w:eastAsia="es-PE"/>
        </w:rPr>
      </w:pPr>
      <w:r w:rsidRPr="002D69C1">
        <w:rPr>
          <w:rFonts w:ascii="Times New Roman" w:eastAsia="Calibri" w:hAnsi="Times New Roman" w:cs="Times New Roman"/>
          <w:i/>
          <w:color w:val="000000"/>
          <w:sz w:val="24"/>
          <w:szCs w:val="24"/>
          <w:lang w:eastAsia="es-PE"/>
        </w:rPr>
        <w:t>(…)”</w:t>
      </w:r>
    </w:p>
    <w:p w:rsidR="00393D47" w:rsidRPr="002D69C1" w:rsidRDefault="00393D47" w:rsidP="00393D47">
      <w:pPr>
        <w:spacing w:after="0" w:line="240" w:lineRule="auto"/>
        <w:jc w:val="both"/>
        <w:rPr>
          <w:rFonts w:ascii="Times New Roman" w:eastAsia="Times New Roman" w:hAnsi="Times New Roman" w:cs="Times New Roman"/>
          <w:sz w:val="24"/>
          <w:szCs w:val="24"/>
          <w:lang w:eastAsia="es-MX"/>
        </w:rPr>
      </w:pPr>
    </w:p>
    <w:p w:rsidR="00393D47" w:rsidRPr="002D69C1" w:rsidRDefault="00367784" w:rsidP="00393D47">
      <w:pPr>
        <w:spacing w:after="0" w:line="240" w:lineRule="auto"/>
        <w:jc w:val="both"/>
        <w:rPr>
          <w:rFonts w:ascii="Times New Roman" w:eastAsia="Times New Roman" w:hAnsi="Times New Roman" w:cs="Times New Roman"/>
          <w:sz w:val="24"/>
          <w:szCs w:val="24"/>
          <w:lang w:eastAsia="es-MX"/>
        </w:rPr>
      </w:pPr>
      <w:r w:rsidRPr="002D69C1">
        <w:rPr>
          <w:rFonts w:ascii="Times New Roman" w:eastAsia="Times New Roman" w:hAnsi="Times New Roman" w:cs="Times New Roman"/>
          <w:sz w:val="24"/>
          <w:szCs w:val="24"/>
          <w:lang w:eastAsia="es-MX"/>
        </w:rPr>
        <w:t>A través del pliego absolutorio de observaciones</w:t>
      </w:r>
      <w:r w:rsidR="00393D47" w:rsidRPr="002D69C1">
        <w:rPr>
          <w:rFonts w:ascii="Times New Roman" w:eastAsia="Times New Roman" w:hAnsi="Times New Roman" w:cs="Times New Roman"/>
          <w:sz w:val="24"/>
          <w:szCs w:val="24"/>
          <w:lang w:eastAsia="es-MX"/>
        </w:rPr>
        <w:t>,</w:t>
      </w:r>
      <w:r w:rsidRPr="002D69C1">
        <w:rPr>
          <w:rFonts w:ascii="Times New Roman" w:eastAsia="Times New Roman" w:hAnsi="Times New Roman" w:cs="Times New Roman"/>
          <w:sz w:val="24"/>
          <w:szCs w:val="24"/>
          <w:lang w:eastAsia="es-MX"/>
        </w:rPr>
        <w:t xml:space="preserve"> el Comité Especial al absolver las Observaciones N° 4, N° 6 y N° 8</w:t>
      </w:r>
      <w:r w:rsidR="00393D47" w:rsidRPr="002D69C1">
        <w:rPr>
          <w:rFonts w:ascii="Times New Roman" w:eastAsia="Times New Roman" w:hAnsi="Times New Roman" w:cs="Times New Roman"/>
          <w:sz w:val="24"/>
          <w:szCs w:val="24"/>
          <w:lang w:eastAsia="es-MX"/>
        </w:rPr>
        <w:t xml:space="preserve"> señaló al respecto lo siguiente:</w:t>
      </w:r>
    </w:p>
    <w:p w:rsidR="00393D47" w:rsidRPr="002D69C1" w:rsidRDefault="00393D47" w:rsidP="00393D47">
      <w:pPr>
        <w:spacing w:after="0" w:line="240" w:lineRule="auto"/>
        <w:jc w:val="both"/>
        <w:rPr>
          <w:rFonts w:ascii="Times New Roman" w:eastAsia="Times New Roman" w:hAnsi="Times New Roman" w:cs="Times New Roman"/>
          <w:sz w:val="24"/>
          <w:szCs w:val="24"/>
          <w:lang w:eastAsia="es-MX"/>
        </w:rPr>
      </w:pPr>
    </w:p>
    <w:p w:rsidR="007E6019" w:rsidRPr="002D69C1" w:rsidRDefault="007E6019" w:rsidP="007E6019">
      <w:pPr>
        <w:spacing w:after="0" w:line="240" w:lineRule="auto"/>
        <w:ind w:left="708"/>
        <w:jc w:val="both"/>
        <w:rPr>
          <w:rFonts w:ascii="Times New Roman" w:eastAsia="Times New Roman" w:hAnsi="Times New Roman" w:cs="Times New Roman"/>
          <w:sz w:val="24"/>
          <w:szCs w:val="24"/>
          <w:lang w:eastAsia="es-MX"/>
        </w:rPr>
      </w:pPr>
      <w:r w:rsidRPr="002D69C1">
        <w:rPr>
          <w:rFonts w:ascii="Times New Roman" w:eastAsia="Times New Roman" w:hAnsi="Times New Roman" w:cs="Times New Roman"/>
          <w:sz w:val="24"/>
          <w:szCs w:val="24"/>
          <w:lang w:eastAsia="es-MX"/>
        </w:rPr>
        <w:t>ABSOLUCIÓN DE LAS OBSERVACIONES N° 4, N° 6 Y N° 8</w:t>
      </w:r>
    </w:p>
    <w:p w:rsidR="007E6019" w:rsidRPr="002D69C1" w:rsidRDefault="007E6019" w:rsidP="007E6019">
      <w:pPr>
        <w:spacing w:after="0" w:line="240" w:lineRule="auto"/>
        <w:ind w:left="708"/>
        <w:jc w:val="both"/>
        <w:rPr>
          <w:rFonts w:ascii="Times New Roman" w:eastAsia="Times New Roman" w:hAnsi="Times New Roman" w:cs="Times New Roman"/>
          <w:i/>
          <w:sz w:val="24"/>
          <w:szCs w:val="24"/>
          <w:lang w:eastAsia="es-MX"/>
        </w:rPr>
      </w:pPr>
      <w:r w:rsidRPr="002D69C1">
        <w:rPr>
          <w:rFonts w:ascii="Times New Roman" w:eastAsia="Times New Roman" w:hAnsi="Times New Roman" w:cs="Times New Roman"/>
          <w:i/>
          <w:sz w:val="24"/>
          <w:szCs w:val="24"/>
          <w:lang w:eastAsia="es-MX"/>
        </w:rPr>
        <w:t>“Al respecto el Comité Especial luego de la consulta con el Área Usuaria por unanimidad decide NO ACOGER la Observación, el participante requiere que se modifiquen los Requerimientos Técnicos Mínimos de acuerdo a lo que él propone, sin tener competencias para ello, al respecto el Comité Especial ratifica que las capacitaciones solicitadas en las bases que rigen el presente proceso son las valederas.”</w:t>
      </w:r>
    </w:p>
    <w:p w:rsidR="007E6019" w:rsidRPr="002D69C1" w:rsidRDefault="007E6019" w:rsidP="007E6019">
      <w:pPr>
        <w:spacing w:after="0" w:line="240" w:lineRule="auto"/>
        <w:ind w:left="708"/>
        <w:jc w:val="both"/>
        <w:rPr>
          <w:rFonts w:ascii="Times New Roman" w:eastAsia="Times New Roman" w:hAnsi="Times New Roman" w:cs="Times New Roman"/>
          <w:i/>
          <w:sz w:val="24"/>
          <w:szCs w:val="24"/>
          <w:lang w:eastAsia="es-MX"/>
        </w:rPr>
      </w:pPr>
    </w:p>
    <w:p w:rsidR="00393D47" w:rsidRPr="002D69C1" w:rsidRDefault="00393D47" w:rsidP="00393D47">
      <w:pPr>
        <w:spacing w:after="0" w:line="240" w:lineRule="auto"/>
        <w:jc w:val="both"/>
        <w:rPr>
          <w:rFonts w:ascii="Times New Roman" w:eastAsia="Times New Roman" w:hAnsi="Times New Roman" w:cs="Times New Roman"/>
          <w:sz w:val="24"/>
          <w:szCs w:val="24"/>
          <w:lang w:val="es-ES_tradnl" w:eastAsia="es-MX"/>
        </w:rPr>
      </w:pPr>
      <w:r w:rsidRPr="002D69C1">
        <w:rPr>
          <w:rFonts w:ascii="Times New Roman" w:eastAsia="Times New Roman" w:hAnsi="Times New Roman" w:cs="Times New Roman"/>
          <w:sz w:val="24"/>
          <w:szCs w:val="24"/>
          <w:lang w:val="es-ES_tradnl" w:eastAsia="es-MX"/>
        </w:rPr>
        <w:t>Al respecto, el artículo 13 de la Ley, concordado con el artículo 11 del Reglamento, establece que la definición de los requerimientos técnicos mínimos es de exclusiva responsabilidad de la Entidad, sin mayor restricción que la de permitir la mayor concurrencia de proveedores en el mercado, debiéndose considerar criterios de razonabilidad, congruencia y proporcionalidad.</w:t>
      </w:r>
    </w:p>
    <w:p w:rsidR="00393D47" w:rsidRPr="002D69C1" w:rsidRDefault="00393D47" w:rsidP="00393D47">
      <w:pPr>
        <w:spacing w:after="0" w:line="240" w:lineRule="auto"/>
        <w:jc w:val="both"/>
        <w:rPr>
          <w:rFonts w:ascii="Times New Roman" w:eastAsia="Times New Roman" w:hAnsi="Times New Roman" w:cs="Times New Roman"/>
          <w:sz w:val="24"/>
          <w:szCs w:val="24"/>
          <w:lang w:val="es-ES_tradnl" w:eastAsia="es-MX"/>
        </w:rPr>
      </w:pPr>
    </w:p>
    <w:p w:rsidR="00393D47" w:rsidRPr="002D69C1" w:rsidRDefault="00393D47" w:rsidP="00393D47">
      <w:pPr>
        <w:spacing w:after="0" w:line="240" w:lineRule="auto"/>
        <w:jc w:val="both"/>
        <w:rPr>
          <w:rFonts w:ascii="Times New Roman" w:eastAsia="Times New Roman" w:hAnsi="Times New Roman" w:cs="Times New Roman"/>
          <w:sz w:val="24"/>
          <w:szCs w:val="24"/>
          <w:lang w:val="es-ES_tradnl" w:eastAsia="es-MX"/>
        </w:rPr>
      </w:pPr>
      <w:r w:rsidRPr="002D69C1">
        <w:rPr>
          <w:rFonts w:ascii="Times New Roman" w:eastAsia="Times New Roman" w:hAnsi="Times New Roman" w:cs="Times New Roman"/>
          <w:sz w:val="24"/>
          <w:szCs w:val="24"/>
          <w:lang w:val="es-ES_tradnl" w:eastAsia="es-MX"/>
        </w:rPr>
        <w:lastRenderedPageBreak/>
        <w:t>Así, los requisitos técnicos mínimos cumplen con la función de asegurar a la Entidad que el postor ofertará lo mínimo necesario para cubrir adecuadamente la operatividad y funcionalidad de la obra requerida.</w:t>
      </w:r>
    </w:p>
    <w:p w:rsidR="00393D47" w:rsidRPr="002D69C1" w:rsidRDefault="00393D47" w:rsidP="00393D47">
      <w:pPr>
        <w:spacing w:after="0" w:line="240" w:lineRule="auto"/>
        <w:jc w:val="both"/>
        <w:rPr>
          <w:rFonts w:ascii="Times New Roman" w:eastAsia="Times New Roman" w:hAnsi="Times New Roman" w:cs="Times New Roman"/>
          <w:sz w:val="24"/>
          <w:szCs w:val="24"/>
          <w:lang w:val="es-ES_tradnl" w:eastAsia="es-MX"/>
        </w:rPr>
      </w:pPr>
    </w:p>
    <w:p w:rsidR="00393D47" w:rsidRPr="002D69C1" w:rsidRDefault="00393D47" w:rsidP="00393D47">
      <w:pPr>
        <w:widowControl w:val="0"/>
        <w:spacing w:after="0" w:line="240" w:lineRule="auto"/>
        <w:jc w:val="both"/>
        <w:rPr>
          <w:rFonts w:ascii="Times New Roman" w:eastAsia="Times New Roman" w:hAnsi="Times New Roman" w:cs="Times New Roman"/>
          <w:sz w:val="24"/>
          <w:szCs w:val="24"/>
          <w:lang w:val="es-ES" w:eastAsia="es-MX"/>
        </w:rPr>
      </w:pPr>
      <w:r w:rsidRPr="002D69C1">
        <w:rPr>
          <w:rFonts w:ascii="Times New Roman" w:eastAsia="Times New Roman" w:hAnsi="Times New Roman" w:cs="Times New Roman"/>
          <w:sz w:val="24"/>
          <w:szCs w:val="24"/>
          <w:lang w:val="es-ES" w:eastAsia="es-MX"/>
        </w:rPr>
        <w:t xml:space="preserve">En cuanto a los estudios requeridos para los profesionales debe tenerse en cuenta que la Entidad, en el marco de sus competencias, </w:t>
      </w:r>
      <w:r w:rsidRPr="002D69C1">
        <w:rPr>
          <w:rFonts w:ascii="Times New Roman" w:eastAsia="Times New Roman" w:hAnsi="Times New Roman" w:cs="Times New Roman"/>
          <w:sz w:val="24"/>
          <w:szCs w:val="24"/>
          <w:u w:val="single"/>
          <w:lang w:val="es-ES" w:eastAsia="es-MX"/>
        </w:rPr>
        <w:t>tiene la potestad de requerir determinadas calificaciones académicas y/o profesionales, siempre y cuando éstas sean necesarias para que dicho personal ejecute en forma más idónea las prestaciones para la que es requerido</w:t>
      </w:r>
      <w:r w:rsidRPr="002D69C1">
        <w:rPr>
          <w:rFonts w:ascii="Times New Roman" w:eastAsia="Times New Roman" w:hAnsi="Times New Roman" w:cs="Times New Roman"/>
          <w:sz w:val="24"/>
          <w:szCs w:val="24"/>
          <w:lang w:val="es-ES" w:eastAsia="es-MX"/>
        </w:rPr>
        <w:t>; exigencias que, además, deberán ser ponderadas con la envergadura, el valor referencial del proceso, el plazo de ejecución de la contratación, entre otros aspectos.</w:t>
      </w:r>
    </w:p>
    <w:p w:rsidR="00393D47" w:rsidRPr="002D69C1" w:rsidRDefault="00393D47" w:rsidP="00393D47">
      <w:pPr>
        <w:widowControl w:val="0"/>
        <w:spacing w:after="0" w:line="240" w:lineRule="auto"/>
        <w:jc w:val="both"/>
        <w:rPr>
          <w:rFonts w:ascii="Times New Roman" w:eastAsia="Times New Roman" w:hAnsi="Times New Roman" w:cs="Times New Roman"/>
          <w:sz w:val="24"/>
          <w:szCs w:val="24"/>
          <w:lang w:eastAsia="es-MX"/>
        </w:rPr>
      </w:pPr>
    </w:p>
    <w:p w:rsidR="00393D47" w:rsidRPr="002D69C1" w:rsidRDefault="00CB768D" w:rsidP="00393D47">
      <w:pPr>
        <w:widowControl w:val="0"/>
        <w:spacing w:after="0" w:line="240" w:lineRule="auto"/>
        <w:jc w:val="both"/>
        <w:rPr>
          <w:rFonts w:ascii="Times New Roman" w:eastAsia="Times New Roman" w:hAnsi="Times New Roman" w:cs="Times New Roman"/>
          <w:sz w:val="24"/>
          <w:szCs w:val="24"/>
          <w:lang w:eastAsia="es-MX"/>
        </w:rPr>
      </w:pPr>
      <w:r>
        <w:rPr>
          <w:rFonts w:ascii="Times New Roman" w:eastAsia="Times New Roman" w:hAnsi="Times New Roman" w:cs="Times New Roman"/>
          <w:sz w:val="24"/>
          <w:szCs w:val="24"/>
          <w:lang w:eastAsia="es-MX"/>
        </w:rPr>
        <w:t>E</w:t>
      </w:r>
      <w:r w:rsidR="00A508B9" w:rsidRPr="002D69C1">
        <w:rPr>
          <w:rFonts w:ascii="Times New Roman" w:eastAsia="Times New Roman" w:hAnsi="Times New Roman" w:cs="Times New Roman"/>
          <w:sz w:val="24"/>
          <w:szCs w:val="24"/>
          <w:lang w:eastAsia="es-MX"/>
        </w:rPr>
        <w:t>n el presente caso se advierte que se solicita una serie de requisitos que en conjunto resultan excesivos y específicos, lo cual podría limitar la competencia innecesariamente.</w:t>
      </w:r>
    </w:p>
    <w:p w:rsidR="00A508B9" w:rsidRPr="002D69C1" w:rsidRDefault="00A508B9" w:rsidP="00393D47">
      <w:pPr>
        <w:widowControl w:val="0"/>
        <w:spacing w:after="0" w:line="240" w:lineRule="auto"/>
        <w:jc w:val="both"/>
        <w:rPr>
          <w:rFonts w:ascii="Times New Roman" w:eastAsia="Times New Roman" w:hAnsi="Times New Roman" w:cs="Times New Roman"/>
          <w:sz w:val="24"/>
          <w:szCs w:val="24"/>
          <w:lang w:eastAsia="es-MX"/>
        </w:rPr>
      </w:pPr>
    </w:p>
    <w:p w:rsidR="00CB768D" w:rsidRDefault="00CB768D" w:rsidP="00CB768D">
      <w:pPr>
        <w:widowControl w:val="0"/>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 w:eastAsia="es-MX"/>
        </w:rPr>
        <w:t>Así, r</w:t>
      </w:r>
      <w:r w:rsidRPr="002D69C1">
        <w:rPr>
          <w:rFonts w:ascii="Times New Roman" w:eastAsia="Times New Roman" w:hAnsi="Times New Roman" w:cs="Times New Roman"/>
          <w:sz w:val="24"/>
          <w:szCs w:val="24"/>
          <w:lang w:val="es-ES" w:eastAsia="es-MX"/>
        </w:rPr>
        <w:t xml:space="preserve">especto de la capacitación “Administración y gestión de infraestructura vial”, considerando que </w:t>
      </w:r>
      <w:r>
        <w:rPr>
          <w:rFonts w:ascii="Times New Roman" w:eastAsia="Times New Roman" w:hAnsi="Times New Roman" w:cs="Times New Roman"/>
          <w:sz w:val="24"/>
          <w:szCs w:val="24"/>
          <w:lang w:val="es-ES" w:eastAsia="es-MX"/>
        </w:rPr>
        <w:t xml:space="preserve">se advierte </w:t>
      </w:r>
      <w:r w:rsidR="00596919">
        <w:rPr>
          <w:rFonts w:ascii="Times New Roman" w:eastAsia="Times New Roman" w:hAnsi="Times New Roman" w:cs="Times New Roman"/>
          <w:sz w:val="24"/>
          <w:szCs w:val="24"/>
          <w:lang w:val="es-ES" w:eastAsia="es-MX"/>
        </w:rPr>
        <w:t xml:space="preserve">el requerimiento de </w:t>
      </w:r>
      <w:r>
        <w:rPr>
          <w:rFonts w:ascii="Times New Roman" w:eastAsia="Times New Roman" w:hAnsi="Times New Roman" w:cs="Times New Roman"/>
          <w:sz w:val="24"/>
          <w:szCs w:val="24"/>
          <w:lang w:val="es-ES" w:eastAsia="es-MX"/>
        </w:rPr>
        <w:t xml:space="preserve">otros </w:t>
      </w:r>
      <w:r w:rsidRPr="002D69C1">
        <w:rPr>
          <w:rFonts w:ascii="Times New Roman" w:eastAsia="Times New Roman" w:hAnsi="Times New Roman" w:cs="Times New Roman"/>
          <w:sz w:val="24"/>
          <w:szCs w:val="24"/>
          <w:lang w:val="es-ES" w:eastAsia="es-MX"/>
        </w:rPr>
        <w:t>profesionales con la</w:t>
      </w:r>
      <w:r>
        <w:rPr>
          <w:rFonts w:ascii="Times New Roman" w:eastAsia="Times New Roman" w:hAnsi="Times New Roman" w:cs="Times New Roman"/>
          <w:sz w:val="24"/>
          <w:szCs w:val="24"/>
          <w:lang w:val="es-ES" w:eastAsia="es-MX"/>
        </w:rPr>
        <w:t xml:space="preserve">s exigencias </w:t>
      </w:r>
      <w:r w:rsidRPr="002D69C1">
        <w:rPr>
          <w:rFonts w:ascii="Times New Roman" w:eastAsia="Times New Roman" w:hAnsi="Times New Roman" w:cs="Times New Roman"/>
          <w:sz w:val="24"/>
          <w:szCs w:val="24"/>
          <w:lang w:val="es-ES" w:eastAsia="es-MX"/>
        </w:rPr>
        <w:t xml:space="preserve">del referido curso, y en tanto el participante solicita suprimir dicha capacitación, este Organismo Supervisor ha decidido </w:t>
      </w:r>
      <w:r w:rsidRPr="002D69C1">
        <w:rPr>
          <w:rFonts w:ascii="Times New Roman" w:eastAsia="Times New Roman" w:hAnsi="Times New Roman" w:cs="Times New Roman"/>
          <w:b/>
          <w:sz w:val="24"/>
          <w:szCs w:val="24"/>
          <w:lang w:val="es-ES" w:eastAsia="es-MX"/>
        </w:rPr>
        <w:t>ACOGER</w:t>
      </w:r>
      <w:r w:rsidRPr="002D69C1">
        <w:rPr>
          <w:rFonts w:ascii="Times New Roman" w:eastAsia="Times New Roman" w:hAnsi="Times New Roman" w:cs="Times New Roman"/>
          <w:sz w:val="24"/>
          <w:szCs w:val="24"/>
          <w:lang w:val="es-ES" w:eastAsia="es-MX"/>
        </w:rPr>
        <w:t xml:space="preserve"> la Observación N° 8. En tal sentido, con ocasión a la integración de las Bases, </w:t>
      </w:r>
      <w:r w:rsidRPr="002D69C1">
        <w:rPr>
          <w:rFonts w:ascii="Times New Roman" w:eastAsia="Times New Roman" w:hAnsi="Times New Roman" w:cs="Times New Roman"/>
          <w:b/>
          <w:sz w:val="24"/>
          <w:szCs w:val="24"/>
          <w:u w:val="single"/>
          <w:lang w:val="es-ES" w:eastAsia="es-MX"/>
        </w:rPr>
        <w:t xml:space="preserve">deberá suprimirse </w:t>
      </w:r>
      <w:r w:rsidRPr="002D69C1">
        <w:rPr>
          <w:rFonts w:ascii="Times New Roman" w:eastAsia="Times New Roman" w:hAnsi="Times New Roman" w:cs="Times New Roman"/>
          <w:sz w:val="24"/>
          <w:szCs w:val="24"/>
          <w:lang w:val="es-ES" w:eastAsia="es-MX"/>
        </w:rPr>
        <w:t>del perfil mínimo del administrador la capacitación en “Administración y gestión de infraestructura vial”</w:t>
      </w:r>
      <w:r>
        <w:rPr>
          <w:rFonts w:ascii="Times New Roman" w:eastAsia="Times New Roman" w:hAnsi="Times New Roman" w:cs="Times New Roman"/>
          <w:sz w:val="24"/>
          <w:szCs w:val="24"/>
          <w:lang w:val="es-ES" w:eastAsia="es-MX"/>
        </w:rPr>
        <w:t>.</w:t>
      </w:r>
    </w:p>
    <w:p w:rsidR="00CB768D" w:rsidRPr="002D69C1" w:rsidRDefault="00CB768D" w:rsidP="00CB768D">
      <w:pPr>
        <w:widowControl w:val="0"/>
        <w:spacing w:after="0" w:line="240" w:lineRule="auto"/>
        <w:jc w:val="both"/>
        <w:rPr>
          <w:rFonts w:ascii="Times New Roman" w:eastAsia="Times New Roman" w:hAnsi="Times New Roman" w:cs="Times New Roman"/>
          <w:sz w:val="24"/>
          <w:szCs w:val="24"/>
          <w:lang w:eastAsia="es-MX"/>
        </w:rPr>
      </w:pPr>
    </w:p>
    <w:p w:rsidR="00393D47" w:rsidRPr="002D69C1" w:rsidRDefault="00CB768D" w:rsidP="00393D47">
      <w:pPr>
        <w:widowControl w:val="0"/>
        <w:spacing w:after="0" w:line="240" w:lineRule="auto"/>
        <w:jc w:val="both"/>
        <w:rPr>
          <w:rFonts w:ascii="Times New Roman" w:eastAsia="Times New Roman" w:hAnsi="Times New Roman" w:cs="Times New Roman"/>
          <w:sz w:val="24"/>
          <w:szCs w:val="24"/>
          <w:lang w:val="es-ES" w:eastAsia="es-MX"/>
        </w:rPr>
      </w:pPr>
      <w:r>
        <w:rPr>
          <w:rFonts w:ascii="Times New Roman" w:eastAsia="Times New Roman" w:hAnsi="Times New Roman" w:cs="Times New Roman"/>
          <w:sz w:val="24"/>
          <w:szCs w:val="24"/>
          <w:lang w:val="es-ES_tradnl" w:eastAsia="es-MX"/>
        </w:rPr>
        <w:t>En cuanto a las Observaciones N° 4 y N° 6</w:t>
      </w:r>
      <w:r w:rsidR="00596919">
        <w:rPr>
          <w:rFonts w:ascii="Times New Roman" w:eastAsia="Times New Roman" w:hAnsi="Times New Roman" w:cs="Times New Roman"/>
          <w:sz w:val="24"/>
          <w:szCs w:val="24"/>
          <w:lang w:val="es-ES_tradnl" w:eastAsia="es-MX"/>
        </w:rPr>
        <w:t>, en tanto lo que solicita el participante es modificar el perfil conforme su interés particular</w:t>
      </w:r>
      <w:r>
        <w:rPr>
          <w:rFonts w:ascii="Times New Roman" w:eastAsia="Times New Roman" w:hAnsi="Times New Roman" w:cs="Times New Roman"/>
          <w:sz w:val="24"/>
          <w:szCs w:val="24"/>
          <w:lang w:val="es-ES_tradnl" w:eastAsia="es-MX"/>
        </w:rPr>
        <w:t>,</w:t>
      </w:r>
      <w:r w:rsidR="00393D47" w:rsidRPr="002D69C1">
        <w:rPr>
          <w:rFonts w:ascii="Times New Roman" w:eastAsia="Times New Roman" w:hAnsi="Times New Roman" w:cs="Times New Roman"/>
          <w:sz w:val="24"/>
          <w:szCs w:val="24"/>
          <w:lang w:val="es-ES" w:eastAsia="es-MX"/>
        </w:rPr>
        <w:t xml:space="preserve"> este Organismo Supervisor ha decidido </w:t>
      </w:r>
      <w:r w:rsidR="00393D47" w:rsidRPr="002D69C1">
        <w:rPr>
          <w:rFonts w:ascii="Times New Roman" w:eastAsia="Times New Roman" w:hAnsi="Times New Roman" w:cs="Times New Roman"/>
          <w:b/>
          <w:sz w:val="24"/>
          <w:szCs w:val="24"/>
          <w:lang w:val="es-ES" w:eastAsia="es-MX"/>
        </w:rPr>
        <w:t>NO ACOGER</w:t>
      </w:r>
      <w:r w:rsidR="00393D47" w:rsidRPr="002D69C1">
        <w:rPr>
          <w:rFonts w:ascii="Times New Roman" w:eastAsia="Times New Roman" w:hAnsi="Times New Roman" w:cs="Times New Roman"/>
          <w:sz w:val="24"/>
          <w:szCs w:val="24"/>
          <w:lang w:val="es-ES" w:eastAsia="es-MX"/>
        </w:rPr>
        <w:t xml:space="preserve"> la</w:t>
      </w:r>
      <w:r w:rsidR="007E2043" w:rsidRPr="002D69C1">
        <w:rPr>
          <w:rFonts w:ascii="Times New Roman" w:eastAsia="Times New Roman" w:hAnsi="Times New Roman" w:cs="Times New Roman"/>
          <w:sz w:val="24"/>
          <w:szCs w:val="24"/>
          <w:lang w:val="es-ES" w:eastAsia="es-MX"/>
        </w:rPr>
        <w:t>s</w:t>
      </w:r>
      <w:r w:rsidR="00393D47" w:rsidRPr="002D69C1">
        <w:rPr>
          <w:rFonts w:ascii="Times New Roman" w:eastAsia="Times New Roman" w:hAnsi="Times New Roman" w:cs="Times New Roman"/>
          <w:sz w:val="24"/>
          <w:szCs w:val="24"/>
          <w:lang w:val="es-ES" w:eastAsia="es-MX"/>
        </w:rPr>
        <w:t xml:space="preserve"> Observaciones Nº </w:t>
      </w:r>
      <w:r w:rsidR="007E2043" w:rsidRPr="002D69C1">
        <w:rPr>
          <w:rFonts w:ascii="Times New Roman" w:eastAsia="Times New Roman" w:hAnsi="Times New Roman" w:cs="Times New Roman"/>
          <w:sz w:val="24"/>
          <w:szCs w:val="24"/>
          <w:lang w:val="es-ES" w:eastAsia="es-MX"/>
        </w:rPr>
        <w:t>4</w:t>
      </w:r>
      <w:r w:rsidR="001B38E8" w:rsidRPr="002D69C1">
        <w:rPr>
          <w:rFonts w:ascii="Times New Roman" w:eastAsia="Times New Roman" w:hAnsi="Times New Roman" w:cs="Times New Roman"/>
          <w:sz w:val="24"/>
          <w:szCs w:val="24"/>
          <w:lang w:val="es-ES" w:eastAsia="es-MX"/>
        </w:rPr>
        <w:t xml:space="preserve"> y</w:t>
      </w:r>
      <w:r w:rsidR="00393D47" w:rsidRPr="002D69C1">
        <w:rPr>
          <w:rFonts w:ascii="Times New Roman" w:eastAsia="Times New Roman" w:hAnsi="Times New Roman" w:cs="Times New Roman"/>
          <w:sz w:val="24"/>
          <w:szCs w:val="24"/>
          <w:lang w:val="es-ES" w:eastAsia="es-MX"/>
        </w:rPr>
        <w:t xml:space="preserve"> Nº </w:t>
      </w:r>
      <w:r w:rsidR="007E2043" w:rsidRPr="002D69C1">
        <w:rPr>
          <w:rFonts w:ascii="Times New Roman" w:eastAsia="Times New Roman" w:hAnsi="Times New Roman" w:cs="Times New Roman"/>
          <w:sz w:val="24"/>
          <w:szCs w:val="24"/>
          <w:lang w:val="es-ES" w:eastAsia="es-MX"/>
        </w:rPr>
        <w:t>6</w:t>
      </w:r>
      <w:r w:rsidR="00393D47" w:rsidRPr="002D69C1">
        <w:rPr>
          <w:rFonts w:ascii="Times New Roman" w:eastAsia="Times New Roman" w:hAnsi="Times New Roman" w:cs="Times New Roman"/>
          <w:sz w:val="24"/>
          <w:szCs w:val="24"/>
          <w:lang w:val="es-ES" w:eastAsia="es-MX"/>
        </w:rPr>
        <w:t>.</w:t>
      </w:r>
    </w:p>
    <w:p w:rsidR="001B38E8" w:rsidRPr="002D69C1" w:rsidRDefault="001B38E8" w:rsidP="00393D47">
      <w:pPr>
        <w:widowControl w:val="0"/>
        <w:spacing w:after="0" w:line="240" w:lineRule="auto"/>
        <w:jc w:val="both"/>
        <w:rPr>
          <w:rFonts w:ascii="Times New Roman" w:eastAsia="Times New Roman" w:hAnsi="Times New Roman" w:cs="Times New Roman"/>
          <w:sz w:val="24"/>
          <w:szCs w:val="24"/>
          <w:lang w:val="es-ES" w:eastAsia="es-MX"/>
        </w:rPr>
      </w:pPr>
    </w:p>
    <w:p w:rsidR="001B38E8" w:rsidRPr="002D69C1" w:rsidRDefault="001B38E8" w:rsidP="001B38E8">
      <w:pPr>
        <w:widowControl w:val="0"/>
        <w:spacing w:after="0" w:line="240" w:lineRule="auto"/>
        <w:jc w:val="both"/>
        <w:rPr>
          <w:rFonts w:ascii="Times New Roman" w:eastAsia="Times New Roman" w:hAnsi="Times New Roman" w:cs="Times New Roman"/>
          <w:sz w:val="24"/>
          <w:szCs w:val="24"/>
          <w:lang w:eastAsia="es-MX"/>
        </w:rPr>
      </w:pPr>
      <w:r w:rsidRPr="002D69C1">
        <w:rPr>
          <w:rFonts w:ascii="Times New Roman" w:eastAsia="Times New Roman" w:hAnsi="Times New Roman" w:cs="Times New Roman"/>
          <w:sz w:val="24"/>
          <w:szCs w:val="24"/>
          <w:lang w:eastAsia="es-MX"/>
        </w:rPr>
        <w:t xml:space="preserve">Sin perjuicio de lo anterior, en atención a las consideraciones antes expuestas, con ocasión de la integración de las Bases, </w:t>
      </w:r>
      <w:r w:rsidRPr="002D69C1">
        <w:rPr>
          <w:rFonts w:ascii="Times New Roman" w:eastAsia="Times New Roman" w:hAnsi="Times New Roman" w:cs="Times New Roman"/>
          <w:b/>
          <w:sz w:val="24"/>
          <w:szCs w:val="24"/>
          <w:lang w:eastAsia="es-MX"/>
        </w:rPr>
        <w:t xml:space="preserve">deberá </w:t>
      </w:r>
      <w:r w:rsidR="00596919">
        <w:rPr>
          <w:rFonts w:ascii="Times New Roman" w:eastAsia="Times New Roman" w:hAnsi="Times New Roman" w:cs="Times New Roman"/>
          <w:b/>
          <w:sz w:val="24"/>
          <w:szCs w:val="24"/>
          <w:lang w:eastAsia="es-MX"/>
        </w:rPr>
        <w:t xml:space="preserve">acatarse </w:t>
      </w:r>
      <w:r w:rsidRPr="002D69C1">
        <w:rPr>
          <w:rFonts w:ascii="Times New Roman" w:eastAsia="Times New Roman" w:hAnsi="Times New Roman" w:cs="Times New Roman"/>
          <w:b/>
          <w:sz w:val="24"/>
          <w:szCs w:val="24"/>
          <w:lang w:eastAsia="es-MX"/>
        </w:rPr>
        <w:t xml:space="preserve"> las siguientes disposiciones</w:t>
      </w:r>
      <w:r w:rsidRPr="002D69C1">
        <w:rPr>
          <w:rFonts w:ascii="Times New Roman" w:eastAsia="Times New Roman" w:hAnsi="Times New Roman" w:cs="Times New Roman"/>
          <w:sz w:val="24"/>
          <w:szCs w:val="24"/>
          <w:lang w:eastAsia="es-MX"/>
        </w:rPr>
        <w:t>:</w:t>
      </w:r>
    </w:p>
    <w:p w:rsidR="001B38E8" w:rsidRPr="002D69C1" w:rsidRDefault="001B38E8" w:rsidP="001B38E8">
      <w:pPr>
        <w:widowControl w:val="0"/>
        <w:spacing w:after="0" w:line="240" w:lineRule="auto"/>
        <w:jc w:val="both"/>
        <w:rPr>
          <w:rFonts w:ascii="Times New Roman" w:eastAsia="Times New Roman" w:hAnsi="Times New Roman" w:cs="Times New Roman"/>
          <w:sz w:val="24"/>
          <w:szCs w:val="24"/>
          <w:lang w:eastAsia="es-MX"/>
        </w:rPr>
      </w:pPr>
    </w:p>
    <w:p w:rsidR="00FC490C" w:rsidRPr="002D69C1" w:rsidRDefault="001B38E8" w:rsidP="0090111E">
      <w:pPr>
        <w:pStyle w:val="Prrafodelista"/>
        <w:widowControl w:val="0"/>
        <w:numPr>
          <w:ilvl w:val="0"/>
          <w:numId w:val="12"/>
        </w:numPr>
        <w:spacing w:after="0" w:line="240" w:lineRule="auto"/>
        <w:jc w:val="both"/>
        <w:rPr>
          <w:rFonts w:ascii="Times New Roman" w:eastAsia="Times New Roman" w:hAnsi="Times New Roman" w:cs="Times New Roman"/>
          <w:b/>
          <w:sz w:val="24"/>
          <w:szCs w:val="24"/>
          <w:lang w:eastAsia="es-MX"/>
        </w:rPr>
      </w:pPr>
      <w:r w:rsidRPr="002D69C1">
        <w:rPr>
          <w:rFonts w:ascii="Times New Roman" w:eastAsia="Times New Roman" w:hAnsi="Times New Roman" w:cs="Times New Roman"/>
          <w:b/>
          <w:sz w:val="24"/>
          <w:szCs w:val="24"/>
          <w:lang w:eastAsia="es-MX"/>
        </w:rPr>
        <w:t>Respecto del gerente de obra:</w:t>
      </w:r>
    </w:p>
    <w:p w:rsidR="00FC490C" w:rsidRPr="002D69C1" w:rsidRDefault="00FC490C" w:rsidP="00FC490C">
      <w:pPr>
        <w:pStyle w:val="Prrafodelista"/>
        <w:widowControl w:val="0"/>
        <w:spacing w:after="0" w:line="240" w:lineRule="auto"/>
        <w:ind w:left="1080"/>
        <w:jc w:val="both"/>
        <w:rPr>
          <w:rFonts w:ascii="Times New Roman" w:eastAsia="Times New Roman" w:hAnsi="Times New Roman" w:cs="Times New Roman"/>
          <w:b/>
          <w:sz w:val="24"/>
          <w:szCs w:val="24"/>
          <w:lang w:eastAsia="es-MX"/>
        </w:rPr>
      </w:pPr>
    </w:p>
    <w:p w:rsidR="00FC490C" w:rsidRPr="002D69C1" w:rsidRDefault="00FC490C" w:rsidP="00FC490C">
      <w:pPr>
        <w:pStyle w:val="Prrafodelista"/>
        <w:widowControl w:val="0"/>
        <w:spacing w:after="0" w:line="240" w:lineRule="auto"/>
        <w:jc w:val="both"/>
        <w:rPr>
          <w:rFonts w:ascii="Times New Roman" w:eastAsia="Times New Roman" w:hAnsi="Times New Roman" w:cs="Times New Roman"/>
          <w:b/>
          <w:sz w:val="24"/>
          <w:szCs w:val="24"/>
          <w:lang w:eastAsia="es-MX"/>
        </w:rPr>
      </w:pPr>
      <w:r w:rsidRPr="002D69C1">
        <w:rPr>
          <w:rFonts w:ascii="Times New Roman" w:eastAsia="Times New Roman" w:hAnsi="Times New Roman" w:cs="Times New Roman"/>
          <w:b/>
          <w:sz w:val="24"/>
          <w:szCs w:val="24"/>
          <w:u w:val="single"/>
          <w:lang w:eastAsia="es-MX"/>
        </w:rPr>
        <w:t>Deberá suprimirse</w:t>
      </w:r>
      <w:r w:rsidRPr="002D69C1">
        <w:rPr>
          <w:rFonts w:ascii="Times New Roman" w:eastAsia="Times New Roman" w:hAnsi="Times New Roman" w:cs="Times New Roman"/>
          <w:sz w:val="24"/>
          <w:szCs w:val="24"/>
          <w:lang w:eastAsia="es-MX"/>
        </w:rPr>
        <w:t xml:space="preserve"> del perfil mínimo del gerente de obra </w:t>
      </w:r>
      <w:r w:rsidR="001B38E8" w:rsidRPr="002D69C1">
        <w:rPr>
          <w:rFonts w:ascii="Times New Roman" w:eastAsia="Times New Roman" w:hAnsi="Times New Roman" w:cs="Times New Roman"/>
          <w:sz w:val="24"/>
          <w:szCs w:val="24"/>
          <w:lang w:eastAsia="es-MX"/>
        </w:rPr>
        <w:t xml:space="preserve">la </w:t>
      </w:r>
      <w:r w:rsidRPr="002D69C1">
        <w:rPr>
          <w:rFonts w:ascii="Times New Roman" w:eastAsia="Times New Roman" w:hAnsi="Times New Roman" w:cs="Times New Roman"/>
          <w:sz w:val="24"/>
          <w:szCs w:val="24"/>
          <w:lang w:eastAsia="es-MX"/>
        </w:rPr>
        <w:t xml:space="preserve">capacitación </w:t>
      </w:r>
      <w:r w:rsidR="001B38E8" w:rsidRPr="002D69C1">
        <w:rPr>
          <w:rFonts w:ascii="Times New Roman" w:eastAsia="Times New Roman" w:hAnsi="Times New Roman" w:cs="Times New Roman"/>
          <w:sz w:val="24"/>
          <w:szCs w:val="24"/>
          <w:lang w:eastAsia="es-MX"/>
        </w:rPr>
        <w:t>en “</w:t>
      </w:r>
      <w:r w:rsidRPr="002D69C1">
        <w:rPr>
          <w:rFonts w:ascii="Times New Roman" w:eastAsia="Times New Roman" w:hAnsi="Times New Roman" w:cs="Times New Roman"/>
          <w:sz w:val="24"/>
          <w:szCs w:val="24"/>
          <w:lang w:eastAsia="es-MX"/>
        </w:rPr>
        <w:t>Auditorias en Obras Publicas</w:t>
      </w:r>
      <w:r w:rsidR="001B38E8" w:rsidRPr="002D69C1">
        <w:rPr>
          <w:rFonts w:ascii="Times New Roman" w:eastAsia="Times New Roman" w:hAnsi="Times New Roman" w:cs="Times New Roman"/>
          <w:sz w:val="24"/>
          <w:szCs w:val="24"/>
          <w:lang w:eastAsia="es-MX"/>
        </w:rPr>
        <w:t>”</w:t>
      </w:r>
      <w:r w:rsidRPr="002D69C1">
        <w:rPr>
          <w:rFonts w:ascii="Times New Roman" w:eastAsia="Times New Roman" w:hAnsi="Times New Roman" w:cs="Times New Roman"/>
          <w:sz w:val="24"/>
          <w:szCs w:val="24"/>
          <w:lang w:eastAsia="es-MX"/>
        </w:rPr>
        <w:t>, dado que resulta ser muy específica y no compatible con el objeto de la convocatoria.</w:t>
      </w:r>
      <w:r w:rsidR="001B38E8" w:rsidRPr="002D69C1">
        <w:rPr>
          <w:rFonts w:ascii="Times New Roman" w:eastAsia="Times New Roman" w:hAnsi="Times New Roman" w:cs="Times New Roman"/>
          <w:sz w:val="24"/>
          <w:szCs w:val="24"/>
          <w:lang w:eastAsia="es-MX"/>
        </w:rPr>
        <w:t xml:space="preserve"> </w:t>
      </w:r>
    </w:p>
    <w:p w:rsidR="00FC490C" w:rsidRPr="002D69C1" w:rsidRDefault="00FC490C" w:rsidP="001B38E8">
      <w:pPr>
        <w:widowControl w:val="0"/>
        <w:spacing w:after="0" w:line="240" w:lineRule="auto"/>
        <w:jc w:val="both"/>
        <w:rPr>
          <w:rFonts w:ascii="Times New Roman" w:eastAsia="Times New Roman" w:hAnsi="Times New Roman" w:cs="Times New Roman"/>
          <w:sz w:val="24"/>
          <w:szCs w:val="24"/>
          <w:lang w:eastAsia="es-MX"/>
        </w:rPr>
      </w:pPr>
    </w:p>
    <w:p w:rsidR="001B38E8" w:rsidRPr="002D69C1" w:rsidRDefault="001B38E8" w:rsidP="0090111E">
      <w:pPr>
        <w:pStyle w:val="Prrafodelista"/>
        <w:widowControl w:val="0"/>
        <w:numPr>
          <w:ilvl w:val="0"/>
          <w:numId w:val="12"/>
        </w:numPr>
        <w:spacing w:after="0" w:line="240" w:lineRule="auto"/>
        <w:jc w:val="both"/>
        <w:rPr>
          <w:rFonts w:ascii="Times New Roman" w:eastAsia="Times New Roman" w:hAnsi="Times New Roman" w:cs="Times New Roman"/>
          <w:b/>
          <w:sz w:val="24"/>
          <w:szCs w:val="24"/>
          <w:lang w:eastAsia="es-MX"/>
        </w:rPr>
      </w:pPr>
      <w:r w:rsidRPr="002D69C1">
        <w:rPr>
          <w:rFonts w:ascii="Times New Roman" w:eastAsia="Times New Roman" w:hAnsi="Times New Roman" w:cs="Times New Roman"/>
          <w:b/>
          <w:sz w:val="24"/>
          <w:szCs w:val="24"/>
          <w:lang w:eastAsia="es-MX"/>
        </w:rPr>
        <w:t xml:space="preserve">Respecto del </w:t>
      </w:r>
      <w:r w:rsidR="00FC490C" w:rsidRPr="002D69C1">
        <w:rPr>
          <w:rFonts w:ascii="Times New Roman" w:eastAsia="Times New Roman" w:hAnsi="Times New Roman" w:cs="Times New Roman"/>
          <w:b/>
          <w:sz w:val="24"/>
          <w:szCs w:val="24"/>
          <w:lang w:eastAsia="es-MX"/>
        </w:rPr>
        <w:t xml:space="preserve">ingeniero </w:t>
      </w:r>
      <w:r w:rsidRPr="002D69C1">
        <w:rPr>
          <w:rFonts w:ascii="Times New Roman" w:eastAsia="Times New Roman" w:hAnsi="Times New Roman" w:cs="Times New Roman"/>
          <w:b/>
          <w:sz w:val="24"/>
          <w:szCs w:val="24"/>
          <w:lang w:eastAsia="es-MX"/>
        </w:rPr>
        <w:t>residente:</w:t>
      </w:r>
    </w:p>
    <w:p w:rsidR="001B38E8" w:rsidRPr="002D69C1" w:rsidRDefault="001B38E8" w:rsidP="001B38E8">
      <w:pPr>
        <w:widowControl w:val="0"/>
        <w:spacing w:after="0" w:line="240" w:lineRule="auto"/>
        <w:jc w:val="both"/>
        <w:rPr>
          <w:rFonts w:ascii="Times New Roman" w:eastAsia="Times New Roman" w:hAnsi="Times New Roman" w:cs="Times New Roman"/>
          <w:sz w:val="24"/>
          <w:szCs w:val="24"/>
          <w:lang w:eastAsia="es-MX"/>
        </w:rPr>
      </w:pPr>
    </w:p>
    <w:p w:rsidR="001B38E8" w:rsidRPr="002D69C1" w:rsidRDefault="00FC490C" w:rsidP="00E976FC">
      <w:pPr>
        <w:widowControl w:val="0"/>
        <w:spacing w:after="0" w:line="240" w:lineRule="auto"/>
        <w:ind w:left="708"/>
        <w:jc w:val="both"/>
        <w:rPr>
          <w:rFonts w:ascii="Times New Roman" w:eastAsia="Times New Roman" w:hAnsi="Times New Roman" w:cs="Times New Roman"/>
          <w:sz w:val="24"/>
          <w:szCs w:val="24"/>
          <w:lang w:eastAsia="es-MX"/>
        </w:rPr>
      </w:pPr>
      <w:r w:rsidRPr="002D69C1">
        <w:rPr>
          <w:rFonts w:ascii="Times New Roman" w:eastAsia="Times New Roman" w:hAnsi="Times New Roman" w:cs="Times New Roman"/>
          <w:b/>
          <w:sz w:val="24"/>
          <w:szCs w:val="24"/>
          <w:u w:val="single"/>
          <w:lang w:eastAsia="es-MX"/>
        </w:rPr>
        <w:t>Deberá suprimirse</w:t>
      </w:r>
      <w:r w:rsidRPr="002D69C1">
        <w:rPr>
          <w:rFonts w:ascii="Times New Roman" w:eastAsia="Times New Roman" w:hAnsi="Times New Roman" w:cs="Times New Roman"/>
          <w:sz w:val="24"/>
          <w:szCs w:val="24"/>
          <w:lang w:eastAsia="es-MX"/>
        </w:rPr>
        <w:t xml:space="preserve"> del perfil mínimo del ingeniero residente las capacitaciones en </w:t>
      </w:r>
      <w:r w:rsidRPr="002D69C1">
        <w:rPr>
          <w:rFonts w:ascii="Times New Roman" w:eastAsia="Times New Roman" w:hAnsi="Times New Roman" w:cs="Times New Roman"/>
          <w:sz w:val="24"/>
          <w:szCs w:val="24"/>
          <w:lang w:val="es-ES" w:eastAsia="es-MX"/>
        </w:rPr>
        <w:t xml:space="preserve">“Ingeniería de pavimentos”, “Infraestructura Vial”, “Ingeniería geotécnica”, “Infraestructura urbana”, “Residencia de pavimentos”, “Diseño de pavimentos”, “Tecnología de pavimentos” y “Aplicación de tecnologías en la construcción y mantenimiento vial”; dado que, resultan ser muy específicas, redundantes con otras capacitaciones ya requeridas a dicho profesional </w:t>
      </w:r>
      <w:r w:rsidR="00596919">
        <w:rPr>
          <w:rFonts w:ascii="Times New Roman" w:eastAsia="Times New Roman" w:hAnsi="Times New Roman" w:cs="Times New Roman"/>
          <w:sz w:val="24"/>
          <w:szCs w:val="24"/>
          <w:lang w:val="es-ES" w:eastAsia="es-MX"/>
        </w:rPr>
        <w:t xml:space="preserve">y/o se advierte el requerimiento de </w:t>
      </w:r>
      <w:r w:rsidRPr="002D69C1">
        <w:rPr>
          <w:rFonts w:ascii="Times New Roman" w:eastAsia="Times New Roman" w:hAnsi="Times New Roman" w:cs="Times New Roman"/>
          <w:sz w:val="24"/>
          <w:szCs w:val="24"/>
          <w:lang w:eastAsia="es-MX"/>
        </w:rPr>
        <w:t xml:space="preserve">otros profesionales </w:t>
      </w:r>
      <w:r w:rsidR="001B38E8" w:rsidRPr="002D69C1">
        <w:rPr>
          <w:rFonts w:ascii="Times New Roman" w:eastAsia="Times New Roman" w:hAnsi="Times New Roman" w:cs="Times New Roman"/>
          <w:sz w:val="24"/>
          <w:szCs w:val="24"/>
          <w:lang w:eastAsia="es-MX"/>
        </w:rPr>
        <w:t>con las exigencias de</w:t>
      </w:r>
      <w:r w:rsidRPr="002D69C1">
        <w:rPr>
          <w:rFonts w:ascii="Times New Roman" w:eastAsia="Times New Roman" w:hAnsi="Times New Roman" w:cs="Times New Roman"/>
          <w:sz w:val="24"/>
          <w:szCs w:val="24"/>
          <w:lang w:eastAsia="es-MX"/>
        </w:rPr>
        <w:t xml:space="preserve"> algunos de los</w:t>
      </w:r>
      <w:r w:rsidR="001B38E8" w:rsidRPr="002D69C1">
        <w:rPr>
          <w:rFonts w:ascii="Times New Roman" w:eastAsia="Times New Roman" w:hAnsi="Times New Roman" w:cs="Times New Roman"/>
          <w:sz w:val="24"/>
          <w:szCs w:val="24"/>
          <w:lang w:eastAsia="es-MX"/>
        </w:rPr>
        <w:t xml:space="preserve"> referido curso</w:t>
      </w:r>
      <w:r w:rsidRPr="002D69C1">
        <w:rPr>
          <w:rFonts w:ascii="Times New Roman" w:eastAsia="Times New Roman" w:hAnsi="Times New Roman" w:cs="Times New Roman"/>
          <w:sz w:val="24"/>
          <w:szCs w:val="24"/>
          <w:lang w:eastAsia="es-MX"/>
        </w:rPr>
        <w:t>s</w:t>
      </w:r>
      <w:r w:rsidR="001B38E8" w:rsidRPr="002D69C1">
        <w:rPr>
          <w:rFonts w:ascii="Times New Roman" w:eastAsia="Times New Roman" w:hAnsi="Times New Roman" w:cs="Times New Roman"/>
          <w:sz w:val="24"/>
          <w:szCs w:val="24"/>
          <w:lang w:eastAsia="es-MX"/>
        </w:rPr>
        <w:t>.</w:t>
      </w:r>
    </w:p>
    <w:p w:rsidR="001B38E8" w:rsidRPr="002D69C1" w:rsidRDefault="001B38E8" w:rsidP="001B38E8">
      <w:pPr>
        <w:widowControl w:val="0"/>
        <w:spacing w:after="0" w:line="240" w:lineRule="auto"/>
        <w:jc w:val="both"/>
        <w:rPr>
          <w:rFonts w:ascii="Times New Roman" w:eastAsia="Times New Roman" w:hAnsi="Times New Roman" w:cs="Times New Roman"/>
          <w:sz w:val="24"/>
          <w:szCs w:val="24"/>
          <w:lang w:eastAsia="es-MX"/>
        </w:rPr>
      </w:pPr>
    </w:p>
    <w:p w:rsidR="001B38E8" w:rsidRPr="002D69C1" w:rsidRDefault="001B38E8" w:rsidP="0090111E">
      <w:pPr>
        <w:pStyle w:val="Prrafodelista"/>
        <w:widowControl w:val="0"/>
        <w:numPr>
          <w:ilvl w:val="0"/>
          <w:numId w:val="12"/>
        </w:numPr>
        <w:spacing w:after="0" w:line="240" w:lineRule="auto"/>
        <w:jc w:val="both"/>
        <w:rPr>
          <w:rFonts w:ascii="Times New Roman" w:eastAsia="Times New Roman" w:hAnsi="Times New Roman" w:cs="Times New Roman"/>
          <w:b/>
          <w:sz w:val="24"/>
          <w:szCs w:val="24"/>
          <w:lang w:eastAsia="es-MX"/>
        </w:rPr>
      </w:pPr>
      <w:r w:rsidRPr="002D69C1">
        <w:rPr>
          <w:rFonts w:ascii="Times New Roman" w:eastAsia="Times New Roman" w:hAnsi="Times New Roman" w:cs="Times New Roman"/>
          <w:b/>
          <w:sz w:val="24"/>
          <w:szCs w:val="24"/>
          <w:lang w:eastAsia="es-MX"/>
        </w:rPr>
        <w:t xml:space="preserve">Respecto del </w:t>
      </w:r>
      <w:r w:rsidR="00A74804" w:rsidRPr="002D69C1">
        <w:rPr>
          <w:rFonts w:ascii="Times New Roman" w:eastAsia="Times New Roman" w:hAnsi="Times New Roman" w:cs="Times New Roman"/>
          <w:b/>
          <w:sz w:val="24"/>
          <w:szCs w:val="24"/>
          <w:lang w:eastAsia="es-MX"/>
        </w:rPr>
        <w:t xml:space="preserve">ingeniero </w:t>
      </w:r>
      <w:r w:rsidRPr="002D69C1">
        <w:rPr>
          <w:rFonts w:ascii="Times New Roman" w:eastAsia="Times New Roman" w:hAnsi="Times New Roman" w:cs="Times New Roman"/>
          <w:b/>
          <w:sz w:val="24"/>
          <w:szCs w:val="24"/>
          <w:lang w:eastAsia="es-MX"/>
        </w:rPr>
        <w:t xml:space="preserve">asistente de </w:t>
      </w:r>
      <w:r w:rsidR="00A74804" w:rsidRPr="002D69C1">
        <w:rPr>
          <w:rFonts w:ascii="Times New Roman" w:eastAsia="Times New Roman" w:hAnsi="Times New Roman" w:cs="Times New Roman"/>
          <w:b/>
          <w:sz w:val="24"/>
          <w:szCs w:val="24"/>
          <w:lang w:eastAsia="es-MX"/>
        </w:rPr>
        <w:t>residente</w:t>
      </w:r>
      <w:r w:rsidRPr="002D69C1">
        <w:rPr>
          <w:rFonts w:ascii="Times New Roman" w:eastAsia="Times New Roman" w:hAnsi="Times New Roman" w:cs="Times New Roman"/>
          <w:b/>
          <w:sz w:val="24"/>
          <w:szCs w:val="24"/>
          <w:lang w:eastAsia="es-MX"/>
        </w:rPr>
        <w:t>:</w:t>
      </w:r>
    </w:p>
    <w:p w:rsidR="00A74804" w:rsidRPr="002D69C1" w:rsidRDefault="00A74804" w:rsidP="00A74804">
      <w:pPr>
        <w:pStyle w:val="Prrafodelista"/>
        <w:widowControl w:val="0"/>
        <w:spacing w:after="0" w:line="240" w:lineRule="auto"/>
        <w:jc w:val="both"/>
        <w:rPr>
          <w:rFonts w:ascii="Times New Roman" w:eastAsia="Times New Roman" w:hAnsi="Times New Roman" w:cs="Times New Roman"/>
          <w:b/>
          <w:sz w:val="24"/>
          <w:szCs w:val="24"/>
          <w:lang w:eastAsia="es-MX"/>
        </w:rPr>
      </w:pPr>
    </w:p>
    <w:p w:rsidR="00A74804" w:rsidRPr="002D69C1" w:rsidRDefault="00A74804" w:rsidP="00E976FC">
      <w:pPr>
        <w:spacing w:after="0" w:line="240" w:lineRule="auto"/>
        <w:ind w:left="708"/>
        <w:jc w:val="both"/>
        <w:rPr>
          <w:rFonts w:ascii="Times New Roman" w:eastAsia="Times New Roman" w:hAnsi="Times New Roman" w:cs="Times New Roman"/>
          <w:sz w:val="24"/>
          <w:szCs w:val="24"/>
          <w:lang w:eastAsia="es-MX"/>
        </w:rPr>
      </w:pPr>
      <w:r w:rsidRPr="002D69C1">
        <w:rPr>
          <w:rFonts w:ascii="Times New Roman" w:eastAsia="Times New Roman" w:hAnsi="Times New Roman" w:cs="Times New Roman"/>
          <w:b/>
          <w:sz w:val="24"/>
          <w:szCs w:val="24"/>
          <w:u w:val="single"/>
          <w:lang w:eastAsia="es-MX"/>
        </w:rPr>
        <w:t>Deberá suprimirse</w:t>
      </w:r>
      <w:r w:rsidRPr="002D69C1">
        <w:rPr>
          <w:rFonts w:ascii="Times New Roman" w:eastAsia="Times New Roman" w:hAnsi="Times New Roman" w:cs="Times New Roman"/>
          <w:sz w:val="24"/>
          <w:szCs w:val="24"/>
          <w:lang w:eastAsia="es-MX"/>
        </w:rPr>
        <w:t xml:space="preserve"> del perfil mínimo del ingeniero asistente de residente las capacitaciones en </w:t>
      </w:r>
      <w:r w:rsidRPr="002D69C1">
        <w:rPr>
          <w:rFonts w:ascii="Times New Roman" w:eastAsia="Calibri" w:hAnsi="Times New Roman" w:cs="Times New Roman"/>
          <w:color w:val="000000"/>
          <w:sz w:val="24"/>
          <w:szCs w:val="24"/>
          <w:lang w:eastAsia="es-PE"/>
        </w:rPr>
        <w:t xml:space="preserve">“Gerencia de la construcción”, “Residencia de obras”, </w:t>
      </w:r>
      <w:r w:rsidRPr="002D69C1">
        <w:rPr>
          <w:rFonts w:ascii="Times New Roman" w:eastAsia="Calibri" w:hAnsi="Times New Roman" w:cs="Times New Roman"/>
          <w:color w:val="000000"/>
          <w:sz w:val="24"/>
          <w:szCs w:val="24"/>
          <w:lang w:eastAsia="es-PE"/>
        </w:rPr>
        <w:lastRenderedPageBreak/>
        <w:t>“Seguridad vial”, “Ingeniería de carreteras y pavimentos”, “Geotecnia vial” y “Diseño en concreto armado”</w:t>
      </w:r>
      <w:r w:rsidR="001B38E8" w:rsidRPr="002D69C1">
        <w:rPr>
          <w:rFonts w:ascii="Times New Roman" w:eastAsia="Times New Roman" w:hAnsi="Times New Roman" w:cs="Times New Roman"/>
          <w:sz w:val="24"/>
          <w:szCs w:val="24"/>
          <w:lang w:eastAsia="es-MX"/>
        </w:rPr>
        <w:t xml:space="preserve">, </w:t>
      </w:r>
      <w:r w:rsidRPr="002D69C1">
        <w:rPr>
          <w:rFonts w:ascii="Times New Roman" w:eastAsia="Times New Roman" w:hAnsi="Times New Roman" w:cs="Times New Roman"/>
          <w:sz w:val="24"/>
          <w:szCs w:val="24"/>
          <w:lang w:val="es-ES" w:eastAsia="es-MX"/>
        </w:rPr>
        <w:t>dado que</w:t>
      </w:r>
      <w:r w:rsidR="00596919">
        <w:rPr>
          <w:rFonts w:ascii="Times New Roman" w:eastAsia="Times New Roman" w:hAnsi="Times New Roman" w:cs="Times New Roman"/>
          <w:sz w:val="24"/>
          <w:szCs w:val="24"/>
          <w:lang w:val="es-ES" w:eastAsia="es-MX"/>
        </w:rPr>
        <w:t xml:space="preserve">, resultan ser muy específicas y/o </w:t>
      </w:r>
      <w:r w:rsidRPr="002D69C1">
        <w:rPr>
          <w:rFonts w:ascii="Times New Roman" w:eastAsia="Times New Roman" w:hAnsi="Times New Roman" w:cs="Times New Roman"/>
          <w:sz w:val="24"/>
          <w:szCs w:val="24"/>
          <w:lang w:val="es-ES" w:eastAsia="es-MX"/>
        </w:rPr>
        <w:t>redundantes con otras capacitaciones ya requeridas a dicho profesional</w:t>
      </w:r>
      <w:r w:rsidR="000A1616" w:rsidRPr="002D69C1">
        <w:rPr>
          <w:rFonts w:ascii="Times New Roman" w:eastAsia="Times New Roman" w:hAnsi="Times New Roman" w:cs="Times New Roman"/>
          <w:sz w:val="24"/>
          <w:szCs w:val="24"/>
          <w:lang w:val="es-ES" w:eastAsia="es-MX"/>
        </w:rPr>
        <w:t>.</w:t>
      </w:r>
    </w:p>
    <w:p w:rsidR="00A74804" w:rsidRPr="002D69C1" w:rsidRDefault="00A74804" w:rsidP="00A74804">
      <w:pPr>
        <w:spacing w:after="0" w:line="240" w:lineRule="auto"/>
        <w:jc w:val="both"/>
        <w:rPr>
          <w:rFonts w:ascii="Times New Roman" w:eastAsia="Times New Roman" w:hAnsi="Times New Roman" w:cs="Times New Roman"/>
          <w:sz w:val="24"/>
          <w:szCs w:val="24"/>
          <w:lang w:eastAsia="es-MX"/>
        </w:rPr>
      </w:pPr>
    </w:p>
    <w:p w:rsidR="001B38E8" w:rsidRPr="002D69C1" w:rsidRDefault="001B38E8" w:rsidP="0090111E">
      <w:pPr>
        <w:pStyle w:val="Prrafodelista"/>
        <w:widowControl w:val="0"/>
        <w:numPr>
          <w:ilvl w:val="0"/>
          <w:numId w:val="12"/>
        </w:numPr>
        <w:spacing w:after="0" w:line="240" w:lineRule="auto"/>
        <w:jc w:val="both"/>
        <w:rPr>
          <w:rFonts w:ascii="Times New Roman" w:eastAsia="Times New Roman" w:hAnsi="Times New Roman" w:cs="Times New Roman"/>
          <w:b/>
          <w:sz w:val="24"/>
          <w:szCs w:val="24"/>
          <w:lang w:eastAsia="es-MX"/>
        </w:rPr>
      </w:pPr>
      <w:r w:rsidRPr="002D69C1">
        <w:rPr>
          <w:rFonts w:ascii="Times New Roman" w:eastAsia="Times New Roman" w:hAnsi="Times New Roman" w:cs="Times New Roman"/>
          <w:b/>
          <w:sz w:val="24"/>
          <w:szCs w:val="24"/>
          <w:lang w:eastAsia="es-MX"/>
        </w:rPr>
        <w:t xml:space="preserve">Respecto del especialista en </w:t>
      </w:r>
      <w:r w:rsidR="00A74804" w:rsidRPr="002D69C1">
        <w:rPr>
          <w:rFonts w:ascii="Times New Roman" w:eastAsia="Times New Roman" w:hAnsi="Times New Roman" w:cs="Times New Roman"/>
          <w:b/>
          <w:sz w:val="24"/>
          <w:szCs w:val="24"/>
          <w:lang w:eastAsia="es-MX"/>
        </w:rPr>
        <w:t>estructuras</w:t>
      </w:r>
      <w:r w:rsidRPr="002D69C1">
        <w:rPr>
          <w:rFonts w:ascii="Times New Roman" w:eastAsia="Times New Roman" w:hAnsi="Times New Roman" w:cs="Times New Roman"/>
          <w:b/>
          <w:sz w:val="24"/>
          <w:szCs w:val="24"/>
          <w:lang w:eastAsia="es-MX"/>
        </w:rPr>
        <w:t>:</w:t>
      </w:r>
    </w:p>
    <w:p w:rsidR="001B38E8" w:rsidRPr="002D69C1" w:rsidRDefault="001B38E8" w:rsidP="001B38E8">
      <w:pPr>
        <w:widowControl w:val="0"/>
        <w:spacing w:after="0" w:line="240" w:lineRule="auto"/>
        <w:jc w:val="both"/>
        <w:rPr>
          <w:rFonts w:ascii="Times New Roman" w:eastAsia="Times New Roman" w:hAnsi="Times New Roman" w:cs="Times New Roman"/>
          <w:sz w:val="24"/>
          <w:szCs w:val="24"/>
          <w:lang w:eastAsia="es-MX"/>
        </w:rPr>
      </w:pPr>
    </w:p>
    <w:p w:rsidR="001B38E8" w:rsidRPr="002D69C1" w:rsidRDefault="001B38E8" w:rsidP="00E976FC">
      <w:pPr>
        <w:widowControl w:val="0"/>
        <w:spacing w:after="0" w:line="240" w:lineRule="auto"/>
        <w:ind w:left="708"/>
        <w:jc w:val="both"/>
        <w:rPr>
          <w:rFonts w:ascii="Times New Roman" w:eastAsia="Times New Roman" w:hAnsi="Times New Roman" w:cs="Times New Roman"/>
          <w:sz w:val="24"/>
          <w:szCs w:val="24"/>
          <w:lang w:eastAsia="es-MX"/>
        </w:rPr>
      </w:pPr>
      <w:r w:rsidRPr="002D69C1">
        <w:rPr>
          <w:rFonts w:ascii="Times New Roman" w:eastAsia="Times New Roman" w:hAnsi="Times New Roman" w:cs="Times New Roman"/>
          <w:b/>
          <w:sz w:val="24"/>
          <w:szCs w:val="24"/>
          <w:u w:val="single"/>
          <w:lang w:eastAsia="es-MX"/>
        </w:rPr>
        <w:t>Deberá suprimirse</w:t>
      </w:r>
      <w:r w:rsidRPr="002D69C1">
        <w:rPr>
          <w:rFonts w:ascii="Times New Roman" w:eastAsia="Times New Roman" w:hAnsi="Times New Roman" w:cs="Times New Roman"/>
          <w:sz w:val="24"/>
          <w:szCs w:val="24"/>
          <w:lang w:eastAsia="es-MX"/>
        </w:rPr>
        <w:t xml:space="preserve"> del perfil </w:t>
      </w:r>
      <w:r w:rsidR="000A1616" w:rsidRPr="002D69C1">
        <w:rPr>
          <w:rFonts w:ascii="Times New Roman" w:eastAsia="Times New Roman" w:hAnsi="Times New Roman" w:cs="Times New Roman"/>
          <w:sz w:val="24"/>
          <w:szCs w:val="24"/>
          <w:lang w:eastAsia="es-MX"/>
        </w:rPr>
        <w:t xml:space="preserve">mínimo </w:t>
      </w:r>
      <w:r w:rsidRPr="002D69C1">
        <w:rPr>
          <w:rFonts w:ascii="Times New Roman" w:eastAsia="Times New Roman" w:hAnsi="Times New Roman" w:cs="Times New Roman"/>
          <w:sz w:val="24"/>
          <w:szCs w:val="24"/>
          <w:lang w:eastAsia="es-MX"/>
        </w:rPr>
        <w:t xml:space="preserve">del especialista en </w:t>
      </w:r>
      <w:r w:rsidR="000A1616" w:rsidRPr="002D69C1">
        <w:rPr>
          <w:rFonts w:ascii="Times New Roman" w:eastAsia="Times New Roman" w:hAnsi="Times New Roman" w:cs="Times New Roman"/>
          <w:sz w:val="24"/>
          <w:szCs w:val="24"/>
          <w:lang w:eastAsia="es-MX"/>
        </w:rPr>
        <w:t xml:space="preserve">estructuras </w:t>
      </w:r>
      <w:r w:rsidRPr="002D69C1">
        <w:rPr>
          <w:rFonts w:ascii="Times New Roman" w:eastAsia="Times New Roman" w:hAnsi="Times New Roman" w:cs="Times New Roman"/>
          <w:sz w:val="24"/>
          <w:szCs w:val="24"/>
          <w:lang w:eastAsia="es-MX"/>
        </w:rPr>
        <w:t>la</w:t>
      </w:r>
      <w:r w:rsidR="000A1616" w:rsidRPr="002D69C1">
        <w:rPr>
          <w:rFonts w:ascii="Times New Roman" w:eastAsia="Times New Roman" w:hAnsi="Times New Roman" w:cs="Times New Roman"/>
          <w:sz w:val="24"/>
          <w:szCs w:val="24"/>
          <w:lang w:eastAsia="es-MX"/>
        </w:rPr>
        <w:t>s</w:t>
      </w:r>
      <w:r w:rsidRPr="002D69C1">
        <w:rPr>
          <w:rFonts w:ascii="Times New Roman" w:eastAsia="Times New Roman" w:hAnsi="Times New Roman" w:cs="Times New Roman"/>
          <w:sz w:val="24"/>
          <w:szCs w:val="24"/>
          <w:lang w:eastAsia="es-MX"/>
        </w:rPr>
        <w:t xml:space="preserve"> </w:t>
      </w:r>
      <w:r w:rsidR="000A1616" w:rsidRPr="002D69C1">
        <w:rPr>
          <w:rFonts w:ascii="Times New Roman" w:eastAsia="Times New Roman" w:hAnsi="Times New Roman" w:cs="Times New Roman"/>
          <w:sz w:val="24"/>
          <w:szCs w:val="24"/>
          <w:lang w:eastAsia="es-MX"/>
        </w:rPr>
        <w:t xml:space="preserve">capacitaciones </w:t>
      </w:r>
      <w:r w:rsidRPr="002D69C1">
        <w:rPr>
          <w:rFonts w:ascii="Times New Roman" w:eastAsia="Times New Roman" w:hAnsi="Times New Roman" w:cs="Times New Roman"/>
          <w:sz w:val="24"/>
          <w:szCs w:val="24"/>
          <w:lang w:eastAsia="es-MX"/>
        </w:rPr>
        <w:t xml:space="preserve">en </w:t>
      </w:r>
      <w:r w:rsidR="000A1616" w:rsidRPr="002D69C1">
        <w:rPr>
          <w:rFonts w:ascii="Times New Roman" w:eastAsia="Times New Roman" w:hAnsi="Times New Roman" w:cs="Times New Roman"/>
          <w:sz w:val="24"/>
          <w:szCs w:val="24"/>
          <w:lang w:eastAsia="es-MX"/>
        </w:rPr>
        <w:t>“Diseño sísmico” y “Diseño de losas”</w:t>
      </w:r>
      <w:r w:rsidRPr="002D69C1">
        <w:rPr>
          <w:rFonts w:ascii="Times New Roman" w:eastAsia="Times New Roman" w:hAnsi="Times New Roman" w:cs="Times New Roman"/>
          <w:sz w:val="24"/>
          <w:szCs w:val="24"/>
          <w:lang w:eastAsia="es-MX"/>
        </w:rPr>
        <w:t xml:space="preserve">, dado que </w:t>
      </w:r>
      <w:r w:rsidR="000A1616" w:rsidRPr="002D69C1">
        <w:rPr>
          <w:rFonts w:ascii="Times New Roman" w:eastAsia="Times New Roman" w:hAnsi="Times New Roman" w:cs="Times New Roman"/>
          <w:sz w:val="24"/>
          <w:szCs w:val="24"/>
          <w:lang w:val="es-ES" w:eastAsia="es-MX"/>
        </w:rPr>
        <w:t xml:space="preserve">que </w:t>
      </w:r>
      <w:r w:rsidR="000A1616" w:rsidRPr="002D69C1">
        <w:rPr>
          <w:rFonts w:ascii="Times New Roman" w:eastAsia="Times New Roman" w:hAnsi="Times New Roman" w:cs="Times New Roman"/>
          <w:sz w:val="24"/>
          <w:szCs w:val="24"/>
          <w:lang w:eastAsia="es-MX"/>
        </w:rPr>
        <w:t>no resulta compatible con el objeto de la convocatoria.</w:t>
      </w:r>
    </w:p>
    <w:p w:rsidR="000A1616" w:rsidRPr="002D69C1" w:rsidRDefault="000A1616" w:rsidP="001B38E8">
      <w:pPr>
        <w:widowControl w:val="0"/>
        <w:spacing w:after="0" w:line="240" w:lineRule="auto"/>
        <w:jc w:val="both"/>
        <w:rPr>
          <w:rFonts w:ascii="Times New Roman" w:eastAsia="Times New Roman" w:hAnsi="Times New Roman" w:cs="Times New Roman"/>
          <w:sz w:val="24"/>
          <w:szCs w:val="24"/>
          <w:lang w:eastAsia="es-MX"/>
        </w:rPr>
      </w:pPr>
    </w:p>
    <w:p w:rsidR="001B38E8" w:rsidRPr="002D69C1" w:rsidRDefault="001B38E8" w:rsidP="0090111E">
      <w:pPr>
        <w:pStyle w:val="Prrafodelista"/>
        <w:widowControl w:val="0"/>
        <w:numPr>
          <w:ilvl w:val="0"/>
          <w:numId w:val="12"/>
        </w:numPr>
        <w:spacing w:after="0" w:line="240" w:lineRule="auto"/>
        <w:jc w:val="both"/>
        <w:rPr>
          <w:rFonts w:ascii="Times New Roman" w:eastAsia="Times New Roman" w:hAnsi="Times New Roman" w:cs="Times New Roman"/>
          <w:b/>
          <w:sz w:val="24"/>
          <w:szCs w:val="24"/>
          <w:lang w:eastAsia="es-MX"/>
        </w:rPr>
      </w:pPr>
      <w:r w:rsidRPr="002D69C1">
        <w:rPr>
          <w:rFonts w:ascii="Times New Roman" w:eastAsia="Times New Roman" w:hAnsi="Times New Roman" w:cs="Times New Roman"/>
          <w:b/>
          <w:sz w:val="24"/>
          <w:szCs w:val="24"/>
          <w:lang w:eastAsia="es-MX"/>
        </w:rPr>
        <w:t xml:space="preserve">Respecto del </w:t>
      </w:r>
      <w:r w:rsidR="000A1616" w:rsidRPr="002D69C1">
        <w:rPr>
          <w:rFonts w:ascii="Times New Roman" w:eastAsia="Times New Roman" w:hAnsi="Times New Roman" w:cs="Times New Roman"/>
          <w:b/>
          <w:sz w:val="24"/>
          <w:szCs w:val="24"/>
          <w:lang w:eastAsia="es-MX"/>
        </w:rPr>
        <w:t>administrador de obra</w:t>
      </w:r>
      <w:r w:rsidRPr="002D69C1">
        <w:rPr>
          <w:rFonts w:ascii="Times New Roman" w:eastAsia="Times New Roman" w:hAnsi="Times New Roman" w:cs="Times New Roman"/>
          <w:b/>
          <w:sz w:val="24"/>
          <w:szCs w:val="24"/>
          <w:lang w:eastAsia="es-MX"/>
        </w:rPr>
        <w:t>:</w:t>
      </w:r>
    </w:p>
    <w:p w:rsidR="001B38E8" w:rsidRPr="002D69C1" w:rsidRDefault="001B38E8" w:rsidP="001B38E8">
      <w:pPr>
        <w:widowControl w:val="0"/>
        <w:spacing w:after="0" w:line="240" w:lineRule="auto"/>
        <w:jc w:val="both"/>
        <w:rPr>
          <w:rFonts w:ascii="Times New Roman" w:eastAsia="Times New Roman" w:hAnsi="Times New Roman" w:cs="Times New Roman"/>
          <w:sz w:val="24"/>
          <w:szCs w:val="24"/>
          <w:lang w:eastAsia="es-MX"/>
        </w:rPr>
      </w:pPr>
    </w:p>
    <w:p w:rsidR="001B38E8" w:rsidRPr="002D69C1" w:rsidRDefault="001B38E8" w:rsidP="00E976FC">
      <w:pPr>
        <w:widowControl w:val="0"/>
        <w:spacing w:after="0" w:line="240" w:lineRule="auto"/>
        <w:ind w:left="708"/>
        <w:jc w:val="both"/>
        <w:rPr>
          <w:rFonts w:ascii="Times New Roman" w:eastAsia="Times New Roman" w:hAnsi="Times New Roman" w:cs="Times New Roman"/>
          <w:sz w:val="24"/>
          <w:szCs w:val="24"/>
          <w:lang w:eastAsia="es-MX"/>
        </w:rPr>
      </w:pPr>
      <w:r w:rsidRPr="002D69C1">
        <w:rPr>
          <w:rFonts w:ascii="Times New Roman" w:eastAsia="Times New Roman" w:hAnsi="Times New Roman" w:cs="Times New Roman"/>
          <w:b/>
          <w:sz w:val="24"/>
          <w:szCs w:val="24"/>
          <w:u w:val="single"/>
          <w:lang w:eastAsia="es-MX"/>
        </w:rPr>
        <w:t>Deberá suprimirse</w:t>
      </w:r>
      <w:r w:rsidRPr="002D69C1">
        <w:rPr>
          <w:rFonts w:ascii="Times New Roman" w:eastAsia="Times New Roman" w:hAnsi="Times New Roman" w:cs="Times New Roman"/>
          <w:sz w:val="24"/>
          <w:szCs w:val="24"/>
          <w:lang w:eastAsia="es-MX"/>
        </w:rPr>
        <w:t xml:space="preserve"> del perfil del </w:t>
      </w:r>
      <w:r w:rsidR="000A1616" w:rsidRPr="002D69C1">
        <w:rPr>
          <w:rFonts w:ascii="Times New Roman" w:eastAsia="Times New Roman" w:hAnsi="Times New Roman" w:cs="Times New Roman"/>
          <w:sz w:val="24"/>
          <w:szCs w:val="24"/>
          <w:lang w:eastAsia="es-MX"/>
        </w:rPr>
        <w:t xml:space="preserve">administrador de obra </w:t>
      </w:r>
      <w:r w:rsidRPr="002D69C1">
        <w:rPr>
          <w:rFonts w:ascii="Times New Roman" w:eastAsia="Times New Roman" w:hAnsi="Times New Roman" w:cs="Times New Roman"/>
          <w:sz w:val="24"/>
          <w:szCs w:val="24"/>
          <w:lang w:eastAsia="es-MX"/>
        </w:rPr>
        <w:t>la</w:t>
      </w:r>
      <w:r w:rsidR="000A1616" w:rsidRPr="002D69C1">
        <w:rPr>
          <w:rFonts w:ascii="Times New Roman" w:eastAsia="Times New Roman" w:hAnsi="Times New Roman" w:cs="Times New Roman"/>
          <w:sz w:val="24"/>
          <w:szCs w:val="24"/>
          <w:lang w:eastAsia="es-MX"/>
        </w:rPr>
        <w:t>s</w:t>
      </w:r>
      <w:r w:rsidRPr="002D69C1">
        <w:rPr>
          <w:rFonts w:ascii="Times New Roman" w:eastAsia="Times New Roman" w:hAnsi="Times New Roman" w:cs="Times New Roman"/>
          <w:sz w:val="24"/>
          <w:szCs w:val="24"/>
          <w:lang w:eastAsia="es-MX"/>
        </w:rPr>
        <w:t xml:space="preserve"> </w:t>
      </w:r>
      <w:r w:rsidR="000A1616" w:rsidRPr="002D69C1">
        <w:rPr>
          <w:rFonts w:ascii="Times New Roman" w:eastAsia="Times New Roman" w:hAnsi="Times New Roman" w:cs="Times New Roman"/>
          <w:sz w:val="24"/>
          <w:szCs w:val="24"/>
          <w:lang w:eastAsia="es-MX"/>
        </w:rPr>
        <w:t xml:space="preserve">capacitaciones </w:t>
      </w:r>
      <w:r w:rsidRPr="002D69C1">
        <w:rPr>
          <w:rFonts w:ascii="Times New Roman" w:eastAsia="Times New Roman" w:hAnsi="Times New Roman" w:cs="Times New Roman"/>
          <w:sz w:val="24"/>
          <w:szCs w:val="24"/>
          <w:lang w:eastAsia="es-MX"/>
        </w:rPr>
        <w:t>en “</w:t>
      </w:r>
      <w:r w:rsidR="000A1616" w:rsidRPr="002D69C1">
        <w:rPr>
          <w:rFonts w:ascii="Times New Roman" w:eastAsia="Times New Roman" w:hAnsi="Times New Roman" w:cs="Times New Roman"/>
          <w:sz w:val="24"/>
          <w:szCs w:val="24"/>
          <w:lang w:eastAsia="es-MX"/>
        </w:rPr>
        <w:t xml:space="preserve">Administración de empresas constructoras” y “Contrataciones y adquisiciones del estado”, </w:t>
      </w:r>
      <w:r w:rsidRPr="002D69C1">
        <w:rPr>
          <w:rFonts w:ascii="Times New Roman" w:eastAsia="Times New Roman" w:hAnsi="Times New Roman" w:cs="Times New Roman"/>
          <w:sz w:val="24"/>
          <w:szCs w:val="24"/>
          <w:lang w:eastAsia="es-MX"/>
        </w:rPr>
        <w:t>dado que resulta</w:t>
      </w:r>
      <w:r w:rsidR="000A1616" w:rsidRPr="002D69C1">
        <w:rPr>
          <w:rFonts w:ascii="Times New Roman" w:eastAsia="Times New Roman" w:hAnsi="Times New Roman" w:cs="Times New Roman"/>
          <w:sz w:val="24"/>
          <w:szCs w:val="24"/>
          <w:lang w:eastAsia="es-MX"/>
        </w:rPr>
        <w:t xml:space="preserve">n ser muy específica y </w:t>
      </w:r>
      <w:r w:rsidR="000A1616" w:rsidRPr="002D69C1">
        <w:rPr>
          <w:rFonts w:ascii="Times New Roman" w:eastAsia="Times New Roman" w:hAnsi="Times New Roman" w:cs="Times New Roman"/>
          <w:sz w:val="24"/>
          <w:szCs w:val="24"/>
          <w:lang w:val="es-ES" w:eastAsia="es-MX"/>
        </w:rPr>
        <w:t>redundante con otras capacitaciones ya requeridas a dicho profesional.</w:t>
      </w:r>
    </w:p>
    <w:p w:rsidR="001B38E8" w:rsidRPr="002D69C1" w:rsidRDefault="001B38E8" w:rsidP="001B38E8">
      <w:pPr>
        <w:widowControl w:val="0"/>
        <w:spacing w:after="0" w:line="240" w:lineRule="auto"/>
        <w:jc w:val="both"/>
        <w:rPr>
          <w:rFonts w:ascii="Times New Roman" w:eastAsia="Times New Roman" w:hAnsi="Times New Roman" w:cs="Times New Roman"/>
          <w:sz w:val="24"/>
          <w:szCs w:val="24"/>
          <w:lang w:eastAsia="es-MX"/>
        </w:rPr>
      </w:pPr>
    </w:p>
    <w:p w:rsidR="001B38E8" w:rsidRPr="002D69C1" w:rsidRDefault="001B38E8" w:rsidP="0090111E">
      <w:pPr>
        <w:pStyle w:val="Prrafodelista"/>
        <w:widowControl w:val="0"/>
        <w:numPr>
          <w:ilvl w:val="0"/>
          <w:numId w:val="12"/>
        </w:numPr>
        <w:spacing w:after="0" w:line="240" w:lineRule="auto"/>
        <w:jc w:val="both"/>
        <w:rPr>
          <w:rFonts w:ascii="Times New Roman" w:eastAsia="Times New Roman" w:hAnsi="Times New Roman" w:cs="Times New Roman"/>
          <w:b/>
          <w:sz w:val="24"/>
          <w:szCs w:val="24"/>
          <w:lang w:eastAsia="es-MX"/>
        </w:rPr>
      </w:pPr>
      <w:r w:rsidRPr="002D69C1">
        <w:rPr>
          <w:rFonts w:ascii="Times New Roman" w:eastAsia="Times New Roman" w:hAnsi="Times New Roman" w:cs="Times New Roman"/>
          <w:b/>
          <w:sz w:val="24"/>
          <w:szCs w:val="24"/>
          <w:lang w:eastAsia="es-MX"/>
        </w:rPr>
        <w:t xml:space="preserve">Respecto del </w:t>
      </w:r>
      <w:r w:rsidR="000A1616" w:rsidRPr="002D69C1">
        <w:rPr>
          <w:rFonts w:ascii="Times New Roman" w:eastAsia="Times New Roman" w:hAnsi="Times New Roman" w:cs="Times New Roman"/>
          <w:b/>
          <w:sz w:val="24"/>
          <w:szCs w:val="24"/>
          <w:lang w:eastAsia="es-MX"/>
        </w:rPr>
        <w:t>maestro de obra</w:t>
      </w:r>
      <w:r w:rsidRPr="002D69C1">
        <w:rPr>
          <w:rFonts w:ascii="Times New Roman" w:eastAsia="Times New Roman" w:hAnsi="Times New Roman" w:cs="Times New Roman"/>
          <w:b/>
          <w:sz w:val="24"/>
          <w:szCs w:val="24"/>
          <w:lang w:eastAsia="es-MX"/>
        </w:rPr>
        <w:t>:</w:t>
      </w:r>
    </w:p>
    <w:p w:rsidR="001B38E8" w:rsidRPr="002D69C1" w:rsidRDefault="001B38E8" w:rsidP="001B38E8">
      <w:pPr>
        <w:widowControl w:val="0"/>
        <w:spacing w:after="0" w:line="240" w:lineRule="auto"/>
        <w:jc w:val="both"/>
        <w:rPr>
          <w:rFonts w:ascii="Times New Roman" w:eastAsia="Times New Roman" w:hAnsi="Times New Roman" w:cs="Times New Roman"/>
          <w:sz w:val="24"/>
          <w:szCs w:val="24"/>
          <w:lang w:eastAsia="es-MX"/>
        </w:rPr>
      </w:pPr>
    </w:p>
    <w:p w:rsidR="001B38E8" w:rsidRPr="002D69C1" w:rsidRDefault="001B38E8" w:rsidP="00E976FC">
      <w:pPr>
        <w:widowControl w:val="0"/>
        <w:spacing w:after="0" w:line="240" w:lineRule="auto"/>
        <w:ind w:left="708"/>
        <w:jc w:val="both"/>
        <w:rPr>
          <w:rFonts w:ascii="Times New Roman" w:eastAsia="Times New Roman" w:hAnsi="Times New Roman" w:cs="Times New Roman"/>
          <w:sz w:val="24"/>
          <w:szCs w:val="24"/>
          <w:lang w:eastAsia="es-MX"/>
        </w:rPr>
      </w:pPr>
      <w:r w:rsidRPr="002D69C1">
        <w:rPr>
          <w:rFonts w:ascii="Times New Roman" w:eastAsia="Times New Roman" w:hAnsi="Times New Roman" w:cs="Times New Roman"/>
          <w:b/>
          <w:sz w:val="24"/>
          <w:szCs w:val="24"/>
          <w:u w:val="single"/>
          <w:lang w:eastAsia="es-MX"/>
        </w:rPr>
        <w:t>Deberá suprimirse</w:t>
      </w:r>
      <w:r w:rsidRPr="002D69C1">
        <w:rPr>
          <w:rFonts w:ascii="Times New Roman" w:eastAsia="Times New Roman" w:hAnsi="Times New Roman" w:cs="Times New Roman"/>
          <w:sz w:val="24"/>
          <w:szCs w:val="24"/>
          <w:lang w:eastAsia="es-MX"/>
        </w:rPr>
        <w:t xml:space="preserve"> del perfil</w:t>
      </w:r>
      <w:r w:rsidR="000A1616" w:rsidRPr="002D69C1">
        <w:rPr>
          <w:rFonts w:ascii="Times New Roman" w:eastAsia="Times New Roman" w:hAnsi="Times New Roman" w:cs="Times New Roman"/>
          <w:sz w:val="24"/>
          <w:szCs w:val="24"/>
          <w:lang w:eastAsia="es-MX"/>
        </w:rPr>
        <w:t xml:space="preserve"> mínimo maestro de obra </w:t>
      </w:r>
      <w:r w:rsidRPr="002D69C1">
        <w:rPr>
          <w:rFonts w:ascii="Times New Roman" w:eastAsia="Times New Roman" w:hAnsi="Times New Roman" w:cs="Times New Roman"/>
          <w:sz w:val="24"/>
          <w:szCs w:val="24"/>
          <w:lang w:eastAsia="es-MX"/>
        </w:rPr>
        <w:t xml:space="preserve">las capacitaciones en </w:t>
      </w:r>
      <w:r w:rsidR="000A1616" w:rsidRPr="002D69C1">
        <w:rPr>
          <w:rFonts w:ascii="Times New Roman" w:eastAsia="Times New Roman" w:hAnsi="Times New Roman" w:cs="Times New Roman"/>
          <w:sz w:val="24"/>
          <w:szCs w:val="24"/>
          <w:lang w:eastAsia="es-MX"/>
        </w:rPr>
        <w:t>“Diseño en concreto armado”, “Infraestructura urbana”, “Diseño de pavimentos” y “Prevención de Riesgos en obras de construcción”</w:t>
      </w:r>
      <w:r w:rsidRPr="002D69C1">
        <w:rPr>
          <w:rFonts w:ascii="Times New Roman" w:eastAsia="Times New Roman" w:hAnsi="Times New Roman" w:cs="Times New Roman"/>
          <w:sz w:val="24"/>
          <w:szCs w:val="24"/>
          <w:lang w:eastAsia="es-MX"/>
        </w:rPr>
        <w:t>, dado que resultan ser muy específic</w:t>
      </w:r>
      <w:r w:rsidR="00596919">
        <w:rPr>
          <w:rFonts w:ascii="Times New Roman" w:eastAsia="Times New Roman" w:hAnsi="Times New Roman" w:cs="Times New Roman"/>
          <w:sz w:val="24"/>
          <w:szCs w:val="24"/>
          <w:lang w:eastAsia="es-MX"/>
        </w:rPr>
        <w:t>as</w:t>
      </w:r>
      <w:r w:rsidR="000A1616" w:rsidRPr="002D69C1">
        <w:rPr>
          <w:rFonts w:ascii="Times New Roman" w:eastAsia="Times New Roman" w:hAnsi="Times New Roman" w:cs="Times New Roman"/>
          <w:sz w:val="24"/>
          <w:szCs w:val="24"/>
          <w:lang w:eastAsia="es-MX"/>
        </w:rPr>
        <w:t xml:space="preserve"> y</w:t>
      </w:r>
      <w:r w:rsidR="00596919">
        <w:rPr>
          <w:rFonts w:ascii="Times New Roman" w:eastAsia="Times New Roman" w:hAnsi="Times New Roman" w:cs="Times New Roman"/>
          <w:sz w:val="24"/>
          <w:szCs w:val="24"/>
          <w:lang w:eastAsia="es-MX"/>
        </w:rPr>
        <w:t>/o</w:t>
      </w:r>
      <w:r w:rsidR="000A1616" w:rsidRPr="002D69C1">
        <w:rPr>
          <w:rFonts w:ascii="Times New Roman" w:eastAsia="Times New Roman" w:hAnsi="Times New Roman" w:cs="Times New Roman"/>
          <w:sz w:val="24"/>
          <w:szCs w:val="24"/>
          <w:lang w:eastAsia="es-MX"/>
        </w:rPr>
        <w:t xml:space="preserve"> </w:t>
      </w:r>
      <w:r w:rsidR="00596919" w:rsidRPr="002D69C1">
        <w:rPr>
          <w:rFonts w:ascii="Times New Roman" w:eastAsia="Times New Roman" w:hAnsi="Times New Roman" w:cs="Times New Roman"/>
          <w:sz w:val="24"/>
          <w:szCs w:val="24"/>
          <w:lang w:eastAsia="es-MX"/>
        </w:rPr>
        <w:t>existe</w:t>
      </w:r>
      <w:r w:rsidR="00596919">
        <w:rPr>
          <w:rFonts w:ascii="Times New Roman" w:eastAsia="Times New Roman" w:hAnsi="Times New Roman" w:cs="Times New Roman"/>
          <w:sz w:val="24"/>
          <w:szCs w:val="24"/>
          <w:lang w:eastAsia="es-MX"/>
        </w:rPr>
        <w:t>n</w:t>
      </w:r>
      <w:r w:rsidR="000A1616" w:rsidRPr="002D69C1">
        <w:rPr>
          <w:rFonts w:ascii="Times New Roman" w:eastAsia="Times New Roman" w:hAnsi="Times New Roman" w:cs="Times New Roman"/>
          <w:sz w:val="24"/>
          <w:szCs w:val="24"/>
          <w:lang w:eastAsia="es-MX"/>
        </w:rPr>
        <w:t xml:space="preserve"> otros profesionales con las exigencias de algunos de los referidos cursos</w:t>
      </w:r>
      <w:r w:rsidRPr="002D69C1">
        <w:rPr>
          <w:rFonts w:ascii="Times New Roman" w:eastAsia="Times New Roman" w:hAnsi="Times New Roman" w:cs="Times New Roman"/>
          <w:sz w:val="24"/>
          <w:szCs w:val="24"/>
          <w:lang w:eastAsia="es-MX"/>
        </w:rPr>
        <w:t>.</w:t>
      </w:r>
    </w:p>
    <w:p w:rsidR="00393D47" w:rsidRPr="002D69C1" w:rsidRDefault="00393D47" w:rsidP="00393D47">
      <w:pPr>
        <w:spacing w:after="0" w:line="240" w:lineRule="auto"/>
        <w:jc w:val="both"/>
        <w:rPr>
          <w:rFonts w:ascii="Times New Roman" w:eastAsia="Cambria" w:hAnsi="Times New Roman" w:cs="Times New Roman"/>
          <w:sz w:val="24"/>
          <w:szCs w:val="24"/>
          <w:lang w:eastAsia="es-MX"/>
        </w:rPr>
      </w:pPr>
    </w:p>
    <w:p w:rsidR="00393D47" w:rsidRPr="002D69C1" w:rsidRDefault="006F55F7" w:rsidP="00393D47">
      <w:pPr>
        <w:spacing w:after="0" w:line="240" w:lineRule="auto"/>
        <w:jc w:val="both"/>
        <w:rPr>
          <w:rFonts w:ascii="Times New Roman" w:eastAsia="Times New Roman" w:hAnsi="Times New Roman" w:cs="Times New Roman"/>
          <w:sz w:val="24"/>
          <w:szCs w:val="24"/>
          <w:lang w:val="es-ES_tradnl" w:eastAsia="es-MX"/>
        </w:rPr>
      </w:pPr>
      <w:r w:rsidRPr="002D69C1">
        <w:rPr>
          <w:rFonts w:ascii="Times New Roman" w:eastAsia="Cambria" w:hAnsi="Times New Roman" w:cs="Times New Roman"/>
          <w:sz w:val="24"/>
          <w:szCs w:val="24"/>
          <w:lang w:val="es-ES" w:eastAsia="es-MX"/>
        </w:rPr>
        <w:t>Adicionalmente</w:t>
      </w:r>
      <w:r w:rsidR="00393D47" w:rsidRPr="002D69C1">
        <w:rPr>
          <w:rFonts w:ascii="Times New Roman" w:eastAsia="Cambria" w:hAnsi="Times New Roman" w:cs="Times New Roman"/>
          <w:sz w:val="24"/>
          <w:szCs w:val="24"/>
          <w:lang w:val="es-ES" w:eastAsia="es-MX"/>
        </w:rPr>
        <w:t xml:space="preserve">, </w:t>
      </w:r>
      <w:r w:rsidR="00393D47" w:rsidRPr="002D69C1">
        <w:rPr>
          <w:rFonts w:ascii="Times New Roman" w:eastAsia="Times New Roman" w:hAnsi="Times New Roman" w:cs="Times New Roman"/>
          <w:sz w:val="24"/>
          <w:szCs w:val="24"/>
          <w:lang w:val="es-ES" w:eastAsia="es-ES"/>
        </w:rPr>
        <w:t xml:space="preserve">considerando que los argumentos señalados por la Entidad para mantener los </w:t>
      </w:r>
      <w:r w:rsidR="00393D47" w:rsidRPr="002D69C1">
        <w:rPr>
          <w:rFonts w:ascii="Times New Roman" w:eastAsia="Times New Roman" w:hAnsi="Times New Roman" w:cs="Times New Roman"/>
          <w:sz w:val="24"/>
          <w:szCs w:val="24"/>
          <w:lang w:val="es-ES" w:eastAsia="es-MX"/>
        </w:rPr>
        <w:t>estudios solicitados al “gerente de obra”</w:t>
      </w:r>
      <w:r w:rsidRPr="002D69C1">
        <w:rPr>
          <w:rFonts w:ascii="Times New Roman" w:eastAsia="Times New Roman" w:hAnsi="Times New Roman" w:cs="Times New Roman"/>
          <w:sz w:val="24"/>
          <w:szCs w:val="24"/>
          <w:lang w:val="es-ES" w:eastAsia="es-MX"/>
        </w:rPr>
        <w:t xml:space="preserve"> </w:t>
      </w:r>
      <w:r w:rsidR="00393D47" w:rsidRPr="002D69C1">
        <w:rPr>
          <w:rFonts w:ascii="Times New Roman" w:eastAsia="Times New Roman" w:hAnsi="Times New Roman" w:cs="Times New Roman"/>
          <w:sz w:val="24"/>
          <w:szCs w:val="24"/>
          <w:lang w:val="es-ES" w:eastAsia="es-MX"/>
        </w:rPr>
        <w:t>y “</w:t>
      </w:r>
      <w:r w:rsidRPr="002D69C1">
        <w:rPr>
          <w:rFonts w:ascii="Times New Roman" w:eastAsia="Times New Roman" w:hAnsi="Times New Roman" w:cs="Times New Roman"/>
          <w:sz w:val="24"/>
          <w:szCs w:val="24"/>
          <w:lang w:val="es-ES" w:eastAsia="es-MX"/>
        </w:rPr>
        <w:t>especialista en estructuras</w:t>
      </w:r>
      <w:r w:rsidR="00393D47" w:rsidRPr="002D69C1">
        <w:rPr>
          <w:rFonts w:ascii="Times New Roman" w:eastAsia="Times New Roman" w:hAnsi="Times New Roman" w:cs="Times New Roman"/>
          <w:sz w:val="24"/>
          <w:szCs w:val="24"/>
          <w:lang w:val="es-ES" w:eastAsia="es-MX"/>
        </w:rPr>
        <w:t xml:space="preserve">” </w:t>
      </w:r>
      <w:r w:rsidR="00393D47" w:rsidRPr="002D69C1">
        <w:rPr>
          <w:rFonts w:ascii="Times New Roman" w:eastAsia="Times New Roman" w:hAnsi="Times New Roman" w:cs="Times New Roman"/>
          <w:sz w:val="24"/>
          <w:szCs w:val="24"/>
          <w:lang w:val="es-ES" w:eastAsia="es-ES"/>
        </w:rPr>
        <w:t xml:space="preserve">no evidencian que aquellos </w:t>
      </w:r>
      <w:r w:rsidR="00393D47" w:rsidRPr="002D69C1">
        <w:rPr>
          <w:rFonts w:ascii="Times New Roman" w:eastAsia="Times New Roman" w:hAnsi="Times New Roman" w:cs="Times New Roman"/>
          <w:sz w:val="24"/>
          <w:szCs w:val="24"/>
          <w:lang w:val="es-ES" w:eastAsia="es-MX"/>
        </w:rPr>
        <w:t>resulten indispensables para la labor que desarrollarán dichos profesionales en la ejecución de la obra</w:t>
      </w:r>
      <w:r w:rsidRPr="002D69C1">
        <w:rPr>
          <w:rFonts w:ascii="Times New Roman" w:eastAsia="Times New Roman" w:hAnsi="Times New Roman" w:cs="Times New Roman"/>
          <w:sz w:val="24"/>
          <w:szCs w:val="24"/>
          <w:lang w:val="es-ES" w:eastAsia="es-MX"/>
        </w:rPr>
        <w:t xml:space="preserve">; por lo que, </w:t>
      </w:r>
      <w:r w:rsidR="00393D47" w:rsidRPr="002D69C1">
        <w:rPr>
          <w:rFonts w:ascii="Times New Roman" w:eastAsia="Times New Roman" w:hAnsi="Times New Roman" w:cs="Times New Roman"/>
          <w:sz w:val="24"/>
          <w:szCs w:val="24"/>
          <w:lang w:val="es-ES_tradnl" w:eastAsia="es-MX"/>
        </w:rPr>
        <w:t xml:space="preserve">en atención al Principio de Transparencia previsto en el artículo 4 de la Ley, con motivo de la integración de Bases, </w:t>
      </w:r>
      <w:r w:rsidR="00393D47" w:rsidRPr="002D69C1">
        <w:rPr>
          <w:rFonts w:ascii="Times New Roman" w:eastAsia="Times New Roman" w:hAnsi="Times New Roman" w:cs="Times New Roman"/>
          <w:b/>
          <w:sz w:val="24"/>
          <w:szCs w:val="24"/>
          <w:u w:val="single"/>
          <w:lang w:val="es-ES_tradnl" w:eastAsia="es-MX"/>
        </w:rPr>
        <w:t>deberá publicarse en el Sistema Electrónico de Contracciones del Estado (</w:t>
      </w:r>
      <w:proofErr w:type="spellStart"/>
      <w:r w:rsidR="00393D47" w:rsidRPr="002D69C1">
        <w:rPr>
          <w:rFonts w:ascii="Times New Roman" w:eastAsia="Times New Roman" w:hAnsi="Times New Roman" w:cs="Times New Roman"/>
          <w:b/>
          <w:sz w:val="24"/>
          <w:szCs w:val="24"/>
          <w:u w:val="single"/>
          <w:lang w:val="es-ES_tradnl" w:eastAsia="es-MX"/>
        </w:rPr>
        <w:t>SEACE</w:t>
      </w:r>
      <w:proofErr w:type="spellEnd"/>
      <w:r w:rsidR="00393D47" w:rsidRPr="002D69C1">
        <w:rPr>
          <w:rFonts w:ascii="Times New Roman" w:eastAsia="Times New Roman" w:hAnsi="Times New Roman" w:cs="Times New Roman"/>
          <w:b/>
          <w:sz w:val="24"/>
          <w:szCs w:val="24"/>
          <w:u w:val="single"/>
          <w:lang w:val="es-ES_tradnl" w:eastAsia="es-MX"/>
        </w:rPr>
        <w:t xml:space="preserve">) un informe </w:t>
      </w:r>
      <w:r w:rsidRPr="002D69C1">
        <w:rPr>
          <w:rFonts w:ascii="Times New Roman" w:eastAsia="Times New Roman" w:hAnsi="Times New Roman" w:cs="Times New Roman"/>
          <w:b/>
          <w:sz w:val="24"/>
          <w:szCs w:val="24"/>
          <w:u w:val="single"/>
          <w:lang w:val="es-ES_tradnl" w:eastAsia="es-MX"/>
        </w:rPr>
        <w:t xml:space="preserve">técnico en la </w:t>
      </w:r>
      <w:r w:rsidR="00393D47" w:rsidRPr="002D69C1">
        <w:rPr>
          <w:rFonts w:ascii="Times New Roman" w:eastAsia="Times New Roman" w:hAnsi="Times New Roman" w:cs="Times New Roman"/>
          <w:b/>
          <w:sz w:val="24"/>
          <w:szCs w:val="24"/>
          <w:u w:val="single"/>
          <w:lang w:val="es-ES_tradnl" w:eastAsia="es-MX"/>
        </w:rPr>
        <w:t>que</w:t>
      </w:r>
      <w:r w:rsidRPr="002D69C1">
        <w:rPr>
          <w:rFonts w:ascii="Times New Roman" w:eastAsia="Times New Roman" w:hAnsi="Times New Roman" w:cs="Times New Roman"/>
          <w:b/>
          <w:sz w:val="24"/>
          <w:szCs w:val="24"/>
          <w:u w:val="single"/>
          <w:lang w:val="es-ES_tradnl" w:eastAsia="es-MX"/>
        </w:rPr>
        <w:t xml:space="preserve"> se </w:t>
      </w:r>
      <w:r w:rsidR="00393D47" w:rsidRPr="002D69C1">
        <w:rPr>
          <w:rFonts w:ascii="Times New Roman" w:eastAsia="Times New Roman" w:hAnsi="Times New Roman" w:cs="Times New Roman"/>
          <w:b/>
          <w:sz w:val="24"/>
          <w:szCs w:val="24"/>
          <w:u w:val="single"/>
          <w:lang w:val="es-ES_tradnl" w:eastAsia="es-MX"/>
        </w:rPr>
        <w:t xml:space="preserve">sustente la razonabilidad de las maestrías requeridas al </w:t>
      </w:r>
      <w:r w:rsidRPr="002D69C1">
        <w:rPr>
          <w:rFonts w:ascii="Times New Roman" w:eastAsia="Times New Roman" w:hAnsi="Times New Roman" w:cs="Times New Roman"/>
          <w:b/>
          <w:sz w:val="24"/>
          <w:szCs w:val="24"/>
          <w:u w:val="single"/>
          <w:lang w:val="es-ES_tradnl" w:eastAsia="es-MX"/>
        </w:rPr>
        <w:t xml:space="preserve">“gerente de obra” y “especialista en estructuras </w:t>
      </w:r>
      <w:r w:rsidR="00393D47" w:rsidRPr="002D69C1">
        <w:rPr>
          <w:rFonts w:ascii="Times New Roman" w:eastAsia="Times New Roman" w:hAnsi="Times New Roman" w:cs="Times New Roman"/>
          <w:b/>
          <w:sz w:val="24"/>
          <w:szCs w:val="24"/>
          <w:u w:val="single"/>
          <w:lang w:val="es-ES_tradnl" w:eastAsia="es-MX"/>
        </w:rPr>
        <w:t xml:space="preserve">para la ejecución de la obra, teniendo en cuenta las funciones que estos desempeñarán durante la vigencia del contrato y </w:t>
      </w:r>
      <w:r w:rsidR="00393D47" w:rsidRPr="002D69C1">
        <w:rPr>
          <w:rFonts w:ascii="Times New Roman" w:eastAsia="Times New Roman" w:hAnsi="Times New Roman" w:cs="Times New Roman"/>
          <w:b/>
          <w:sz w:val="24"/>
          <w:szCs w:val="24"/>
          <w:u w:val="single"/>
          <w:lang w:val="es-ES" w:eastAsia="es-MX"/>
        </w:rPr>
        <w:t>la incidencia directa que deben tener dichos estudios en las actividades que realizarán tales profesionales</w:t>
      </w:r>
      <w:r w:rsidR="00393D47" w:rsidRPr="002D69C1">
        <w:rPr>
          <w:rFonts w:ascii="Times New Roman" w:eastAsia="Times New Roman" w:hAnsi="Times New Roman" w:cs="Times New Roman"/>
          <w:b/>
          <w:sz w:val="24"/>
          <w:szCs w:val="24"/>
          <w:u w:val="single"/>
          <w:lang w:val="es-ES_tradnl" w:eastAsia="es-MX"/>
        </w:rPr>
        <w:t>. En caso la Entidad luego del análisis efectuado concluyera que determinados estudios no resultan indispensables por las funciones que realizarán los profesionales en la ejecución de la obra, deberá suprimir aquellos</w:t>
      </w:r>
      <w:r w:rsidR="00393D47" w:rsidRPr="002D69C1">
        <w:rPr>
          <w:rFonts w:ascii="Times New Roman" w:eastAsia="Times New Roman" w:hAnsi="Times New Roman" w:cs="Times New Roman"/>
          <w:sz w:val="24"/>
          <w:szCs w:val="24"/>
          <w:lang w:val="es-ES_tradnl" w:eastAsia="es-MX"/>
        </w:rPr>
        <w:t>.</w:t>
      </w:r>
    </w:p>
    <w:p w:rsidR="00393D47" w:rsidRPr="002D69C1" w:rsidRDefault="00393D47" w:rsidP="00393D47">
      <w:pPr>
        <w:spacing w:after="0" w:line="240" w:lineRule="auto"/>
        <w:jc w:val="both"/>
        <w:rPr>
          <w:rFonts w:ascii="Times New Roman" w:eastAsia="Times New Roman" w:hAnsi="Times New Roman" w:cs="Times New Roman"/>
          <w:sz w:val="24"/>
          <w:szCs w:val="24"/>
          <w:lang w:val="es-ES" w:eastAsia="es-MX"/>
        </w:rPr>
      </w:pPr>
    </w:p>
    <w:p w:rsidR="00393D47" w:rsidRPr="002D69C1" w:rsidRDefault="00393D47" w:rsidP="00393D47">
      <w:pPr>
        <w:spacing w:after="0" w:line="240" w:lineRule="auto"/>
        <w:jc w:val="both"/>
        <w:rPr>
          <w:rFonts w:ascii="Times New Roman" w:eastAsia="Times New Roman" w:hAnsi="Times New Roman" w:cs="Times New Roman"/>
          <w:sz w:val="24"/>
          <w:szCs w:val="24"/>
          <w:lang w:val="es-ES_tradnl" w:eastAsia="es-MX"/>
        </w:rPr>
      </w:pPr>
      <w:r w:rsidRPr="002D69C1">
        <w:rPr>
          <w:rFonts w:ascii="Times New Roman" w:eastAsia="Times New Roman" w:hAnsi="Times New Roman" w:cs="Times New Roman"/>
          <w:sz w:val="24"/>
          <w:szCs w:val="24"/>
          <w:lang w:val="es-ES_tradnl" w:eastAsia="es-MX"/>
        </w:rPr>
        <w:t xml:space="preserve">Cabe acotar que la información registrada en el Resumen Ejecutivo y </w:t>
      </w:r>
      <w:proofErr w:type="spellStart"/>
      <w:r w:rsidRPr="002D69C1">
        <w:rPr>
          <w:rFonts w:ascii="Times New Roman" w:eastAsia="Times New Roman" w:hAnsi="Times New Roman" w:cs="Times New Roman"/>
          <w:sz w:val="24"/>
          <w:szCs w:val="24"/>
          <w:lang w:val="es-ES_tradnl" w:eastAsia="es-MX"/>
        </w:rPr>
        <w:t>SEACE</w:t>
      </w:r>
      <w:proofErr w:type="spellEnd"/>
      <w:r w:rsidRPr="002D69C1">
        <w:rPr>
          <w:rFonts w:ascii="Times New Roman" w:eastAsia="Times New Roman" w:hAnsi="Times New Roman" w:cs="Times New Roman"/>
          <w:sz w:val="24"/>
          <w:szCs w:val="24"/>
          <w:lang w:val="es-ES_tradnl" w:eastAsia="es-MX"/>
        </w:rPr>
        <w:t xml:space="preserve"> para sustentar lo solicitado por este Organismo Supervisor tiene carácter de declaración jurada, razón por la cual, la veracidad de su contenido será responsabilidad de la Entidad, y por tanto, sujeta a rendición de cuentas por parte del área usuaria y/o dependencia técnica encargada de la determinación de los perfiles requeridos, ante el Titular de la Entidad, Contraloría General de la República, Ministerio Público, Poder Judicial y/o ante otros organismos competentes.</w:t>
      </w:r>
    </w:p>
    <w:p w:rsidR="00393D47" w:rsidRPr="002D69C1" w:rsidRDefault="00393D47" w:rsidP="00393D47">
      <w:pPr>
        <w:spacing w:after="0" w:line="240" w:lineRule="auto"/>
        <w:jc w:val="both"/>
        <w:rPr>
          <w:rFonts w:ascii="Times New Roman" w:eastAsia="Times New Roman" w:hAnsi="Times New Roman" w:cs="Times New Roman"/>
          <w:sz w:val="24"/>
          <w:szCs w:val="24"/>
          <w:lang w:val="es-ES_tradnl" w:eastAsia="es-MX"/>
        </w:rPr>
      </w:pPr>
    </w:p>
    <w:p w:rsidR="00393D47" w:rsidRPr="002D69C1" w:rsidRDefault="00393D47" w:rsidP="00393D47">
      <w:pPr>
        <w:spacing w:after="0" w:line="240" w:lineRule="auto"/>
        <w:jc w:val="both"/>
        <w:rPr>
          <w:rFonts w:ascii="Times New Roman" w:eastAsia="Times New Roman" w:hAnsi="Times New Roman" w:cs="Times New Roman"/>
          <w:sz w:val="24"/>
          <w:szCs w:val="24"/>
          <w:lang w:val="es-ES_tradnl" w:eastAsia="es-MX"/>
        </w:rPr>
      </w:pPr>
      <w:r w:rsidRPr="002D69C1">
        <w:rPr>
          <w:rFonts w:ascii="Times New Roman" w:eastAsia="Times New Roman" w:hAnsi="Times New Roman" w:cs="Times New Roman"/>
          <w:sz w:val="24"/>
          <w:szCs w:val="24"/>
          <w:lang w:val="es-ES_tradnl" w:eastAsia="es-MX"/>
        </w:rPr>
        <w:lastRenderedPageBreak/>
        <w:t>Debe destacarse que este Organismo Supervisor no ostenta la calidad de perito técnico en aspectos específicos de los requerimientos técnicos y/o de mercado.</w:t>
      </w:r>
    </w:p>
    <w:p w:rsidR="00393D47" w:rsidRPr="002D69C1" w:rsidRDefault="00393D47" w:rsidP="00393D47">
      <w:pPr>
        <w:spacing w:after="0" w:line="240" w:lineRule="auto"/>
        <w:jc w:val="both"/>
        <w:rPr>
          <w:rFonts w:ascii="Times New Roman" w:eastAsia="Times New Roman" w:hAnsi="Times New Roman" w:cs="Times New Roman"/>
          <w:sz w:val="24"/>
          <w:szCs w:val="24"/>
          <w:lang w:val="es-ES" w:eastAsia="es-MX"/>
        </w:rPr>
      </w:pPr>
    </w:p>
    <w:p w:rsidR="00144A35" w:rsidRPr="002D69C1" w:rsidRDefault="00144A35" w:rsidP="00144A35">
      <w:pPr>
        <w:widowControl w:val="0"/>
        <w:spacing w:after="0" w:line="240" w:lineRule="auto"/>
        <w:ind w:left="4536" w:hanging="4536"/>
        <w:jc w:val="both"/>
        <w:rPr>
          <w:rFonts w:ascii="Times New Roman" w:eastAsia="Times New Roman" w:hAnsi="Times New Roman" w:cs="Times New Roman"/>
          <w:b/>
          <w:sz w:val="24"/>
          <w:szCs w:val="24"/>
          <w:lang w:val="es-ES" w:eastAsia="es-MX"/>
        </w:rPr>
      </w:pPr>
      <w:r w:rsidRPr="002D69C1">
        <w:rPr>
          <w:rFonts w:ascii="Times New Roman" w:eastAsia="Times New Roman" w:hAnsi="Times New Roman" w:cs="Times New Roman"/>
          <w:b/>
          <w:sz w:val="24"/>
          <w:szCs w:val="24"/>
          <w:lang w:val="es-ES" w:eastAsia="es-MX"/>
        </w:rPr>
        <w:t xml:space="preserve">Observación Nº </w:t>
      </w:r>
      <w:r w:rsidR="00AC3E97" w:rsidRPr="002D69C1">
        <w:rPr>
          <w:rFonts w:ascii="Times New Roman" w:eastAsia="Times New Roman" w:hAnsi="Times New Roman" w:cs="Times New Roman"/>
          <w:b/>
          <w:sz w:val="24"/>
          <w:szCs w:val="24"/>
          <w:lang w:val="es-ES" w:eastAsia="es-MX"/>
        </w:rPr>
        <w:t>7</w:t>
      </w:r>
      <w:r w:rsidRPr="002D69C1">
        <w:rPr>
          <w:rFonts w:ascii="Times New Roman" w:eastAsia="Times New Roman" w:hAnsi="Times New Roman" w:cs="Times New Roman"/>
          <w:b/>
          <w:sz w:val="24"/>
          <w:szCs w:val="24"/>
          <w:lang w:val="es-ES" w:eastAsia="es-MX"/>
        </w:rPr>
        <w:t xml:space="preserve"> </w:t>
      </w:r>
      <w:r w:rsidRPr="002D69C1">
        <w:rPr>
          <w:rFonts w:ascii="Times New Roman" w:eastAsia="Times New Roman" w:hAnsi="Times New Roman" w:cs="Times New Roman"/>
          <w:b/>
          <w:sz w:val="24"/>
          <w:szCs w:val="24"/>
          <w:lang w:val="es-ES" w:eastAsia="es-MX"/>
        </w:rPr>
        <w:tab/>
        <w:t>Contra l</w:t>
      </w:r>
      <w:r w:rsidR="004D1009" w:rsidRPr="002D69C1">
        <w:rPr>
          <w:rFonts w:ascii="Times New Roman" w:eastAsia="Times New Roman" w:hAnsi="Times New Roman" w:cs="Times New Roman"/>
          <w:b/>
          <w:sz w:val="24"/>
          <w:szCs w:val="24"/>
          <w:lang w:val="es-ES" w:eastAsia="es-MX"/>
        </w:rPr>
        <w:t xml:space="preserve">a experiencia mínima del personal propuesto </w:t>
      </w:r>
    </w:p>
    <w:p w:rsidR="00144A35" w:rsidRPr="002D69C1" w:rsidRDefault="00144A35" w:rsidP="00144A35">
      <w:pPr>
        <w:widowControl w:val="0"/>
        <w:spacing w:after="0" w:line="240" w:lineRule="auto"/>
        <w:ind w:left="4536" w:hanging="4536"/>
        <w:jc w:val="both"/>
        <w:rPr>
          <w:rFonts w:ascii="Times New Roman" w:eastAsia="Times New Roman" w:hAnsi="Times New Roman" w:cs="Times New Roman"/>
          <w:sz w:val="24"/>
          <w:szCs w:val="24"/>
          <w:lang w:val="es-ES" w:eastAsia="es-MX"/>
        </w:rPr>
      </w:pPr>
    </w:p>
    <w:p w:rsidR="004D1009" w:rsidRPr="00A323C4" w:rsidRDefault="00144A35" w:rsidP="00144A35">
      <w:pPr>
        <w:widowControl w:val="0"/>
        <w:spacing w:after="0" w:line="240" w:lineRule="auto"/>
        <w:jc w:val="both"/>
        <w:rPr>
          <w:rFonts w:ascii="Times New Roman" w:eastAsia="Times New Roman" w:hAnsi="Times New Roman" w:cs="Times New Roman"/>
          <w:sz w:val="24"/>
          <w:szCs w:val="24"/>
          <w:lang w:val="es-ES" w:eastAsia="es-MX"/>
        </w:rPr>
      </w:pPr>
      <w:r w:rsidRPr="00A323C4">
        <w:rPr>
          <w:rFonts w:ascii="Times New Roman" w:eastAsia="Times New Roman" w:hAnsi="Times New Roman" w:cs="Times New Roman"/>
          <w:sz w:val="24"/>
          <w:szCs w:val="24"/>
          <w:lang w:val="es-ES" w:eastAsia="es-MX"/>
        </w:rPr>
        <w:t xml:space="preserve">El participante cuestiona </w:t>
      </w:r>
      <w:r w:rsidR="00AC3E97" w:rsidRPr="00A323C4">
        <w:rPr>
          <w:rFonts w:ascii="Times New Roman" w:eastAsia="Times New Roman" w:hAnsi="Times New Roman" w:cs="Times New Roman"/>
          <w:sz w:val="24"/>
          <w:szCs w:val="24"/>
          <w:lang w:val="es-ES" w:eastAsia="es-MX"/>
        </w:rPr>
        <w:t>que se requiera a</w:t>
      </w:r>
      <w:r w:rsidR="004D1009" w:rsidRPr="00A323C4">
        <w:rPr>
          <w:rFonts w:ascii="Times New Roman" w:eastAsia="Times New Roman" w:hAnsi="Times New Roman" w:cs="Times New Roman"/>
          <w:sz w:val="24"/>
          <w:szCs w:val="24"/>
          <w:lang w:val="es-ES" w:eastAsia="es-MX"/>
        </w:rPr>
        <w:t xml:space="preserve">l </w:t>
      </w:r>
      <w:r w:rsidR="00AC3E97" w:rsidRPr="00A323C4">
        <w:rPr>
          <w:rFonts w:ascii="Times New Roman" w:eastAsia="Times New Roman" w:hAnsi="Times New Roman" w:cs="Times New Roman"/>
          <w:sz w:val="24"/>
          <w:szCs w:val="24"/>
          <w:lang w:val="es-ES" w:eastAsia="es-MX"/>
        </w:rPr>
        <w:t>administrador de obra experiencia como ingeniero administrativo y experiencia en proyectos en general,</w:t>
      </w:r>
      <w:r w:rsidR="004D1009" w:rsidRPr="00A323C4">
        <w:rPr>
          <w:rFonts w:ascii="Times New Roman" w:eastAsia="Times New Roman" w:hAnsi="Times New Roman" w:cs="Times New Roman"/>
          <w:sz w:val="24"/>
          <w:szCs w:val="24"/>
          <w:lang w:val="es-ES" w:eastAsia="es-MX"/>
        </w:rPr>
        <w:t xml:space="preserve"> pues sostiene que </w:t>
      </w:r>
      <w:r w:rsidR="00AC3E97" w:rsidRPr="00A323C4">
        <w:rPr>
          <w:rFonts w:ascii="Times New Roman" w:eastAsia="Times New Roman" w:hAnsi="Times New Roman" w:cs="Times New Roman"/>
          <w:sz w:val="24"/>
          <w:szCs w:val="24"/>
          <w:lang w:val="es-ES" w:eastAsia="es-MX"/>
        </w:rPr>
        <w:t xml:space="preserve">resulta exagerado y limitaría la concurrencia de postores. Por lo que, solicita suprimir dichos requerimientos y se amplíe a profesionales de las especialidades de contabilidad y economía, que también cumplen con el perfil del administrador de obra. Asimismo, </w:t>
      </w:r>
      <w:r w:rsidR="00596919" w:rsidRPr="00A323C4">
        <w:rPr>
          <w:rFonts w:ascii="Times New Roman" w:eastAsia="Times New Roman" w:hAnsi="Times New Roman" w:cs="Times New Roman"/>
          <w:sz w:val="24"/>
          <w:szCs w:val="24"/>
          <w:lang w:val="es-ES" w:eastAsia="es-MX"/>
        </w:rPr>
        <w:t>señala</w:t>
      </w:r>
      <w:r w:rsidR="00AC3E97" w:rsidRPr="00A323C4">
        <w:rPr>
          <w:rFonts w:ascii="Times New Roman" w:eastAsia="Times New Roman" w:hAnsi="Times New Roman" w:cs="Times New Roman"/>
          <w:sz w:val="24"/>
          <w:szCs w:val="24"/>
          <w:lang w:val="es-ES" w:eastAsia="es-MX"/>
        </w:rPr>
        <w:t xml:space="preserve"> que la experiencia requerida debe ser en obras en general y no en proyectos en general. </w:t>
      </w:r>
    </w:p>
    <w:p w:rsidR="004D1009" w:rsidRPr="00A323C4" w:rsidRDefault="004D1009" w:rsidP="00144A35">
      <w:pPr>
        <w:widowControl w:val="0"/>
        <w:spacing w:after="0" w:line="240" w:lineRule="auto"/>
        <w:jc w:val="both"/>
        <w:rPr>
          <w:rFonts w:ascii="Times New Roman" w:eastAsia="Times New Roman" w:hAnsi="Times New Roman" w:cs="Times New Roman"/>
          <w:sz w:val="24"/>
          <w:szCs w:val="24"/>
          <w:lang w:val="es-ES" w:eastAsia="es-MX"/>
        </w:rPr>
      </w:pPr>
    </w:p>
    <w:p w:rsidR="00A4498D" w:rsidRPr="002D69C1" w:rsidRDefault="00144A35" w:rsidP="00A4498D">
      <w:pPr>
        <w:widowControl w:val="0"/>
        <w:spacing w:after="0" w:line="240" w:lineRule="auto"/>
        <w:ind w:left="4536" w:hanging="4536"/>
        <w:jc w:val="both"/>
        <w:rPr>
          <w:rFonts w:ascii="Times New Roman" w:eastAsia="Times New Roman" w:hAnsi="Times New Roman" w:cs="Times New Roman"/>
          <w:b/>
          <w:sz w:val="24"/>
          <w:szCs w:val="24"/>
          <w:lang w:val="es-ES" w:eastAsia="es-MX"/>
        </w:rPr>
      </w:pPr>
      <w:r w:rsidRPr="00A323C4">
        <w:rPr>
          <w:rFonts w:ascii="Times New Roman" w:eastAsia="Times New Roman" w:hAnsi="Times New Roman" w:cs="Times New Roman"/>
          <w:b/>
          <w:sz w:val="24"/>
          <w:szCs w:val="24"/>
          <w:lang w:val="es-ES" w:eastAsia="es-MX"/>
        </w:rPr>
        <w:t>Pronunciamiento</w:t>
      </w:r>
      <w:r w:rsidRPr="002D69C1">
        <w:rPr>
          <w:rFonts w:ascii="Times New Roman" w:eastAsia="Times New Roman" w:hAnsi="Times New Roman" w:cs="Times New Roman"/>
          <w:b/>
          <w:sz w:val="24"/>
          <w:szCs w:val="24"/>
          <w:lang w:val="es-ES" w:eastAsia="es-MX"/>
        </w:rPr>
        <w:t xml:space="preserve"> </w:t>
      </w:r>
    </w:p>
    <w:p w:rsidR="00A4498D" w:rsidRPr="002D69C1" w:rsidRDefault="00A4498D" w:rsidP="00A4498D">
      <w:pPr>
        <w:widowControl w:val="0"/>
        <w:spacing w:after="0" w:line="240" w:lineRule="auto"/>
        <w:jc w:val="both"/>
        <w:rPr>
          <w:rFonts w:ascii="Times New Roman" w:eastAsia="Times New Roman" w:hAnsi="Times New Roman" w:cs="Times New Roman"/>
          <w:b/>
          <w:sz w:val="24"/>
          <w:szCs w:val="24"/>
          <w:lang w:val="es-ES" w:eastAsia="es-MX"/>
        </w:rPr>
      </w:pPr>
    </w:p>
    <w:p w:rsidR="00A4498D" w:rsidRPr="002D69C1" w:rsidRDefault="00A4498D" w:rsidP="00A4498D">
      <w:pPr>
        <w:widowControl w:val="0"/>
        <w:tabs>
          <w:tab w:val="left" w:pos="5103"/>
        </w:tabs>
        <w:spacing w:after="0" w:line="240" w:lineRule="auto"/>
        <w:jc w:val="both"/>
        <w:rPr>
          <w:rFonts w:ascii="Times New Roman" w:eastAsia="Times New Roman" w:hAnsi="Times New Roman" w:cs="Times New Roman"/>
          <w:sz w:val="24"/>
          <w:szCs w:val="24"/>
          <w:lang w:val="es-ES" w:eastAsia="es-MX"/>
        </w:rPr>
      </w:pPr>
      <w:r w:rsidRPr="002D69C1">
        <w:rPr>
          <w:rFonts w:ascii="Times New Roman" w:eastAsia="Times New Roman" w:hAnsi="Times New Roman" w:cs="Times New Roman"/>
          <w:sz w:val="24"/>
          <w:szCs w:val="24"/>
          <w:lang w:val="es-ES" w:eastAsia="es-MX"/>
        </w:rPr>
        <w:t xml:space="preserve">De la revisión de las Bases, en el Capítulo III de la Sección Específica se advierte </w:t>
      </w:r>
      <w:r w:rsidRPr="002D69C1">
        <w:rPr>
          <w:rFonts w:ascii="Times New Roman" w:eastAsia="Times New Roman" w:hAnsi="Times New Roman" w:cs="Times New Roman"/>
          <w:sz w:val="24"/>
          <w:szCs w:val="24"/>
          <w:lang w:eastAsia="es-MX"/>
        </w:rPr>
        <w:t>que en el acápite “Requisitos mínimos relacionados al postor, personal, profesional y equipo mínimo” se ha previsto el perfil mínimo del administrador de obra, conforme lo siguiente:</w:t>
      </w:r>
    </w:p>
    <w:p w:rsidR="00A4498D" w:rsidRPr="002D69C1" w:rsidRDefault="00A4498D" w:rsidP="00A4498D">
      <w:pPr>
        <w:widowControl w:val="0"/>
        <w:tabs>
          <w:tab w:val="left" w:pos="5103"/>
        </w:tabs>
        <w:spacing w:after="0" w:line="240" w:lineRule="auto"/>
        <w:jc w:val="both"/>
        <w:rPr>
          <w:rFonts w:ascii="Times New Roman" w:eastAsia="Times New Roman" w:hAnsi="Times New Roman" w:cs="Times New Roman"/>
          <w:sz w:val="24"/>
          <w:szCs w:val="24"/>
          <w:lang w:val="es-ES" w:eastAsia="es-MX"/>
        </w:rPr>
      </w:pPr>
    </w:p>
    <w:p w:rsidR="00A4498D" w:rsidRPr="002D69C1" w:rsidRDefault="00A4498D" w:rsidP="00A4498D">
      <w:pPr>
        <w:widowControl w:val="0"/>
        <w:tabs>
          <w:tab w:val="left" w:pos="5103"/>
        </w:tabs>
        <w:spacing w:after="0" w:line="240" w:lineRule="auto"/>
        <w:ind w:left="708"/>
        <w:jc w:val="both"/>
        <w:rPr>
          <w:rFonts w:ascii="Times New Roman" w:eastAsia="Times New Roman" w:hAnsi="Times New Roman" w:cs="Times New Roman"/>
          <w:i/>
          <w:sz w:val="24"/>
          <w:szCs w:val="24"/>
          <w:lang w:eastAsia="es-MX"/>
        </w:rPr>
      </w:pPr>
      <w:r w:rsidRPr="002D69C1">
        <w:rPr>
          <w:rFonts w:ascii="Times New Roman" w:eastAsia="Times New Roman" w:hAnsi="Times New Roman" w:cs="Times New Roman"/>
          <w:i/>
          <w:sz w:val="24"/>
          <w:szCs w:val="24"/>
          <w:lang w:eastAsia="es-MX"/>
        </w:rPr>
        <w:t>“REQUISITOS MÍNIMOS RELACIONADOS AL POSTOR, PERSONAL PROFESIONAL Y EQUIPO MÍNIMO:</w:t>
      </w:r>
    </w:p>
    <w:p w:rsidR="00A4498D" w:rsidRPr="002D69C1" w:rsidRDefault="00A4498D" w:rsidP="00A4498D">
      <w:pPr>
        <w:widowControl w:val="0"/>
        <w:tabs>
          <w:tab w:val="left" w:pos="7442"/>
        </w:tabs>
        <w:spacing w:after="0" w:line="240" w:lineRule="auto"/>
        <w:ind w:left="708" w:right="-1"/>
        <w:jc w:val="both"/>
        <w:rPr>
          <w:rFonts w:ascii="Times New Roman" w:eastAsia="Times New Roman" w:hAnsi="Times New Roman" w:cs="Times New Roman"/>
          <w:i/>
          <w:sz w:val="24"/>
          <w:szCs w:val="24"/>
          <w:lang w:val="es-ES" w:eastAsia="es-MX"/>
        </w:rPr>
      </w:pPr>
      <w:r w:rsidRPr="002D69C1">
        <w:rPr>
          <w:rFonts w:ascii="Times New Roman" w:eastAsia="Times New Roman" w:hAnsi="Times New Roman" w:cs="Times New Roman"/>
          <w:i/>
          <w:sz w:val="24"/>
          <w:szCs w:val="24"/>
          <w:lang w:val="es-ES" w:eastAsia="es-MX"/>
        </w:rPr>
        <w:t>(…)</w:t>
      </w:r>
    </w:p>
    <w:p w:rsidR="00A4498D" w:rsidRPr="002D69C1" w:rsidRDefault="00A4498D" w:rsidP="00A4498D">
      <w:pPr>
        <w:widowControl w:val="0"/>
        <w:tabs>
          <w:tab w:val="left" w:pos="7442"/>
        </w:tabs>
        <w:spacing w:after="0" w:line="240" w:lineRule="auto"/>
        <w:ind w:left="708" w:right="-1"/>
        <w:jc w:val="both"/>
        <w:rPr>
          <w:rFonts w:ascii="Times New Roman" w:eastAsia="Times New Roman" w:hAnsi="Times New Roman" w:cs="Times New Roman"/>
          <w:i/>
          <w:sz w:val="24"/>
          <w:szCs w:val="24"/>
          <w:lang w:val="es-ES" w:eastAsia="es-MX"/>
        </w:rPr>
      </w:pPr>
      <w:r w:rsidRPr="002D69C1">
        <w:rPr>
          <w:rFonts w:ascii="Times New Roman" w:eastAsia="Times New Roman" w:hAnsi="Times New Roman" w:cs="Times New Roman"/>
          <w:i/>
          <w:sz w:val="24"/>
          <w:szCs w:val="24"/>
          <w:lang w:val="es-ES" w:eastAsia="es-MX"/>
        </w:rPr>
        <w:t>a) REQUISITOS MÍNIMOS DEL PERSONAL PROPUESTO:</w:t>
      </w:r>
    </w:p>
    <w:p w:rsidR="00A4498D" w:rsidRPr="002D69C1" w:rsidRDefault="00A4498D" w:rsidP="00A4498D">
      <w:pPr>
        <w:spacing w:after="0" w:line="240" w:lineRule="auto"/>
        <w:ind w:left="708"/>
        <w:jc w:val="both"/>
        <w:rPr>
          <w:rFonts w:ascii="Times New Roman" w:eastAsia="Times New Roman" w:hAnsi="Times New Roman" w:cs="Times New Roman"/>
          <w:i/>
          <w:sz w:val="24"/>
          <w:szCs w:val="24"/>
          <w:lang w:val="es-ES" w:eastAsia="es-MX"/>
        </w:rPr>
      </w:pPr>
      <w:r w:rsidRPr="002D69C1">
        <w:rPr>
          <w:rFonts w:ascii="Times New Roman" w:eastAsia="Times New Roman" w:hAnsi="Times New Roman" w:cs="Times New Roman"/>
          <w:i/>
          <w:sz w:val="24"/>
          <w:szCs w:val="24"/>
          <w:lang w:val="es-ES" w:eastAsia="es-MX"/>
        </w:rPr>
        <w:t>(…)</w:t>
      </w:r>
    </w:p>
    <w:p w:rsidR="00A4498D" w:rsidRPr="002D69C1" w:rsidRDefault="00A4498D" w:rsidP="00A4498D">
      <w:pPr>
        <w:spacing w:after="0" w:line="240" w:lineRule="auto"/>
        <w:ind w:left="708"/>
        <w:jc w:val="both"/>
        <w:rPr>
          <w:rFonts w:ascii="Times New Roman" w:eastAsia="Calibri" w:hAnsi="Times New Roman" w:cs="Times New Roman"/>
          <w:i/>
          <w:color w:val="000000"/>
          <w:sz w:val="24"/>
          <w:szCs w:val="24"/>
          <w:lang w:eastAsia="es-PE"/>
        </w:rPr>
      </w:pPr>
      <w:r w:rsidRPr="002D69C1">
        <w:rPr>
          <w:rFonts w:ascii="Times New Roman" w:eastAsia="Calibri" w:hAnsi="Times New Roman" w:cs="Times New Roman"/>
          <w:i/>
          <w:color w:val="000000"/>
          <w:sz w:val="24"/>
          <w:szCs w:val="24"/>
          <w:lang w:eastAsia="es-PE"/>
        </w:rPr>
        <w:t xml:space="preserve">5. ADMINISTRADOR DE OBRA: Ing. Administrativo o Lic. </w:t>
      </w:r>
      <w:proofErr w:type="gramStart"/>
      <w:r w:rsidRPr="002D69C1">
        <w:rPr>
          <w:rFonts w:ascii="Times New Roman" w:eastAsia="Calibri" w:hAnsi="Times New Roman" w:cs="Times New Roman"/>
          <w:i/>
          <w:color w:val="000000"/>
          <w:sz w:val="24"/>
          <w:szCs w:val="24"/>
          <w:lang w:eastAsia="es-PE"/>
        </w:rPr>
        <w:t>en</w:t>
      </w:r>
      <w:proofErr w:type="gramEnd"/>
      <w:r w:rsidRPr="002D69C1">
        <w:rPr>
          <w:rFonts w:ascii="Times New Roman" w:eastAsia="Calibri" w:hAnsi="Times New Roman" w:cs="Times New Roman"/>
          <w:i/>
          <w:color w:val="000000"/>
          <w:sz w:val="24"/>
          <w:szCs w:val="24"/>
          <w:lang w:eastAsia="es-PE"/>
        </w:rPr>
        <w:t xml:space="preserve"> Administración</w:t>
      </w:r>
    </w:p>
    <w:p w:rsidR="00A4498D" w:rsidRPr="002D69C1" w:rsidRDefault="00A4498D" w:rsidP="00A4498D">
      <w:pPr>
        <w:spacing w:after="0" w:line="240" w:lineRule="auto"/>
        <w:ind w:left="708"/>
        <w:jc w:val="both"/>
        <w:rPr>
          <w:rFonts w:ascii="Times New Roman" w:eastAsia="Calibri" w:hAnsi="Times New Roman" w:cs="Times New Roman"/>
          <w:i/>
          <w:color w:val="000000"/>
          <w:sz w:val="24"/>
          <w:szCs w:val="24"/>
          <w:lang w:eastAsia="es-PE"/>
        </w:rPr>
      </w:pPr>
      <w:r w:rsidRPr="002D69C1">
        <w:rPr>
          <w:rFonts w:ascii="Times New Roman" w:eastAsia="Calibri" w:hAnsi="Times New Roman" w:cs="Times New Roman"/>
          <w:i/>
          <w:color w:val="000000"/>
          <w:sz w:val="24"/>
          <w:szCs w:val="24"/>
          <w:lang w:eastAsia="es-PE"/>
        </w:rPr>
        <w:t>Deberá contar con experiencia mínima de DIEZ (10) meses como Administrador de obra en proyectos en general. Asimismo deberá contar con capacitación en:</w:t>
      </w:r>
    </w:p>
    <w:p w:rsidR="00A4498D" w:rsidRPr="002D69C1" w:rsidRDefault="00A4498D" w:rsidP="00A4498D">
      <w:pPr>
        <w:spacing w:after="0" w:line="240" w:lineRule="auto"/>
        <w:ind w:left="708"/>
        <w:jc w:val="both"/>
        <w:rPr>
          <w:rFonts w:ascii="Times New Roman" w:eastAsia="Calibri" w:hAnsi="Times New Roman" w:cs="Times New Roman"/>
          <w:i/>
          <w:color w:val="000000"/>
          <w:sz w:val="24"/>
          <w:szCs w:val="24"/>
          <w:lang w:eastAsia="es-PE"/>
        </w:rPr>
      </w:pPr>
      <w:r w:rsidRPr="002D69C1">
        <w:rPr>
          <w:rFonts w:ascii="Times New Roman" w:eastAsia="Calibri" w:hAnsi="Times New Roman" w:cs="Times New Roman"/>
          <w:i/>
          <w:color w:val="000000"/>
          <w:sz w:val="24"/>
          <w:szCs w:val="24"/>
          <w:lang w:eastAsia="es-PE"/>
        </w:rPr>
        <w:t>(…)</w:t>
      </w:r>
    </w:p>
    <w:p w:rsidR="00A4498D" w:rsidRPr="002D69C1" w:rsidRDefault="00A4498D" w:rsidP="00A4498D">
      <w:pPr>
        <w:widowControl w:val="0"/>
        <w:spacing w:after="0" w:line="240" w:lineRule="auto"/>
        <w:jc w:val="both"/>
        <w:rPr>
          <w:rFonts w:ascii="Times New Roman" w:eastAsia="Times New Roman" w:hAnsi="Times New Roman" w:cs="Times New Roman"/>
          <w:b/>
          <w:sz w:val="24"/>
          <w:szCs w:val="24"/>
          <w:lang w:val="es-ES" w:eastAsia="es-MX"/>
        </w:rPr>
      </w:pPr>
    </w:p>
    <w:p w:rsidR="00A4498D" w:rsidRPr="002D69C1" w:rsidRDefault="00A4498D" w:rsidP="00A4498D">
      <w:pPr>
        <w:widowControl w:val="0"/>
        <w:spacing w:after="0" w:line="240" w:lineRule="auto"/>
        <w:jc w:val="both"/>
        <w:rPr>
          <w:rFonts w:ascii="Times New Roman" w:eastAsia="Times New Roman" w:hAnsi="Times New Roman" w:cs="Times New Roman"/>
          <w:sz w:val="24"/>
          <w:szCs w:val="24"/>
          <w:lang w:val="es-ES" w:eastAsia="es-MX"/>
        </w:rPr>
      </w:pPr>
      <w:r w:rsidRPr="002D69C1">
        <w:rPr>
          <w:rFonts w:ascii="Times New Roman" w:eastAsia="Times New Roman" w:hAnsi="Times New Roman" w:cs="Times New Roman"/>
          <w:sz w:val="24"/>
          <w:szCs w:val="24"/>
          <w:lang w:val="es-ES" w:eastAsia="es-MX"/>
        </w:rPr>
        <w:t>A través del pliego absolutorio de observaciones, se advierte que al absolver la presente Observación el Comité Especial manifestó lo siguiente:</w:t>
      </w:r>
    </w:p>
    <w:p w:rsidR="00A4498D" w:rsidRPr="002D69C1" w:rsidRDefault="00A4498D" w:rsidP="00A4498D">
      <w:pPr>
        <w:widowControl w:val="0"/>
        <w:spacing w:after="0" w:line="240" w:lineRule="auto"/>
        <w:jc w:val="both"/>
        <w:rPr>
          <w:rFonts w:ascii="Times New Roman" w:eastAsia="Times New Roman" w:hAnsi="Times New Roman" w:cs="Times New Roman"/>
          <w:sz w:val="24"/>
          <w:szCs w:val="24"/>
          <w:lang w:val="es-ES" w:eastAsia="es-MX"/>
        </w:rPr>
      </w:pPr>
    </w:p>
    <w:p w:rsidR="00A4498D" w:rsidRPr="002D69C1" w:rsidRDefault="00A4498D" w:rsidP="00A4498D">
      <w:pPr>
        <w:widowControl w:val="0"/>
        <w:spacing w:after="0" w:line="240" w:lineRule="auto"/>
        <w:ind w:left="708"/>
        <w:jc w:val="both"/>
        <w:rPr>
          <w:rFonts w:ascii="Times New Roman" w:eastAsia="Times New Roman" w:hAnsi="Times New Roman" w:cs="Times New Roman"/>
          <w:i/>
          <w:sz w:val="24"/>
          <w:szCs w:val="24"/>
          <w:lang w:val="es-ES" w:eastAsia="es-MX"/>
        </w:rPr>
      </w:pPr>
      <w:r w:rsidRPr="002D69C1">
        <w:rPr>
          <w:rFonts w:ascii="Times New Roman" w:eastAsia="Times New Roman" w:hAnsi="Times New Roman" w:cs="Times New Roman"/>
          <w:i/>
          <w:sz w:val="24"/>
          <w:szCs w:val="24"/>
          <w:lang w:val="es-ES" w:eastAsia="es-MX"/>
        </w:rPr>
        <w:t>“Al respecto el Comité Especial luego de la consulta con el Área Usuaria por unanimidad decide NO ACOGER la Observación, el participante requiere que se modifiquen los Requerimientos Técnicos Mínimos de acuerdo a lo que él propone, sin tener competencias para ello, al respecto el Comité Especial ratifica que la experiencia solicitadas en las bases que rigen el presente proceso son las valederas.</w:t>
      </w:r>
    </w:p>
    <w:p w:rsidR="00A4498D" w:rsidRPr="002D69C1" w:rsidRDefault="00A4498D" w:rsidP="00A4498D">
      <w:pPr>
        <w:widowControl w:val="0"/>
        <w:spacing w:after="0" w:line="240" w:lineRule="auto"/>
        <w:ind w:left="708"/>
        <w:jc w:val="both"/>
        <w:rPr>
          <w:rFonts w:ascii="Times New Roman" w:eastAsia="Times New Roman" w:hAnsi="Times New Roman" w:cs="Times New Roman"/>
          <w:i/>
          <w:sz w:val="24"/>
          <w:szCs w:val="24"/>
          <w:u w:val="single"/>
          <w:lang w:val="es-ES" w:eastAsia="es-MX"/>
        </w:rPr>
      </w:pPr>
      <w:r w:rsidRPr="002D69C1">
        <w:rPr>
          <w:rFonts w:ascii="Times New Roman" w:eastAsia="Times New Roman" w:hAnsi="Times New Roman" w:cs="Times New Roman"/>
          <w:i/>
          <w:sz w:val="24"/>
          <w:szCs w:val="24"/>
          <w:u w:val="single"/>
          <w:lang w:val="es-ES" w:eastAsia="es-MX"/>
        </w:rPr>
        <w:t>Así mismo se aclara que la experiencia requerida como administrador de obra en proyectos en general, corresponde a obras en general.”</w:t>
      </w:r>
      <w:r w:rsidRPr="002D69C1">
        <w:rPr>
          <w:rFonts w:ascii="Times New Roman" w:eastAsia="Times New Roman" w:hAnsi="Times New Roman" w:cs="Times New Roman"/>
          <w:i/>
          <w:sz w:val="24"/>
          <w:szCs w:val="24"/>
          <w:lang w:val="es-ES" w:eastAsia="es-MX"/>
        </w:rPr>
        <w:t xml:space="preserve"> </w:t>
      </w:r>
      <w:r w:rsidRPr="002D69C1">
        <w:rPr>
          <w:rFonts w:ascii="Times New Roman" w:eastAsia="Times New Roman" w:hAnsi="Times New Roman" w:cs="Times New Roman"/>
          <w:sz w:val="24"/>
          <w:szCs w:val="24"/>
          <w:lang w:val="es-ES" w:eastAsia="es-MX"/>
        </w:rPr>
        <w:t>(El subrayado es agregado)</w:t>
      </w:r>
    </w:p>
    <w:p w:rsidR="00A4498D" w:rsidRPr="002D69C1" w:rsidRDefault="00A4498D" w:rsidP="00A4498D">
      <w:pPr>
        <w:widowControl w:val="0"/>
        <w:spacing w:after="0" w:line="240" w:lineRule="auto"/>
        <w:jc w:val="both"/>
        <w:rPr>
          <w:rFonts w:ascii="Times New Roman" w:eastAsia="Times New Roman" w:hAnsi="Times New Roman" w:cs="Times New Roman"/>
          <w:i/>
          <w:sz w:val="24"/>
          <w:szCs w:val="24"/>
          <w:lang w:val="es-ES" w:eastAsia="es-MX"/>
        </w:rPr>
      </w:pPr>
    </w:p>
    <w:p w:rsidR="00A4498D" w:rsidRPr="002D69C1" w:rsidRDefault="00367784" w:rsidP="00A4498D">
      <w:pPr>
        <w:widowControl w:val="0"/>
        <w:spacing w:after="0" w:line="240" w:lineRule="auto"/>
        <w:jc w:val="both"/>
        <w:rPr>
          <w:rFonts w:ascii="Times New Roman" w:eastAsia="Times New Roman" w:hAnsi="Times New Roman" w:cs="Times New Roman"/>
          <w:b/>
          <w:sz w:val="24"/>
          <w:szCs w:val="24"/>
          <w:lang w:val="es-ES_tradnl" w:eastAsia="es-MX"/>
        </w:rPr>
      </w:pPr>
      <w:r w:rsidRPr="002D69C1">
        <w:rPr>
          <w:rFonts w:ascii="Times New Roman" w:hAnsi="Times New Roman" w:cs="Times New Roman"/>
          <w:sz w:val="24"/>
          <w:szCs w:val="24"/>
          <w:lang w:val="es-ES_tradnl"/>
        </w:rPr>
        <w:t>Al respecto, el artículo 13 de la Ley, concordado con el artículo 11 del Reglamento, establece que la definición de los requerimientos técnicos mínimos es de exclusiva responsabilidad de la Entidad, sin mayor restricción que la de permitir la mayor concurrencia de proveedores en el mercado, debiéndose considerar criterios de razonabilidad, congruencia y proporcionalidad.</w:t>
      </w:r>
    </w:p>
    <w:p w:rsidR="00A4498D" w:rsidRPr="002D69C1" w:rsidRDefault="00A4498D" w:rsidP="00A4498D">
      <w:pPr>
        <w:widowControl w:val="0"/>
        <w:spacing w:after="0" w:line="240" w:lineRule="auto"/>
        <w:jc w:val="both"/>
        <w:rPr>
          <w:rFonts w:ascii="Times New Roman" w:eastAsia="Times New Roman" w:hAnsi="Times New Roman" w:cs="Times New Roman"/>
          <w:b/>
          <w:sz w:val="24"/>
          <w:szCs w:val="24"/>
          <w:lang w:val="es-ES_tradnl" w:eastAsia="es-MX"/>
        </w:rPr>
      </w:pPr>
    </w:p>
    <w:p w:rsidR="00367784" w:rsidRPr="002D69C1" w:rsidRDefault="00367784" w:rsidP="00A4498D">
      <w:pPr>
        <w:widowControl w:val="0"/>
        <w:spacing w:after="0" w:line="240" w:lineRule="auto"/>
        <w:jc w:val="both"/>
        <w:rPr>
          <w:rFonts w:ascii="Times New Roman" w:eastAsia="Times New Roman" w:hAnsi="Times New Roman" w:cs="Times New Roman"/>
          <w:b/>
          <w:sz w:val="24"/>
          <w:szCs w:val="24"/>
          <w:lang w:val="es-ES" w:eastAsia="es-MX"/>
        </w:rPr>
      </w:pPr>
      <w:r w:rsidRPr="002D69C1">
        <w:rPr>
          <w:rFonts w:ascii="Times New Roman" w:hAnsi="Times New Roman" w:cs="Times New Roman"/>
          <w:sz w:val="24"/>
          <w:szCs w:val="24"/>
          <w:lang w:val="es-ES_tradnl"/>
        </w:rPr>
        <w:t>Así, los requisitos técnicos mínimos cumplen con la función de asegurar a la Entidad que el postor ofertará lo mínimo necesario para cubrir adecuadamente la operatividad y funcionalidad de la obra requerida.</w:t>
      </w:r>
    </w:p>
    <w:p w:rsidR="00367784" w:rsidRPr="002D69C1" w:rsidRDefault="00367784" w:rsidP="00367784">
      <w:pPr>
        <w:pStyle w:val="WW-Textoindependiente2"/>
        <w:rPr>
          <w:rFonts w:ascii="Times New Roman" w:hAnsi="Times New Roman"/>
          <w:szCs w:val="24"/>
        </w:rPr>
      </w:pPr>
    </w:p>
    <w:p w:rsidR="00367784" w:rsidRPr="002D69C1" w:rsidRDefault="00367784" w:rsidP="00367784">
      <w:pPr>
        <w:pStyle w:val="WW-Textoindependiente2"/>
        <w:rPr>
          <w:rFonts w:ascii="Times New Roman" w:hAnsi="Times New Roman"/>
          <w:szCs w:val="24"/>
          <w:lang w:val="es-ES"/>
        </w:rPr>
      </w:pPr>
      <w:r w:rsidRPr="002D69C1">
        <w:rPr>
          <w:rFonts w:ascii="Times New Roman" w:hAnsi="Times New Roman"/>
          <w:szCs w:val="24"/>
          <w:lang w:val="es-ES"/>
        </w:rPr>
        <w:t xml:space="preserve">Asimismo, cabe indicar que, en el numeral 4.1 del "Formato de Resumen Ejecutivo" la Entidad ha declarado que, del estudio de posibilidades que ofrece el mercado, el órgano encargado de las contrataciones ha declarado que existe pluralidad de proveedores que estarían en capacidad de cumplir con los requerimientos, entre los cuales se encuentra la experiencia mínima requerida al </w:t>
      </w:r>
      <w:r w:rsidR="00A4498D" w:rsidRPr="002D69C1">
        <w:rPr>
          <w:rFonts w:ascii="Times New Roman" w:hAnsi="Times New Roman"/>
          <w:szCs w:val="24"/>
          <w:lang w:val="es-ES"/>
        </w:rPr>
        <w:t>administrador de obras</w:t>
      </w:r>
      <w:r w:rsidRPr="002D69C1">
        <w:rPr>
          <w:rFonts w:ascii="Times New Roman" w:hAnsi="Times New Roman"/>
          <w:szCs w:val="24"/>
          <w:lang w:val="es-ES"/>
        </w:rPr>
        <w:t>.</w:t>
      </w:r>
    </w:p>
    <w:p w:rsidR="00367784" w:rsidRPr="002D69C1" w:rsidRDefault="00367784" w:rsidP="00367784">
      <w:pPr>
        <w:pStyle w:val="WW-Textoindependiente2"/>
        <w:rPr>
          <w:rFonts w:ascii="Times New Roman" w:hAnsi="Times New Roman"/>
          <w:szCs w:val="24"/>
          <w:lang w:val="es-ES"/>
        </w:rPr>
      </w:pPr>
    </w:p>
    <w:p w:rsidR="00367784" w:rsidRPr="002D69C1" w:rsidRDefault="00367784" w:rsidP="00367784">
      <w:pPr>
        <w:pStyle w:val="WW-Sangra3detindependiente"/>
        <w:suppressAutoHyphens w:val="0"/>
        <w:ind w:left="1"/>
        <w:rPr>
          <w:szCs w:val="24"/>
        </w:rPr>
      </w:pPr>
      <w:r w:rsidRPr="002D69C1">
        <w:rPr>
          <w:szCs w:val="24"/>
        </w:rPr>
        <w:t xml:space="preserve">En ese sentido, de conformidad con lo indicado precedentemente, la Entidad convocante resulta competente para determinar la </w:t>
      </w:r>
      <w:r w:rsidRPr="002D69C1">
        <w:rPr>
          <w:szCs w:val="24"/>
          <w:lang w:val="es-ES"/>
        </w:rPr>
        <w:t>experiencia mínima  del administrador de obra</w:t>
      </w:r>
      <w:r w:rsidRPr="002D69C1">
        <w:rPr>
          <w:szCs w:val="24"/>
        </w:rPr>
        <w:t>, en la medida que posee la información y conocimiento de las necesidades que pretende satisfacer con la realización del proceso de selección.</w:t>
      </w:r>
    </w:p>
    <w:p w:rsidR="00367784" w:rsidRPr="002D69C1" w:rsidRDefault="00367784" w:rsidP="00367784">
      <w:pPr>
        <w:pStyle w:val="WW-Textoindependiente2"/>
        <w:rPr>
          <w:rFonts w:ascii="Times New Roman" w:hAnsi="Times New Roman"/>
          <w:szCs w:val="24"/>
        </w:rPr>
      </w:pPr>
    </w:p>
    <w:p w:rsidR="00367784" w:rsidRPr="002D69C1" w:rsidRDefault="00367784" w:rsidP="00367784">
      <w:pPr>
        <w:pStyle w:val="WW-Sangra3detindependiente"/>
        <w:suppressAutoHyphens w:val="0"/>
        <w:ind w:left="1"/>
        <w:rPr>
          <w:szCs w:val="24"/>
          <w:lang w:val="es-PE"/>
        </w:rPr>
      </w:pPr>
      <w:r w:rsidRPr="002D69C1">
        <w:rPr>
          <w:szCs w:val="24"/>
        </w:rPr>
        <w:t>Por lo tanto, toda vez que es responsabilidad de la Entidad la definición de los requerimientos técnicos mínimos</w:t>
      </w:r>
      <w:r w:rsidRPr="002D69C1">
        <w:rPr>
          <w:bCs/>
          <w:szCs w:val="24"/>
        </w:rPr>
        <w:t xml:space="preserve">, </w:t>
      </w:r>
      <w:r w:rsidRPr="002D69C1">
        <w:rPr>
          <w:szCs w:val="24"/>
          <w:lang w:val="es-PE"/>
        </w:rPr>
        <w:t>y</w:t>
      </w:r>
      <w:r w:rsidR="00A4498D" w:rsidRPr="002D69C1">
        <w:rPr>
          <w:szCs w:val="24"/>
          <w:lang w:val="es-PE"/>
        </w:rPr>
        <w:t xml:space="preserve"> en tanto a través del </w:t>
      </w:r>
      <w:r w:rsidR="001E7F45" w:rsidRPr="002D69C1">
        <w:rPr>
          <w:szCs w:val="24"/>
          <w:lang w:val="es-PE"/>
        </w:rPr>
        <w:t xml:space="preserve">pliego absolutorio de observaciones precisó que la experiencia del administrador de obra será en función de obras en general, y lo que el </w:t>
      </w:r>
      <w:r w:rsidRPr="002D69C1">
        <w:rPr>
          <w:szCs w:val="24"/>
          <w:lang w:val="es-PE"/>
        </w:rPr>
        <w:t xml:space="preserve">recurrente </w:t>
      </w:r>
      <w:r w:rsidR="001E7F45" w:rsidRPr="002D69C1">
        <w:rPr>
          <w:szCs w:val="24"/>
          <w:lang w:val="es-PE"/>
        </w:rPr>
        <w:t xml:space="preserve">pretende </w:t>
      </w:r>
      <w:r w:rsidRPr="002D69C1">
        <w:rPr>
          <w:szCs w:val="24"/>
          <w:lang w:val="es-PE"/>
        </w:rPr>
        <w:t xml:space="preserve">es que </w:t>
      </w:r>
      <w:r w:rsidR="001E7F45" w:rsidRPr="002D69C1">
        <w:rPr>
          <w:szCs w:val="24"/>
          <w:lang w:val="es-PE"/>
        </w:rPr>
        <w:t xml:space="preserve">suprima la profesión de ingeniero administrativo para acreditar dicho cargo y </w:t>
      </w:r>
      <w:r w:rsidRPr="002D69C1">
        <w:rPr>
          <w:szCs w:val="24"/>
          <w:lang w:val="es-PE"/>
        </w:rPr>
        <w:t xml:space="preserve">se modifique del modo que él propone de acuerdo a su interés particular, este Organismo Supervisor ha decidido </w:t>
      </w:r>
      <w:r w:rsidRPr="002D69C1">
        <w:rPr>
          <w:b/>
          <w:szCs w:val="24"/>
          <w:lang w:val="es-PE"/>
        </w:rPr>
        <w:t>NO ACOGER</w:t>
      </w:r>
      <w:r w:rsidR="001E7F45" w:rsidRPr="002D69C1">
        <w:rPr>
          <w:szCs w:val="24"/>
          <w:lang w:val="es-PE"/>
        </w:rPr>
        <w:t xml:space="preserve"> la presente Observación</w:t>
      </w:r>
      <w:r w:rsidRPr="002D69C1">
        <w:rPr>
          <w:szCs w:val="24"/>
          <w:lang w:val="es-PE"/>
        </w:rPr>
        <w:t>.</w:t>
      </w:r>
    </w:p>
    <w:p w:rsidR="00B6270C" w:rsidRPr="002D69C1" w:rsidRDefault="00B6270C" w:rsidP="001470D8">
      <w:pPr>
        <w:widowControl w:val="0"/>
        <w:spacing w:after="0" w:line="240" w:lineRule="auto"/>
        <w:jc w:val="both"/>
        <w:rPr>
          <w:rFonts w:ascii="Times New Roman" w:eastAsia="Times New Roman" w:hAnsi="Times New Roman" w:cs="Times New Roman"/>
          <w:sz w:val="24"/>
          <w:szCs w:val="24"/>
          <w:lang w:eastAsia="es-MX"/>
        </w:rPr>
      </w:pPr>
    </w:p>
    <w:p w:rsidR="00B6270C" w:rsidRPr="002D69C1" w:rsidRDefault="001E7F45" w:rsidP="001470D8">
      <w:pPr>
        <w:widowControl w:val="0"/>
        <w:spacing w:after="0" w:line="240" w:lineRule="auto"/>
        <w:jc w:val="both"/>
        <w:rPr>
          <w:rFonts w:ascii="Times New Roman" w:eastAsia="Times New Roman" w:hAnsi="Times New Roman" w:cs="Times New Roman"/>
          <w:sz w:val="24"/>
          <w:szCs w:val="24"/>
          <w:lang w:eastAsia="es-MX"/>
        </w:rPr>
      </w:pPr>
      <w:r w:rsidRPr="002D69C1">
        <w:rPr>
          <w:rFonts w:ascii="Times New Roman" w:eastAsia="Times New Roman" w:hAnsi="Times New Roman" w:cs="Times New Roman"/>
          <w:sz w:val="24"/>
          <w:szCs w:val="24"/>
          <w:lang w:val="es-ES" w:eastAsia="es-MX"/>
        </w:rPr>
        <w:t xml:space="preserve">Sin perjuicio de ello, en la medida que la experiencia es aquella obtenida en la especialidad congruente con el objeto de la convocatoria, </w:t>
      </w:r>
      <w:r w:rsidRPr="002D69C1">
        <w:rPr>
          <w:rFonts w:ascii="Times New Roman" w:eastAsia="Times New Roman" w:hAnsi="Times New Roman" w:cs="Times New Roman"/>
          <w:b/>
          <w:sz w:val="24"/>
          <w:szCs w:val="24"/>
          <w:u w:val="single"/>
          <w:lang w:val="es-ES" w:eastAsia="es-MX"/>
        </w:rPr>
        <w:t xml:space="preserve">se le recuerda a la Entidad </w:t>
      </w:r>
      <w:r w:rsidRPr="002D69C1">
        <w:rPr>
          <w:rFonts w:ascii="Times New Roman" w:eastAsia="Times New Roman" w:hAnsi="Times New Roman" w:cs="Times New Roman"/>
          <w:sz w:val="24"/>
          <w:szCs w:val="24"/>
          <w:lang w:val="es-ES" w:eastAsia="es-MX"/>
        </w:rPr>
        <w:t>que la experiencia del administrador de obra será como administrador de obras en general, ya que la especialidad de su experiencia no depende del tipo de obra, debiendo suprimirse el término “proyectos”.</w:t>
      </w:r>
    </w:p>
    <w:p w:rsidR="00B6270C" w:rsidRPr="002D69C1" w:rsidRDefault="00B6270C" w:rsidP="001470D8">
      <w:pPr>
        <w:widowControl w:val="0"/>
        <w:spacing w:after="0" w:line="240" w:lineRule="auto"/>
        <w:jc w:val="both"/>
        <w:rPr>
          <w:rFonts w:ascii="Times New Roman" w:eastAsia="Times New Roman" w:hAnsi="Times New Roman" w:cs="Times New Roman"/>
          <w:sz w:val="24"/>
          <w:szCs w:val="24"/>
          <w:lang w:eastAsia="es-MX"/>
        </w:rPr>
      </w:pPr>
    </w:p>
    <w:p w:rsidR="00087DEE" w:rsidRPr="002D69C1" w:rsidRDefault="007B6015" w:rsidP="00A54A51">
      <w:pPr>
        <w:widowControl w:val="0"/>
        <w:spacing w:after="0" w:line="240" w:lineRule="auto"/>
        <w:jc w:val="both"/>
        <w:rPr>
          <w:rFonts w:ascii="Times New Roman" w:eastAsia="Times New Roman" w:hAnsi="Times New Roman" w:cs="Times New Roman"/>
          <w:b/>
          <w:sz w:val="24"/>
          <w:szCs w:val="24"/>
          <w:lang w:eastAsia="es-MX"/>
        </w:rPr>
      </w:pPr>
      <w:r w:rsidRPr="002D69C1">
        <w:rPr>
          <w:rFonts w:ascii="Times New Roman" w:eastAsia="Times New Roman" w:hAnsi="Times New Roman" w:cs="Times New Roman"/>
          <w:sz w:val="24"/>
          <w:szCs w:val="24"/>
          <w:lang w:eastAsia="es-MX"/>
        </w:rPr>
        <w:t xml:space="preserve">Adicionalmente, en atención al Principio de Transparencia, con ocasión a la integración de las Bases, </w:t>
      </w:r>
      <w:r w:rsidRPr="002D69C1">
        <w:rPr>
          <w:rFonts w:ascii="Times New Roman" w:eastAsia="Times New Roman" w:hAnsi="Times New Roman" w:cs="Times New Roman"/>
          <w:b/>
          <w:sz w:val="24"/>
          <w:szCs w:val="24"/>
          <w:u w:val="single"/>
          <w:lang w:eastAsia="es-MX"/>
        </w:rPr>
        <w:t>deberá registrarse</w:t>
      </w:r>
      <w:r w:rsidRPr="002D69C1">
        <w:rPr>
          <w:rFonts w:ascii="Times New Roman" w:eastAsia="Times New Roman" w:hAnsi="Times New Roman" w:cs="Times New Roman"/>
          <w:sz w:val="24"/>
          <w:szCs w:val="24"/>
          <w:lang w:eastAsia="es-MX"/>
        </w:rPr>
        <w:t xml:space="preserve"> en el </w:t>
      </w:r>
      <w:proofErr w:type="spellStart"/>
      <w:r w:rsidRPr="002D69C1">
        <w:rPr>
          <w:rFonts w:ascii="Times New Roman" w:eastAsia="Times New Roman" w:hAnsi="Times New Roman" w:cs="Times New Roman"/>
          <w:sz w:val="24"/>
          <w:szCs w:val="24"/>
          <w:lang w:eastAsia="es-MX"/>
        </w:rPr>
        <w:t>SEACE</w:t>
      </w:r>
      <w:proofErr w:type="spellEnd"/>
      <w:r w:rsidRPr="002D69C1">
        <w:rPr>
          <w:rFonts w:ascii="Times New Roman" w:eastAsia="Times New Roman" w:hAnsi="Times New Roman" w:cs="Times New Roman"/>
          <w:sz w:val="24"/>
          <w:szCs w:val="24"/>
          <w:lang w:eastAsia="es-MX"/>
        </w:rPr>
        <w:t xml:space="preserve"> un informe en la que se sustente técnicamente </w:t>
      </w:r>
      <w:r w:rsidR="00A54A51" w:rsidRPr="002D69C1">
        <w:rPr>
          <w:rFonts w:ascii="Times New Roman" w:eastAsia="Times New Roman" w:hAnsi="Times New Roman" w:cs="Times New Roman"/>
          <w:sz w:val="24"/>
          <w:szCs w:val="24"/>
          <w:lang w:eastAsia="es-MX"/>
        </w:rPr>
        <w:t>las razones por las cuáles resulta indispensable que para el cargo de administrador de obra solamente debe acreditarse el ingeniero administrativo y licenciado en administración. De lo contrario, deberá advertir la profesión del contador y economista para el administrador de obra.</w:t>
      </w:r>
    </w:p>
    <w:p w:rsidR="00A54A51" w:rsidRDefault="00A54A51" w:rsidP="00A54A51">
      <w:pPr>
        <w:widowControl w:val="0"/>
        <w:spacing w:after="0" w:line="240" w:lineRule="auto"/>
        <w:jc w:val="both"/>
        <w:rPr>
          <w:rFonts w:ascii="Times New Roman" w:eastAsia="Times New Roman" w:hAnsi="Times New Roman" w:cs="Times New Roman"/>
          <w:b/>
          <w:sz w:val="24"/>
          <w:szCs w:val="24"/>
          <w:lang w:eastAsia="es-MX"/>
        </w:rPr>
      </w:pPr>
    </w:p>
    <w:p w:rsidR="00087DEE" w:rsidRPr="002D69C1" w:rsidRDefault="00125733" w:rsidP="00087DEE">
      <w:pPr>
        <w:widowControl w:val="0"/>
        <w:spacing w:after="0" w:line="240" w:lineRule="auto"/>
        <w:ind w:left="4536" w:hanging="4536"/>
        <w:jc w:val="both"/>
        <w:rPr>
          <w:rFonts w:ascii="Times New Roman" w:eastAsia="Times New Roman" w:hAnsi="Times New Roman" w:cs="Times New Roman"/>
          <w:b/>
          <w:sz w:val="24"/>
          <w:szCs w:val="24"/>
          <w:lang w:val="es-ES" w:eastAsia="es-MX"/>
        </w:rPr>
      </w:pPr>
      <w:r w:rsidRPr="002D69C1">
        <w:rPr>
          <w:rFonts w:ascii="Times New Roman" w:eastAsia="Times New Roman" w:hAnsi="Times New Roman" w:cs="Times New Roman"/>
          <w:b/>
          <w:sz w:val="24"/>
          <w:szCs w:val="24"/>
          <w:lang w:val="es-ES" w:eastAsia="es-MX"/>
        </w:rPr>
        <w:t xml:space="preserve">Observaciones </w:t>
      </w:r>
      <w:r w:rsidR="00087DEE" w:rsidRPr="002D69C1">
        <w:rPr>
          <w:rFonts w:ascii="Times New Roman" w:eastAsia="Times New Roman" w:hAnsi="Times New Roman" w:cs="Times New Roman"/>
          <w:b/>
          <w:sz w:val="24"/>
          <w:szCs w:val="24"/>
          <w:lang w:val="es-ES" w:eastAsia="es-MX"/>
        </w:rPr>
        <w:t xml:space="preserve">Nº </w:t>
      </w:r>
      <w:r w:rsidR="00D0600F" w:rsidRPr="002D69C1">
        <w:rPr>
          <w:rFonts w:ascii="Times New Roman" w:eastAsia="Times New Roman" w:hAnsi="Times New Roman" w:cs="Times New Roman"/>
          <w:b/>
          <w:sz w:val="24"/>
          <w:szCs w:val="24"/>
          <w:lang w:val="es-ES" w:eastAsia="es-MX"/>
        </w:rPr>
        <w:t>9</w:t>
      </w:r>
      <w:r w:rsidR="00087DEE" w:rsidRPr="002D69C1">
        <w:rPr>
          <w:rFonts w:ascii="Times New Roman" w:eastAsia="Times New Roman" w:hAnsi="Times New Roman" w:cs="Times New Roman"/>
          <w:b/>
          <w:sz w:val="24"/>
          <w:szCs w:val="24"/>
          <w:lang w:val="es-ES" w:eastAsia="es-MX"/>
        </w:rPr>
        <w:t xml:space="preserve"> </w:t>
      </w:r>
      <w:r w:rsidRPr="002D69C1">
        <w:rPr>
          <w:rFonts w:ascii="Times New Roman" w:eastAsia="Times New Roman" w:hAnsi="Times New Roman" w:cs="Times New Roman"/>
          <w:b/>
          <w:sz w:val="24"/>
          <w:szCs w:val="24"/>
          <w:lang w:val="es-ES" w:eastAsia="es-MX"/>
        </w:rPr>
        <w:t>y N° 10</w:t>
      </w:r>
      <w:r w:rsidR="00087DEE" w:rsidRPr="002D69C1">
        <w:rPr>
          <w:rFonts w:ascii="Times New Roman" w:eastAsia="Times New Roman" w:hAnsi="Times New Roman" w:cs="Times New Roman"/>
          <w:b/>
          <w:sz w:val="24"/>
          <w:szCs w:val="24"/>
          <w:lang w:val="es-ES" w:eastAsia="es-MX"/>
        </w:rPr>
        <w:tab/>
        <w:t xml:space="preserve">Contra </w:t>
      </w:r>
      <w:r w:rsidR="00D0600F" w:rsidRPr="002D69C1">
        <w:rPr>
          <w:rFonts w:ascii="Times New Roman" w:eastAsia="Times New Roman" w:hAnsi="Times New Roman" w:cs="Times New Roman"/>
          <w:b/>
          <w:sz w:val="24"/>
          <w:szCs w:val="24"/>
          <w:lang w:val="es-ES" w:eastAsia="es-MX"/>
        </w:rPr>
        <w:t>los factores de evaluación</w:t>
      </w:r>
    </w:p>
    <w:p w:rsidR="00087DEE" w:rsidRPr="002D69C1" w:rsidRDefault="00087DEE" w:rsidP="00087DEE">
      <w:pPr>
        <w:widowControl w:val="0"/>
        <w:spacing w:after="0" w:line="240" w:lineRule="auto"/>
        <w:ind w:left="4536" w:hanging="4536"/>
        <w:jc w:val="both"/>
        <w:rPr>
          <w:rFonts w:ascii="Times New Roman" w:eastAsia="Times New Roman" w:hAnsi="Times New Roman" w:cs="Times New Roman"/>
          <w:sz w:val="24"/>
          <w:szCs w:val="24"/>
          <w:lang w:val="es-ES" w:eastAsia="es-MX"/>
        </w:rPr>
      </w:pPr>
    </w:p>
    <w:p w:rsidR="00D0600F" w:rsidRPr="002D69C1" w:rsidRDefault="00125733" w:rsidP="0090111E">
      <w:pPr>
        <w:pStyle w:val="Prrafodelista"/>
        <w:widowControl w:val="0"/>
        <w:numPr>
          <w:ilvl w:val="0"/>
          <w:numId w:val="4"/>
        </w:numPr>
        <w:spacing w:after="0" w:line="240" w:lineRule="auto"/>
        <w:jc w:val="both"/>
        <w:rPr>
          <w:rFonts w:ascii="Times New Roman" w:eastAsia="Times New Roman" w:hAnsi="Times New Roman" w:cs="Times New Roman"/>
          <w:sz w:val="24"/>
          <w:szCs w:val="24"/>
          <w:lang w:val="es-ES" w:eastAsia="es-MX"/>
        </w:rPr>
      </w:pPr>
      <w:r w:rsidRPr="002D69C1">
        <w:rPr>
          <w:rFonts w:ascii="Times New Roman" w:eastAsia="Times New Roman" w:hAnsi="Times New Roman" w:cs="Times New Roman"/>
          <w:sz w:val="24"/>
          <w:szCs w:val="24"/>
          <w:lang w:val="es-ES" w:eastAsia="es-MX"/>
        </w:rPr>
        <w:t>A través de la Observación N° 9, e</w:t>
      </w:r>
      <w:r w:rsidR="00087DEE" w:rsidRPr="002D69C1">
        <w:rPr>
          <w:rFonts w:ascii="Times New Roman" w:eastAsia="Times New Roman" w:hAnsi="Times New Roman" w:cs="Times New Roman"/>
          <w:sz w:val="24"/>
          <w:szCs w:val="24"/>
          <w:lang w:val="es-ES" w:eastAsia="es-MX"/>
        </w:rPr>
        <w:t xml:space="preserve">l participante cuestiona </w:t>
      </w:r>
      <w:r w:rsidR="00D0600F" w:rsidRPr="002D69C1">
        <w:rPr>
          <w:rFonts w:ascii="Times New Roman" w:eastAsia="Times New Roman" w:hAnsi="Times New Roman" w:cs="Times New Roman"/>
          <w:sz w:val="24"/>
          <w:szCs w:val="24"/>
          <w:lang w:val="es-ES" w:eastAsia="es-MX"/>
        </w:rPr>
        <w:t xml:space="preserve">los factores de evaluación “A. Experiencia en obras en general” y “B. Experiencia en obras similares”, pues sostiene que se está contravenido la Ley y su Reglamento al </w:t>
      </w:r>
      <w:r w:rsidRPr="002D69C1">
        <w:rPr>
          <w:rFonts w:ascii="Times New Roman" w:eastAsia="Times New Roman" w:hAnsi="Times New Roman" w:cs="Times New Roman"/>
          <w:sz w:val="24"/>
          <w:szCs w:val="24"/>
          <w:lang w:val="es-ES" w:eastAsia="es-MX"/>
        </w:rPr>
        <w:t xml:space="preserve">no </w:t>
      </w:r>
      <w:r w:rsidR="00D0600F" w:rsidRPr="002D69C1">
        <w:rPr>
          <w:rFonts w:ascii="Times New Roman" w:eastAsia="Times New Roman" w:hAnsi="Times New Roman" w:cs="Times New Roman"/>
          <w:sz w:val="24"/>
          <w:szCs w:val="24"/>
          <w:lang w:val="es-ES" w:eastAsia="es-MX"/>
        </w:rPr>
        <w:t>establecer</w:t>
      </w:r>
      <w:r w:rsidRPr="002D69C1">
        <w:rPr>
          <w:rFonts w:ascii="Times New Roman" w:eastAsia="Times New Roman" w:hAnsi="Times New Roman" w:cs="Times New Roman"/>
          <w:sz w:val="24"/>
          <w:szCs w:val="24"/>
          <w:lang w:val="es-ES" w:eastAsia="es-MX"/>
        </w:rPr>
        <w:t>se</w:t>
      </w:r>
      <w:r w:rsidR="00D0600F" w:rsidRPr="002D69C1">
        <w:rPr>
          <w:rFonts w:ascii="Times New Roman" w:eastAsia="Times New Roman" w:hAnsi="Times New Roman" w:cs="Times New Roman"/>
          <w:sz w:val="24"/>
          <w:szCs w:val="24"/>
          <w:lang w:val="es-ES" w:eastAsia="es-MX"/>
        </w:rPr>
        <w:t xml:space="preserve"> que la experiencia en obras en general y similar</w:t>
      </w:r>
      <w:r w:rsidRPr="002D69C1">
        <w:rPr>
          <w:rFonts w:ascii="Times New Roman" w:eastAsia="Times New Roman" w:hAnsi="Times New Roman" w:cs="Times New Roman"/>
          <w:sz w:val="24"/>
          <w:szCs w:val="24"/>
          <w:lang w:val="es-ES" w:eastAsia="es-MX"/>
        </w:rPr>
        <w:t xml:space="preserve"> </w:t>
      </w:r>
      <w:r w:rsidR="00D0600F" w:rsidRPr="002D69C1">
        <w:rPr>
          <w:rFonts w:ascii="Times New Roman" w:eastAsia="Times New Roman" w:hAnsi="Times New Roman" w:cs="Times New Roman"/>
          <w:sz w:val="24"/>
          <w:szCs w:val="24"/>
          <w:lang w:val="es-ES" w:eastAsia="es-MX"/>
        </w:rPr>
        <w:t xml:space="preserve">sean en los últimos </w:t>
      </w:r>
      <w:r w:rsidRPr="002D69C1">
        <w:rPr>
          <w:rFonts w:ascii="Times New Roman" w:eastAsia="Times New Roman" w:hAnsi="Times New Roman" w:cs="Times New Roman"/>
          <w:sz w:val="24"/>
          <w:szCs w:val="24"/>
          <w:lang w:val="es-ES" w:eastAsia="es-MX"/>
        </w:rPr>
        <w:t>diez (10) años a la fecha de presentación de la propuest</w:t>
      </w:r>
      <w:r w:rsidR="00A323C4">
        <w:rPr>
          <w:rFonts w:ascii="Times New Roman" w:eastAsia="Times New Roman" w:hAnsi="Times New Roman" w:cs="Times New Roman"/>
          <w:sz w:val="24"/>
          <w:szCs w:val="24"/>
          <w:lang w:val="es-ES" w:eastAsia="es-MX"/>
        </w:rPr>
        <w:t>a</w:t>
      </w:r>
      <w:r w:rsidRPr="002D69C1">
        <w:rPr>
          <w:rFonts w:ascii="Times New Roman" w:eastAsia="Times New Roman" w:hAnsi="Times New Roman" w:cs="Times New Roman"/>
          <w:sz w:val="24"/>
          <w:szCs w:val="24"/>
          <w:lang w:val="es-ES" w:eastAsia="es-MX"/>
        </w:rPr>
        <w:t>. Por lo que, solicita corregir y considerar las obras ejecutadas (general y similares) hasta en los últimos diez (10) años.</w:t>
      </w:r>
      <w:r w:rsidR="00D0600F" w:rsidRPr="002D69C1">
        <w:rPr>
          <w:rFonts w:ascii="Times New Roman" w:eastAsia="Times New Roman" w:hAnsi="Times New Roman" w:cs="Times New Roman"/>
          <w:sz w:val="24"/>
          <w:szCs w:val="24"/>
          <w:lang w:val="es-ES" w:eastAsia="es-MX"/>
        </w:rPr>
        <w:t xml:space="preserve"> </w:t>
      </w:r>
    </w:p>
    <w:p w:rsidR="00125733" w:rsidRPr="002D69C1" w:rsidRDefault="00125733" w:rsidP="00125733">
      <w:pPr>
        <w:pStyle w:val="Prrafodelista"/>
        <w:widowControl w:val="0"/>
        <w:spacing w:after="0" w:line="240" w:lineRule="auto"/>
        <w:jc w:val="both"/>
        <w:rPr>
          <w:rFonts w:ascii="Times New Roman" w:eastAsia="Times New Roman" w:hAnsi="Times New Roman" w:cs="Times New Roman"/>
          <w:sz w:val="24"/>
          <w:szCs w:val="24"/>
          <w:lang w:val="es-ES" w:eastAsia="es-MX"/>
        </w:rPr>
      </w:pPr>
    </w:p>
    <w:p w:rsidR="00125733" w:rsidRPr="002D69C1" w:rsidRDefault="00125733" w:rsidP="0090111E">
      <w:pPr>
        <w:pStyle w:val="Prrafodelista"/>
        <w:widowControl w:val="0"/>
        <w:numPr>
          <w:ilvl w:val="0"/>
          <w:numId w:val="4"/>
        </w:numPr>
        <w:spacing w:after="0" w:line="240" w:lineRule="auto"/>
        <w:jc w:val="both"/>
        <w:rPr>
          <w:rFonts w:ascii="Times New Roman" w:eastAsia="Times New Roman" w:hAnsi="Times New Roman" w:cs="Times New Roman"/>
          <w:sz w:val="24"/>
          <w:szCs w:val="24"/>
          <w:lang w:val="es-ES" w:eastAsia="es-MX"/>
        </w:rPr>
      </w:pPr>
      <w:r w:rsidRPr="002D69C1">
        <w:rPr>
          <w:rFonts w:ascii="Times New Roman" w:eastAsia="Times New Roman" w:hAnsi="Times New Roman" w:cs="Times New Roman"/>
          <w:sz w:val="24"/>
          <w:szCs w:val="24"/>
          <w:lang w:val="es-ES" w:eastAsia="es-MX"/>
        </w:rPr>
        <w:t xml:space="preserve">A través de la Observación N° 10, el participante cuestiona el factor de evaluación “Calificaciones del personal profesional propuesto”, pues sostiene </w:t>
      </w:r>
      <w:r w:rsidRPr="002D69C1">
        <w:rPr>
          <w:rFonts w:ascii="Times New Roman" w:eastAsia="Times New Roman" w:hAnsi="Times New Roman" w:cs="Times New Roman"/>
          <w:sz w:val="24"/>
          <w:szCs w:val="24"/>
          <w:lang w:val="es-ES" w:eastAsia="es-MX"/>
        </w:rPr>
        <w:lastRenderedPageBreak/>
        <w:t xml:space="preserve">que se está calificación las capacitaciones requeridas a los profesionales propuestos (gerente de obra, residente, asistente de residente y ingeniero especialista en estructura) en los requerimientos técnicos mínimos, lo cual no superaría ni mejoraría los requerimientos. Por tanto, solicita suprimir </w:t>
      </w:r>
      <w:r w:rsidR="0052146C" w:rsidRPr="002D69C1">
        <w:rPr>
          <w:rFonts w:ascii="Times New Roman" w:eastAsia="Times New Roman" w:hAnsi="Times New Roman" w:cs="Times New Roman"/>
          <w:sz w:val="24"/>
          <w:szCs w:val="24"/>
          <w:lang w:val="es-ES" w:eastAsia="es-MX"/>
        </w:rPr>
        <w:t>tales calificaciones al personal propuesto.</w:t>
      </w:r>
      <w:r w:rsidRPr="002D69C1">
        <w:rPr>
          <w:rFonts w:ascii="Times New Roman" w:eastAsia="Times New Roman" w:hAnsi="Times New Roman" w:cs="Times New Roman"/>
          <w:sz w:val="24"/>
          <w:szCs w:val="24"/>
          <w:lang w:val="es-ES" w:eastAsia="es-MX"/>
        </w:rPr>
        <w:t xml:space="preserve">     </w:t>
      </w:r>
    </w:p>
    <w:p w:rsidR="00D0600F" w:rsidRPr="002D69C1" w:rsidRDefault="00D0600F" w:rsidP="00087DEE">
      <w:pPr>
        <w:widowControl w:val="0"/>
        <w:spacing w:after="0" w:line="240" w:lineRule="auto"/>
        <w:jc w:val="both"/>
        <w:rPr>
          <w:rFonts w:ascii="Times New Roman" w:eastAsia="Times New Roman" w:hAnsi="Times New Roman" w:cs="Times New Roman"/>
          <w:sz w:val="24"/>
          <w:szCs w:val="24"/>
          <w:lang w:val="es-ES" w:eastAsia="es-MX"/>
        </w:rPr>
      </w:pPr>
    </w:p>
    <w:p w:rsidR="00087DEE" w:rsidRPr="002D69C1" w:rsidRDefault="00087DEE" w:rsidP="00087DEE">
      <w:pPr>
        <w:widowControl w:val="0"/>
        <w:spacing w:after="0" w:line="240" w:lineRule="auto"/>
        <w:ind w:left="4536" w:hanging="4536"/>
        <w:jc w:val="both"/>
        <w:rPr>
          <w:rFonts w:ascii="Times New Roman" w:eastAsia="Times New Roman" w:hAnsi="Times New Roman" w:cs="Times New Roman"/>
          <w:sz w:val="24"/>
          <w:szCs w:val="24"/>
          <w:lang w:val="es-ES" w:eastAsia="es-MX"/>
        </w:rPr>
      </w:pPr>
      <w:r w:rsidRPr="002D69C1">
        <w:rPr>
          <w:rFonts w:ascii="Times New Roman" w:eastAsia="Times New Roman" w:hAnsi="Times New Roman" w:cs="Times New Roman"/>
          <w:b/>
          <w:sz w:val="24"/>
          <w:szCs w:val="24"/>
          <w:lang w:val="es-ES" w:eastAsia="es-MX"/>
        </w:rPr>
        <w:t xml:space="preserve">Pronunciamiento </w:t>
      </w:r>
    </w:p>
    <w:p w:rsidR="001470D8" w:rsidRPr="002D69C1" w:rsidRDefault="001470D8" w:rsidP="001470D8">
      <w:pPr>
        <w:widowControl w:val="0"/>
        <w:spacing w:after="0" w:line="240" w:lineRule="auto"/>
        <w:jc w:val="both"/>
        <w:rPr>
          <w:rFonts w:ascii="Times New Roman" w:eastAsia="Times New Roman" w:hAnsi="Times New Roman" w:cs="Times New Roman"/>
          <w:sz w:val="24"/>
          <w:szCs w:val="24"/>
          <w:lang w:val="es-ES" w:eastAsia="es-MX"/>
        </w:rPr>
      </w:pPr>
    </w:p>
    <w:p w:rsidR="009C23CA" w:rsidRDefault="009C23CA" w:rsidP="009C23CA">
      <w:pPr>
        <w:spacing w:after="0" w:line="240" w:lineRule="auto"/>
        <w:jc w:val="both"/>
        <w:rPr>
          <w:rFonts w:ascii="Times New Roman" w:eastAsia="Times New Roman" w:hAnsi="Times New Roman" w:cs="Times New Roman"/>
          <w:sz w:val="24"/>
          <w:szCs w:val="24"/>
          <w:lang w:val="es-ES" w:eastAsia="es-ES"/>
        </w:rPr>
      </w:pPr>
      <w:r w:rsidRPr="002D69C1">
        <w:rPr>
          <w:rFonts w:ascii="Times New Roman" w:eastAsia="Times New Roman" w:hAnsi="Times New Roman" w:cs="Times New Roman"/>
          <w:sz w:val="24"/>
          <w:szCs w:val="24"/>
          <w:lang w:val="es-ES" w:eastAsia="es-ES"/>
        </w:rPr>
        <w:t>De la revisión de las Bases se advierte que en el Capítulo IV (Criterios de Evaluación Técnica) de la Sección Específica, se consignó los siguientes factores de evaluación:</w:t>
      </w:r>
    </w:p>
    <w:p w:rsidR="00A323C4" w:rsidRPr="002D69C1" w:rsidRDefault="00A323C4" w:rsidP="009C23CA">
      <w:pPr>
        <w:spacing w:after="0" w:line="240" w:lineRule="auto"/>
        <w:jc w:val="both"/>
        <w:rPr>
          <w:rFonts w:ascii="Times New Roman" w:eastAsia="Times New Roman" w:hAnsi="Times New Roman" w:cs="Times New Roman"/>
          <w:sz w:val="24"/>
          <w:szCs w:val="24"/>
          <w:lang w:val="es-ES" w:eastAsia="es-ES"/>
        </w:rPr>
      </w:pPr>
    </w:p>
    <w:p w:rsidR="009C23CA" w:rsidRPr="002D69C1" w:rsidRDefault="009C23CA" w:rsidP="009C23CA">
      <w:pPr>
        <w:spacing w:after="0" w:line="240" w:lineRule="auto"/>
        <w:ind w:left="708"/>
        <w:jc w:val="both"/>
        <w:rPr>
          <w:rFonts w:ascii="Times New Roman" w:eastAsia="Times New Roman" w:hAnsi="Times New Roman" w:cs="Times New Roman"/>
          <w:sz w:val="24"/>
          <w:szCs w:val="24"/>
          <w:lang w:val="es-ES" w:eastAsia="es-ES"/>
        </w:rPr>
      </w:pPr>
      <w:r w:rsidRPr="002D69C1">
        <w:rPr>
          <w:rFonts w:ascii="Times New Roman" w:eastAsia="Times New Roman" w:hAnsi="Times New Roman" w:cs="Times New Roman"/>
          <w:sz w:val="24"/>
          <w:szCs w:val="24"/>
          <w:lang w:val="es-ES" w:eastAsia="es-ES"/>
        </w:rPr>
        <w:tab/>
      </w:r>
      <w:r w:rsidRPr="002D69C1">
        <w:rPr>
          <w:rFonts w:ascii="Times New Roman" w:eastAsia="Times New Roman" w:hAnsi="Times New Roman" w:cs="Times New Roman"/>
          <w:noProof/>
          <w:sz w:val="24"/>
          <w:szCs w:val="24"/>
          <w:lang w:eastAsia="es-PE"/>
        </w:rPr>
        <w:drawing>
          <wp:inline distT="0" distB="0" distL="0" distR="0">
            <wp:extent cx="3438532" cy="3778250"/>
            <wp:effectExtent l="19050" t="0" r="9518"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8"/>
                    <a:srcRect r="29308"/>
                    <a:stretch>
                      <a:fillRect/>
                    </a:stretch>
                  </pic:blipFill>
                  <pic:spPr bwMode="auto">
                    <a:xfrm>
                      <a:off x="0" y="0"/>
                      <a:ext cx="3438532" cy="3778250"/>
                    </a:xfrm>
                    <a:prstGeom prst="rect">
                      <a:avLst/>
                    </a:prstGeom>
                    <a:noFill/>
                    <a:ln w="9525">
                      <a:noFill/>
                      <a:miter lim="800000"/>
                      <a:headEnd/>
                      <a:tailEnd/>
                    </a:ln>
                  </pic:spPr>
                </pic:pic>
              </a:graphicData>
            </a:graphic>
          </wp:inline>
        </w:drawing>
      </w:r>
    </w:p>
    <w:p w:rsidR="009C23CA" w:rsidRPr="002D69C1" w:rsidRDefault="009C23CA" w:rsidP="00867966">
      <w:pPr>
        <w:spacing w:after="0" w:line="240" w:lineRule="auto"/>
        <w:ind w:left="1416"/>
        <w:jc w:val="both"/>
        <w:rPr>
          <w:rFonts w:ascii="Times New Roman" w:eastAsia="Times New Roman" w:hAnsi="Times New Roman" w:cs="Times New Roman"/>
          <w:sz w:val="24"/>
          <w:szCs w:val="24"/>
          <w:lang w:val="es-ES" w:eastAsia="es-ES"/>
        </w:rPr>
      </w:pPr>
      <w:r w:rsidRPr="002D69C1">
        <w:rPr>
          <w:rFonts w:ascii="Times New Roman" w:eastAsia="Times New Roman" w:hAnsi="Times New Roman" w:cs="Times New Roman"/>
          <w:noProof/>
          <w:sz w:val="24"/>
          <w:szCs w:val="24"/>
          <w:lang w:eastAsia="es-PE"/>
        </w:rPr>
        <w:drawing>
          <wp:inline distT="0" distB="0" distL="0" distR="0">
            <wp:extent cx="3424758" cy="2089150"/>
            <wp:effectExtent l="19050" t="0" r="4242"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r="29499" b="71386"/>
                    <a:stretch>
                      <a:fillRect/>
                    </a:stretch>
                  </pic:blipFill>
                  <pic:spPr bwMode="auto">
                    <a:xfrm>
                      <a:off x="0" y="0"/>
                      <a:ext cx="3424758" cy="2089150"/>
                    </a:xfrm>
                    <a:prstGeom prst="rect">
                      <a:avLst/>
                    </a:prstGeom>
                    <a:noFill/>
                    <a:ln w="9525">
                      <a:noFill/>
                      <a:miter lim="800000"/>
                      <a:headEnd/>
                      <a:tailEnd/>
                    </a:ln>
                  </pic:spPr>
                </pic:pic>
              </a:graphicData>
            </a:graphic>
          </wp:inline>
        </w:drawing>
      </w:r>
    </w:p>
    <w:p w:rsidR="009C23CA" w:rsidRPr="002D69C1" w:rsidRDefault="009C23CA" w:rsidP="00867966">
      <w:pPr>
        <w:spacing w:after="0" w:line="240" w:lineRule="auto"/>
        <w:ind w:left="1416"/>
        <w:jc w:val="both"/>
        <w:rPr>
          <w:rFonts w:ascii="Times New Roman" w:eastAsia="Times New Roman" w:hAnsi="Times New Roman" w:cs="Times New Roman"/>
          <w:sz w:val="24"/>
          <w:szCs w:val="24"/>
          <w:lang w:val="es-ES" w:eastAsia="es-ES"/>
        </w:rPr>
      </w:pPr>
      <w:r w:rsidRPr="002D69C1">
        <w:rPr>
          <w:rFonts w:ascii="Times New Roman" w:eastAsia="Times New Roman" w:hAnsi="Times New Roman" w:cs="Times New Roman"/>
          <w:noProof/>
          <w:sz w:val="24"/>
          <w:szCs w:val="24"/>
          <w:lang w:eastAsia="es-PE"/>
        </w:rPr>
        <w:lastRenderedPageBreak/>
        <w:drawing>
          <wp:inline distT="0" distB="0" distL="0" distR="0">
            <wp:extent cx="3420601" cy="1238250"/>
            <wp:effectExtent l="19050" t="0" r="8399" b="0"/>
            <wp:docPr id="2"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t="27571" r="29585" b="55439"/>
                    <a:stretch>
                      <a:fillRect/>
                    </a:stretch>
                  </pic:blipFill>
                  <pic:spPr bwMode="auto">
                    <a:xfrm>
                      <a:off x="0" y="0"/>
                      <a:ext cx="3420601" cy="1238250"/>
                    </a:xfrm>
                    <a:prstGeom prst="rect">
                      <a:avLst/>
                    </a:prstGeom>
                    <a:noFill/>
                    <a:ln w="9525">
                      <a:noFill/>
                      <a:miter lim="800000"/>
                      <a:headEnd/>
                      <a:tailEnd/>
                    </a:ln>
                  </pic:spPr>
                </pic:pic>
              </a:graphicData>
            </a:graphic>
          </wp:inline>
        </w:drawing>
      </w:r>
    </w:p>
    <w:p w:rsidR="009C23CA" w:rsidRPr="002D69C1" w:rsidRDefault="009C23CA" w:rsidP="00867966">
      <w:pPr>
        <w:spacing w:after="0" w:line="240" w:lineRule="auto"/>
        <w:ind w:left="1416"/>
        <w:jc w:val="both"/>
        <w:rPr>
          <w:rFonts w:ascii="Times New Roman" w:eastAsia="Times New Roman" w:hAnsi="Times New Roman" w:cs="Times New Roman"/>
          <w:sz w:val="24"/>
          <w:szCs w:val="24"/>
          <w:lang w:val="es-ES" w:eastAsia="es-ES"/>
        </w:rPr>
      </w:pPr>
      <w:r w:rsidRPr="002D69C1">
        <w:rPr>
          <w:rFonts w:ascii="Times New Roman" w:eastAsia="Times New Roman" w:hAnsi="Times New Roman" w:cs="Times New Roman"/>
          <w:noProof/>
          <w:sz w:val="24"/>
          <w:szCs w:val="24"/>
          <w:lang w:eastAsia="es-PE"/>
        </w:rPr>
        <w:drawing>
          <wp:inline distT="0" distB="0" distL="0" distR="0">
            <wp:extent cx="3422650" cy="4038600"/>
            <wp:effectExtent l="19050" t="0" r="6350" b="0"/>
            <wp:docPr id="3"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t="44710" r="29542"/>
                    <a:stretch>
                      <a:fillRect/>
                    </a:stretch>
                  </pic:blipFill>
                  <pic:spPr bwMode="auto">
                    <a:xfrm>
                      <a:off x="0" y="0"/>
                      <a:ext cx="3422650" cy="4038600"/>
                    </a:xfrm>
                    <a:prstGeom prst="rect">
                      <a:avLst/>
                    </a:prstGeom>
                    <a:noFill/>
                    <a:ln w="9525">
                      <a:noFill/>
                      <a:miter lim="800000"/>
                      <a:headEnd/>
                      <a:tailEnd/>
                    </a:ln>
                  </pic:spPr>
                </pic:pic>
              </a:graphicData>
            </a:graphic>
          </wp:inline>
        </w:drawing>
      </w:r>
    </w:p>
    <w:p w:rsidR="009C23CA" w:rsidRPr="002D69C1" w:rsidRDefault="009C23CA" w:rsidP="00867966">
      <w:pPr>
        <w:spacing w:after="0" w:line="240" w:lineRule="auto"/>
        <w:ind w:left="1416"/>
        <w:jc w:val="both"/>
        <w:rPr>
          <w:rFonts w:ascii="Times New Roman" w:eastAsia="Times New Roman" w:hAnsi="Times New Roman" w:cs="Times New Roman"/>
          <w:i/>
          <w:sz w:val="24"/>
          <w:szCs w:val="24"/>
          <w:lang w:val="es-ES" w:eastAsia="es-ES"/>
        </w:rPr>
      </w:pPr>
      <w:r w:rsidRPr="002D69C1">
        <w:rPr>
          <w:rFonts w:ascii="Times New Roman" w:eastAsia="Times New Roman" w:hAnsi="Times New Roman" w:cs="Times New Roman"/>
          <w:i/>
          <w:sz w:val="24"/>
          <w:szCs w:val="24"/>
          <w:lang w:val="es-ES" w:eastAsia="es-ES"/>
        </w:rPr>
        <w:t>(…)</w:t>
      </w:r>
    </w:p>
    <w:p w:rsidR="009C23CA" w:rsidRPr="002D69C1" w:rsidRDefault="009C23CA" w:rsidP="00867966">
      <w:pPr>
        <w:spacing w:after="0" w:line="240" w:lineRule="auto"/>
        <w:ind w:left="1416"/>
        <w:jc w:val="both"/>
        <w:rPr>
          <w:rFonts w:ascii="Times New Roman" w:eastAsia="Times New Roman" w:hAnsi="Times New Roman" w:cs="Times New Roman"/>
          <w:i/>
          <w:sz w:val="24"/>
          <w:szCs w:val="24"/>
          <w:lang w:val="es-ES" w:eastAsia="es-ES"/>
        </w:rPr>
      </w:pPr>
      <w:r w:rsidRPr="002D69C1">
        <w:rPr>
          <w:rFonts w:ascii="Times New Roman" w:eastAsia="Times New Roman" w:hAnsi="Times New Roman" w:cs="Times New Roman"/>
          <w:i/>
          <w:noProof/>
          <w:sz w:val="24"/>
          <w:szCs w:val="24"/>
          <w:lang w:eastAsia="es-PE"/>
        </w:rPr>
        <w:drawing>
          <wp:inline distT="0" distB="0" distL="0" distR="0">
            <wp:extent cx="3410816" cy="2311400"/>
            <wp:effectExtent l="19050" t="0" r="0" b="0"/>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0"/>
                    <a:srcRect r="29602"/>
                    <a:stretch>
                      <a:fillRect/>
                    </a:stretch>
                  </pic:blipFill>
                  <pic:spPr bwMode="auto">
                    <a:xfrm>
                      <a:off x="0" y="0"/>
                      <a:ext cx="3410816" cy="2311400"/>
                    </a:xfrm>
                    <a:prstGeom prst="rect">
                      <a:avLst/>
                    </a:prstGeom>
                    <a:noFill/>
                    <a:ln w="9525">
                      <a:noFill/>
                      <a:miter lim="800000"/>
                      <a:headEnd/>
                      <a:tailEnd/>
                    </a:ln>
                  </pic:spPr>
                </pic:pic>
              </a:graphicData>
            </a:graphic>
          </wp:inline>
        </w:drawing>
      </w:r>
    </w:p>
    <w:p w:rsidR="009C23CA" w:rsidRPr="002D69C1" w:rsidRDefault="009C23CA" w:rsidP="009C23CA">
      <w:pPr>
        <w:spacing w:after="0" w:line="240" w:lineRule="auto"/>
        <w:jc w:val="both"/>
        <w:rPr>
          <w:rFonts w:ascii="Times New Roman" w:eastAsia="Times New Roman" w:hAnsi="Times New Roman" w:cs="Times New Roman"/>
          <w:sz w:val="24"/>
          <w:szCs w:val="24"/>
          <w:lang w:val="es-ES" w:eastAsia="es-ES"/>
        </w:rPr>
      </w:pPr>
    </w:p>
    <w:p w:rsidR="009C23CA" w:rsidRPr="002D69C1" w:rsidRDefault="00E1098E" w:rsidP="009C23CA">
      <w:pPr>
        <w:spacing w:after="0" w:line="240" w:lineRule="auto"/>
        <w:jc w:val="both"/>
        <w:rPr>
          <w:rFonts w:ascii="Times New Roman" w:eastAsia="Times New Roman" w:hAnsi="Times New Roman" w:cs="Times New Roman"/>
          <w:sz w:val="24"/>
          <w:szCs w:val="24"/>
          <w:lang w:val="es-ES" w:eastAsia="es-ES"/>
        </w:rPr>
      </w:pPr>
      <w:r w:rsidRPr="002D69C1">
        <w:rPr>
          <w:rFonts w:ascii="Times New Roman" w:eastAsia="Times New Roman" w:hAnsi="Times New Roman" w:cs="Times New Roman"/>
          <w:sz w:val="24"/>
          <w:szCs w:val="24"/>
          <w:lang w:val="es-ES" w:eastAsia="es-ES"/>
        </w:rPr>
        <w:t xml:space="preserve">A través del </w:t>
      </w:r>
      <w:r w:rsidR="009C23CA" w:rsidRPr="002D69C1">
        <w:rPr>
          <w:rFonts w:ascii="Times New Roman" w:eastAsia="Times New Roman" w:hAnsi="Times New Roman" w:cs="Times New Roman"/>
          <w:sz w:val="24"/>
          <w:szCs w:val="24"/>
          <w:lang w:val="es-ES" w:eastAsia="es-ES"/>
        </w:rPr>
        <w:t xml:space="preserve">pliego absolutorio de observaciones </w:t>
      </w:r>
      <w:r w:rsidRPr="002D69C1">
        <w:rPr>
          <w:rFonts w:ascii="Times New Roman" w:eastAsia="Times New Roman" w:hAnsi="Times New Roman" w:cs="Times New Roman"/>
          <w:sz w:val="24"/>
          <w:szCs w:val="24"/>
          <w:lang w:val="es-ES" w:eastAsia="es-ES"/>
        </w:rPr>
        <w:t>el Comité Especial al absolver las Observaciones N° 9 y N° 10, manifestó lo siguiente:</w:t>
      </w:r>
    </w:p>
    <w:p w:rsidR="009C23CA" w:rsidRPr="002D69C1" w:rsidRDefault="009C23CA" w:rsidP="009C23CA">
      <w:pPr>
        <w:pStyle w:val="Prrafodelista1"/>
        <w:widowControl w:val="0"/>
        <w:spacing w:after="0" w:line="240" w:lineRule="auto"/>
        <w:ind w:left="0"/>
        <w:contextualSpacing/>
        <w:jc w:val="both"/>
        <w:rPr>
          <w:rFonts w:ascii="Times New Roman" w:hAnsi="Times New Roman"/>
          <w:sz w:val="24"/>
          <w:szCs w:val="24"/>
        </w:rPr>
      </w:pPr>
    </w:p>
    <w:p w:rsidR="00E1098E" w:rsidRPr="002D69C1" w:rsidRDefault="00E1098E" w:rsidP="00E1098E">
      <w:pPr>
        <w:pStyle w:val="Prrafodelista1"/>
        <w:widowControl w:val="0"/>
        <w:spacing w:after="0" w:line="240" w:lineRule="auto"/>
        <w:contextualSpacing/>
        <w:jc w:val="both"/>
        <w:rPr>
          <w:rFonts w:ascii="Times New Roman" w:hAnsi="Times New Roman"/>
          <w:sz w:val="24"/>
          <w:szCs w:val="24"/>
        </w:rPr>
      </w:pPr>
      <w:r w:rsidRPr="002D69C1">
        <w:rPr>
          <w:rFonts w:ascii="Times New Roman" w:hAnsi="Times New Roman"/>
          <w:sz w:val="24"/>
          <w:szCs w:val="24"/>
        </w:rPr>
        <w:lastRenderedPageBreak/>
        <w:t>ABSOLUCIÓN DE LA OBSERVACIÓN N° 9</w:t>
      </w:r>
    </w:p>
    <w:p w:rsidR="00E1098E" w:rsidRPr="002D69C1" w:rsidRDefault="00E1098E" w:rsidP="00E1098E">
      <w:pPr>
        <w:pStyle w:val="Prrafodelista1"/>
        <w:widowControl w:val="0"/>
        <w:spacing w:after="0" w:line="240" w:lineRule="auto"/>
        <w:contextualSpacing/>
        <w:jc w:val="both"/>
        <w:rPr>
          <w:rFonts w:ascii="Times New Roman" w:hAnsi="Times New Roman"/>
          <w:sz w:val="24"/>
          <w:szCs w:val="24"/>
        </w:rPr>
      </w:pPr>
      <w:r w:rsidRPr="002D69C1">
        <w:rPr>
          <w:rFonts w:ascii="Times New Roman" w:hAnsi="Times New Roman"/>
          <w:i/>
          <w:sz w:val="24"/>
          <w:szCs w:val="24"/>
        </w:rPr>
        <w:t>“</w:t>
      </w:r>
      <w:r w:rsidRPr="002D69C1">
        <w:rPr>
          <w:rFonts w:ascii="Times New Roman" w:hAnsi="Times New Roman"/>
          <w:i/>
          <w:sz w:val="24"/>
          <w:szCs w:val="24"/>
          <w:u w:val="single"/>
        </w:rPr>
        <w:t>Al respecto el Comité Especial decide ACOGER PARCIALMENTE, el mismo que se ampliara el tiempo de la experiencia en los últimos 06 años</w:t>
      </w:r>
      <w:r w:rsidRPr="002D69C1">
        <w:rPr>
          <w:rFonts w:ascii="Times New Roman" w:hAnsi="Times New Roman"/>
          <w:i/>
          <w:sz w:val="24"/>
          <w:szCs w:val="24"/>
        </w:rPr>
        <w:t>, dicha modificación será incorporada en la integración de bases, no contraviniendo lo dispuesto en el Art. 47 del Reglamento de Contrataciones del Estado.”</w:t>
      </w:r>
      <w:r w:rsidRPr="002D69C1">
        <w:rPr>
          <w:rFonts w:ascii="Times New Roman" w:hAnsi="Times New Roman"/>
          <w:sz w:val="24"/>
          <w:szCs w:val="24"/>
        </w:rPr>
        <w:t xml:space="preserve"> (El agregado es nuestro)</w:t>
      </w:r>
    </w:p>
    <w:p w:rsidR="00E1098E" w:rsidRPr="002D69C1" w:rsidRDefault="00E1098E" w:rsidP="00E1098E">
      <w:pPr>
        <w:pStyle w:val="Prrafodelista1"/>
        <w:widowControl w:val="0"/>
        <w:spacing w:after="0" w:line="240" w:lineRule="auto"/>
        <w:ind w:left="0"/>
        <w:contextualSpacing/>
        <w:jc w:val="both"/>
        <w:rPr>
          <w:rFonts w:ascii="Times New Roman" w:hAnsi="Times New Roman"/>
          <w:i/>
          <w:sz w:val="24"/>
          <w:szCs w:val="24"/>
        </w:rPr>
      </w:pPr>
    </w:p>
    <w:p w:rsidR="00E1098E" w:rsidRPr="002D69C1" w:rsidRDefault="00E1098E" w:rsidP="00E1098E">
      <w:pPr>
        <w:pStyle w:val="Prrafodelista1"/>
        <w:widowControl w:val="0"/>
        <w:spacing w:after="0" w:line="240" w:lineRule="auto"/>
        <w:contextualSpacing/>
        <w:jc w:val="both"/>
        <w:rPr>
          <w:rFonts w:ascii="Times New Roman" w:hAnsi="Times New Roman"/>
          <w:sz w:val="24"/>
          <w:szCs w:val="24"/>
        </w:rPr>
      </w:pPr>
      <w:r w:rsidRPr="002D69C1">
        <w:rPr>
          <w:rFonts w:ascii="Times New Roman" w:hAnsi="Times New Roman"/>
          <w:sz w:val="24"/>
          <w:szCs w:val="24"/>
        </w:rPr>
        <w:t>ABSOLUCIÓN DE LA OBSERVACIÓN N° 10</w:t>
      </w:r>
    </w:p>
    <w:p w:rsidR="00E1098E" w:rsidRPr="002D69C1" w:rsidRDefault="00E1098E" w:rsidP="00E1098E">
      <w:pPr>
        <w:pStyle w:val="Prrafodelista1"/>
        <w:widowControl w:val="0"/>
        <w:spacing w:after="0" w:line="240" w:lineRule="auto"/>
        <w:contextualSpacing/>
        <w:jc w:val="both"/>
        <w:rPr>
          <w:rFonts w:ascii="Times New Roman" w:hAnsi="Times New Roman"/>
          <w:i/>
          <w:sz w:val="24"/>
          <w:szCs w:val="24"/>
        </w:rPr>
      </w:pPr>
      <w:r w:rsidRPr="002D69C1">
        <w:rPr>
          <w:rFonts w:ascii="Times New Roman" w:hAnsi="Times New Roman"/>
          <w:i/>
          <w:sz w:val="24"/>
          <w:szCs w:val="24"/>
        </w:rPr>
        <w:t>“Al respecto, el artículo 43º del Reglamento establece que el Comité Especial es el encargado de fijar los factores técnicos, los que deberán ser objetivos y congruentes con el objeto de la convocatoria, debiendo sujetarse a criterios de razonabilidad y proporcionalidad.</w:t>
      </w:r>
    </w:p>
    <w:p w:rsidR="00E1098E" w:rsidRPr="002D69C1" w:rsidRDefault="00E1098E" w:rsidP="00E1098E">
      <w:pPr>
        <w:pStyle w:val="Prrafodelista1"/>
        <w:widowControl w:val="0"/>
        <w:spacing w:after="0" w:line="240" w:lineRule="auto"/>
        <w:contextualSpacing/>
        <w:jc w:val="both"/>
        <w:rPr>
          <w:rFonts w:ascii="Times New Roman" w:hAnsi="Times New Roman"/>
          <w:i/>
          <w:sz w:val="24"/>
          <w:szCs w:val="24"/>
        </w:rPr>
      </w:pPr>
      <w:r w:rsidRPr="002D69C1">
        <w:rPr>
          <w:rFonts w:ascii="Times New Roman" w:hAnsi="Times New Roman"/>
          <w:i/>
          <w:sz w:val="24"/>
          <w:szCs w:val="24"/>
        </w:rPr>
        <w:t>Por lo tanto, considerando que es responsabilidad del Comité Especial determinar los factores de evaluación, y que el participante pretende que estos sean eliminados de acuerdo a su interés particular, este Comité Especial ha decidido NO ACOGER el presente extremo de la Observación Nº 10.”</w:t>
      </w:r>
    </w:p>
    <w:p w:rsidR="00E1098E" w:rsidRPr="002D69C1" w:rsidRDefault="00E1098E" w:rsidP="00E1098E">
      <w:pPr>
        <w:pStyle w:val="Prrafodelista1"/>
        <w:widowControl w:val="0"/>
        <w:spacing w:after="0" w:line="240" w:lineRule="auto"/>
        <w:ind w:left="0"/>
        <w:contextualSpacing/>
        <w:jc w:val="both"/>
        <w:rPr>
          <w:rFonts w:ascii="Times New Roman" w:hAnsi="Times New Roman"/>
          <w:sz w:val="24"/>
          <w:szCs w:val="24"/>
        </w:rPr>
      </w:pPr>
    </w:p>
    <w:p w:rsidR="009C23CA" w:rsidRPr="002D69C1" w:rsidRDefault="009C23CA" w:rsidP="009C23CA">
      <w:pPr>
        <w:pStyle w:val="Prrafodelista1"/>
        <w:widowControl w:val="0"/>
        <w:spacing w:after="0" w:line="240" w:lineRule="auto"/>
        <w:ind w:left="0"/>
        <w:contextualSpacing/>
        <w:jc w:val="both"/>
        <w:rPr>
          <w:rFonts w:ascii="Times New Roman" w:hAnsi="Times New Roman"/>
          <w:sz w:val="24"/>
          <w:szCs w:val="24"/>
        </w:rPr>
      </w:pPr>
      <w:r w:rsidRPr="002D69C1">
        <w:rPr>
          <w:rFonts w:ascii="Times New Roman" w:hAnsi="Times New Roman"/>
          <w:sz w:val="24"/>
          <w:szCs w:val="24"/>
        </w:rPr>
        <w:t xml:space="preserve">Al respecto, el artículo 43 del Reglamento establece que es </w:t>
      </w:r>
      <w:r w:rsidRPr="002D69C1">
        <w:rPr>
          <w:rFonts w:ascii="Times New Roman" w:hAnsi="Times New Roman"/>
          <w:sz w:val="24"/>
          <w:szCs w:val="24"/>
          <w:u w:val="single"/>
        </w:rPr>
        <w:t>responsabilidad del Comité Especial determinar los factores de evaluación técnicos a ser utilizados</w:t>
      </w:r>
      <w:r w:rsidRPr="002D69C1">
        <w:rPr>
          <w:rFonts w:ascii="Times New Roman" w:hAnsi="Times New Roman"/>
          <w:sz w:val="24"/>
          <w:szCs w:val="24"/>
        </w:rPr>
        <w:t>, los que deberán ser objetivos y congruentes con el objeto de la convocatoria, debiendo sujetarse a criterios de razonabilidad y proporcionalidad.</w:t>
      </w:r>
    </w:p>
    <w:p w:rsidR="009C23CA" w:rsidRPr="002D69C1" w:rsidRDefault="009C23CA" w:rsidP="009C23CA">
      <w:pPr>
        <w:spacing w:after="0" w:line="240" w:lineRule="auto"/>
        <w:jc w:val="both"/>
        <w:rPr>
          <w:rFonts w:ascii="Times New Roman" w:eastAsia="Times New Roman" w:hAnsi="Times New Roman" w:cs="Times New Roman"/>
          <w:i/>
          <w:sz w:val="24"/>
          <w:szCs w:val="24"/>
          <w:lang w:val="es-ES" w:eastAsia="es-ES"/>
        </w:rPr>
      </w:pPr>
    </w:p>
    <w:p w:rsidR="009C23CA" w:rsidRPr="002D69C1" w:rsidRDefault="009C23CA" w:rsidP="009C23CA">
      <w:pPr>
        <w:tabs>
          <w:tab w:val="left" w:pos="567"/>
        </w:tabs>
        <w:spacing w:after="0" w:line="240" w:lineRule="auto"/>
        <w:jc w:val="both"/>
        <w:rPr>
          <w:rFonts w:ascii="Times New Roman" w:hAnsi="Times New Roman" w:cs="Times New Roman"/>
          <w:sz w:val="24"/>
          <w:szCs w:val="24"/>
        </w:rPr>
      </w:pPr>
      <w:r w:rsidRPr="002D69C1">
        <w:rPr>
          <w:rFonts w:ascii="Times New Roman" w:hAnsi="Times New Roman" w:cs="Times New Roman"/>
          <w:sz w:val="24"/>
          <w:szCs w:val="24"/>
        </w:rPr>
        <w:t>Asimismo, cabe precisar que en el artículo 47 del Reglamento se establece que en l</w:t>
      </w:r>
      <w:r w:rsidR="00E1098E" w:rsidRPr="002D69C1">
        <w:rPr>
          <w:rFonts w:ascii="Times New Roman" w:hAnsi="Times New Roman" w:cs="Times New Roman"/>
          <w:sz w:val="24"/>
          <w:szCs w:val="24"/>
        </w:rPr>
        <w:t xml:space="preserve">os </w:t>
      </w:r>
      <w:r w:rsidRPr="002D69C1">
        <w:rPr>
          <w:rFonts w:ascii="Times New Roman" w:hAnsi="Times New Roman" w:cs="Times New Roman"/>
          <w:sz w:val="24"/>
          <w:szCs w:val="24"/>
        </w:rPr>
        <w:t>factor</w:t>
      </w:r>
      <w:r w:rsidR="00E1098E" w:rsidRPr="002D69C1">
        <w:rPr>
          <w:rFonts w:ascii="Times New Roman" w:hAnsi="Times New Roman" w:cs="Times New Roman"/>
          <w:sz w:val="24"/>
          <w:szCs w:val="24"/>
        </w:rPr>
        <w:t>es</w:t>
      </w:r>
      <w:r w:rsidRPr="002D69C1">
        <w:rPr>
          <w:rFonts w:ascii="Times New Roman" w:hAnsi="Times New Roman" w:cs="Times New Roman"/>
          <w:sz w:val="24"/>
          <w:szCs w:val="24"/>
        </w:rPr>
        <w:t xml:space="preserve"> de evaluación </w:t>
      </w:r>
      <w:r w:rsidR="00E1098E" w:rsidRPr="002D69C1">
        <w:rPr>
          <w:rFonts w:ascii="Times New Roman" w:hAnsi="Times New Roman" w:cs="Times New Roman"/>
          <w:sz w:val="24"/>
          <w:szCs w:val="24"/>
        </w:rPr>
        <w:t>“Experiencia en obras en general” y “</w:t>
      </w:r>
      <w:r w:rsidRPr="002D69C1">
        <w:rPr>
          <w:rFonts w:ascii="Times New Roman" w:hAnsi="Times New Roman" w:cs="Times New Roman"/>
          <w:sz w:val="24"/>
          <w:szCs w:val="24"/>
        </w:rPr>
        <w:t>Experiencia en obras similares</w:t>
      </w:r>
      <w:r w:rsidR="00E1098E" w:rsidRPr="002D69C1">
        <w:rPr>
          <w:rFonts w:ascii="Times New Roman" w:hAnsi="Times New Roman" w:cs="Times New Roman"/>
          <w:sz w:val="24"/>
          <w:szCs w:val="24"/>
        </w:rPr>
        <w:t>”</w:t>
      </w:r>
      <w:r w:rsidRPr="002D69C1">
        <w:rPr>
          <w:rFonts w:ascii="Times New Roman" w:hAnsi="Times New Roman" w:cs="Times New Roman"/>
          <w:sz w:val="24"/>
          <w:szCs w:val="24"/>
        </w:rPr>
        <w:t xml:space="preserve">, </w:t>
      </w:r>
      <w:r w:rsidRPr="002D69C1">
        <w:rPr>
          <w:rFonts w:ascii="Times New Roman" w:hAnsi="Times New Roman" w:cs="Times New Roman"/>
          <w:sz w:val="24"/>
          <w:szCs w:val="24"/>
          <w:u w:val="single"/>
        </w:rPr>
        <w:t>se calificará</w:t>
      </w:r>
      <w:r w:rsidR="00E1098E" w:rsidRPr="002D69C1">
        <w:rPr>
          <w:rFonts w:ascii="Times New Roman" w:hAnsi="Times New Roman" w:cs="Times New Roman"/>
          <w:sz w:val="24"/>
          <w:szCs w:val="24"/>
          <w:u w:val="single"/>
        </w:rPr>
        <w:t>n</w:t>
      </w:r>
      <w:r w:rsidRPr="002D69C1">
        <w:rPr>
          <w:rFonts w:ascii="Times New Roman" w:hAnsi="Times New Roman" w:cs="Times New Roman"/>
          <w:sz w:val="24"/>
          <w:szCs w:val="24"/>
          <w:u w:val="single"/>
        </w:rPr>
        <w:t xml:space="preserve"> la experiencia del postor en los últimos diez (10) años a la fecha de presentación de propuestas</w:t>
      </w:r>
      <w:r w:rsidRPr="002D69C1">
        <w:rPr>
          <w:rFonts w:ascii="Times New Roman" w:hAnsi="Times New Roman" w:cs="Times New Roman"/>
          <w:sz w:val="24"/>
          <w:szCs w:val="24"/>
        </w:rPr>
        <w:t>, por un monto acumulado equivalente a</w:t>
      </w:r>
      <w:r w:rsidR="00E1098E" w:rsidRPr="002D69C1">
        <w:rPr>
          <w:rFonts w:ascii="Times New Roman" w:hAnsi="Times New Roman" w:cs="Times New Roman"/>
          <w:sz w:val="24"/>
          <w:szCs w:val="24"/>
        </w:rPr>
        <w:t xml:space="preserve"> cinco (5) y al</w:t>
      </w:r>
      <w:r w:rsidRPr="002D69C1">
        <w:rPr>
          <w:rFonts w:ascii="Times New Roman" w:hAnsi="Times New Roman" w:cs="Times New Roman"/>
          <w:sz w:val="24"/>
          <w:szCs w:val="24"/>
        </w:rPr>
        <w:t xml:space="preserve"> valor referencial de la obra materia de la convocatoria,</w:t>
      </w:r>
      <w:r w:rsidR="00E1098E" w:rsidRPr="002D69C1">
        <w:rPr>
          <w:rFonts w:ascii="Times New Roman" w:hAnsi="Times New Roman" w:cs="Times New Roman"/>
          <w:sz w:val="24"/>
          <w:szCs w:val="24"/>
        </w:rPr>
        <w:t xml:space="preserve"> respectivamente</w:t>
      </w:r>
      <w:r w:rsidRPr="002D69C1">
        <w:rPr>
          <w:rFonts w:ascii="Times New Roman" w:hAnsi="Times New Roman" w:cs="Times New Roman"/>
          <w:sz w:val="24"/>
          <w:szCs w:val="24"/>
        </w:rPr>
        <w:t>, por lo que en el referido factor no podrían establecerse rangos de calificación que superen dicho valor máximo de facturación.</w:t>
      </w:r>
    </w:p>
    <w:p w:rsidR="009C23CA" w:rsidRPr="002D69C1" w:rsidRDefault="009C23CA" w:rsidP="009C23CA">
      <w:pPr>
        <w:spacing w:after="0" w:line="240" w:lineRule="auto"/>
        <w:jc w:val="both"/>
        <w:rPr>
          <w:rFonts w:ascii="Times New Roman" w:eastAsia="Times New Roman" w:hAnsi="Times New Roman" w:cs="Times New Roman"/>
          <w:i/>
          <w:sz w:val="24"/>
          <w:szCs w:val="24"/>
          <w:lang w:eastAsia="es-ES"/>
        </w:rPr>
      </w:pPr>
    </w:p>
    <w:p w:rsidR="009C23CA" w:rsidRPr="002D69C1" w:rsidRDefault="009C23CA" w:rsidP="009C23CA">
      <w:pPr>
        <w:tabs>
          <w:tab w:val="left" w:pos="567"/>
        </w:tabs>
        <w:spacing w:after="0" w:line="240" w:lineRule="auto"/>
        <w:jc w:val="both"/>
        <w:rPr>
          <w:rFonts w:ascii="Times New Roman" w:hAnsi="Times New Roman" w:cs="Times New Roman"/>
          <w:sz w:val="24"/>
          <w:szCs w:val="24"/>
        </w:rPr>
      </w:pPr>
      <w:r w:rsidRPr="002D69C1">
        <w:rPr>
          <w:rFonts w:ascii="Times New Roman" w:hAnsi="Times New Roman" w:cs="Times New Roman"/>
          <w:sz w:val="24"/>
          <w:szCs w:val="24"/>
        </w:rPr>
        <w:t>En e</w:t>
      </w:r>
      <w:r w:rsidR="00E1098E" w:rsidRPr="002D69C1">
        <w:rPr>
          <w:rFonts w:ascii="Times New Roman" w:hAnsi="Times New Roman" w:cs="Times New Roman"/>
          <w:sz w:val="24"/>
          <w:szCs w:val="24"/>
        </w:rPr>
        <w:t xml:space="preserve">l presente caso se advierte que se ha previsto </w:t>
      </w:r>
      <w:r w:rsidR="00AD3E92" w:rsidRPr="002D69C1">
        <w:rPr>
          <w:rFonts w:ascii="Times New Roman" w:hAnsi="Times New Roman" w:cs="Times New Roman"/>
          <w:sz w:val="24"/>
          <w:szCs w:val="24"/>
        </w:rPr>
        <w:t xml:space="preserve">considerar para </w:t>
      </w:r>
      <w:r w:rsidR="00E1098E" w:rsidRPr="002D69C1">
        <w:rPr>
          <w:rFonts w:ascii="Times New Roman" w:hAnsi="Times New Roman" w:cs="Times New Roman"/>
          <w:sz w:val="24"/>
          <w:szCs w:val="24"/>
        </w:rPr>
        <w:t xml:space="preserve">los factores de evaluación “Experiencia en obras en general” y “Experiencia en obras similares” </w:t>
      </w:r>
      <w:r w:rsidR="00AD3E92" w:rsidRPr="002D69C1">
        <w:rPr>
          <w:rFonts w:ascii="Times New Roman" w:hAnsi="Times New Roman" w:cs="Times New Roman"/>
          <w:sz w:val="24"/>
          <w:szCs w:val="24"/>
        </w:rPr>
        <w:t>un periodo no mayor a seis (6) a la fecha de la presentación de la propuesta para acreditar el monto máximo acumulado,</w:t>
      </w:r>
      <w:r w:rsidRPr="002D69C1">
        <w:rPr>
          <w:rFonts w:ascii="Times New Roman" w:hAnsi="Times New Roman" w:cs="Times New Roman"/>
          <w:sz w:val="24"/>
          <w:szCs w:val="24"/>
        </w:rPr>
        <w:t xml:space="preserve"> aspecto que no contraviene la normativa de contrataciones públicas. Por tanto, este Organismo Supervisor ha decidido </w:t>
      </w:r>
      <w:r w:rsidRPr="002D69C1">
        <w:rPr>
          <w:rFonts w:ascii="Times New Roman" w:hAnsi="Times New Roman" w:cs="Times New Roman"/>
          <w:b/>
          <w:sz w:val="24"/>
          <w:szCs w:val="24"/>
        </w:rPr>
        <w:t>NO ACOGER</w:t>
      </w:r>
      <w:r w:rsidRPr="002D69C1">
        <w:rPr>
          <w:rFonts w:ascii="Times New Roman" w:hAnsi="Times New Roman" w:cs="Times New Roman"/>
          <w:sz w:val="24"/>
          <w:szCs w:val="24"/>
        </w:rPr>
        <w:t xml:space="preserve"> l</w:t>
      </w:r>
      <w:r w:rsidR="00AD3E92" w:rsidRPr="002D69C1">
        <w:rPr>
          <w:rFonts w:ascii="Times New Roman" w:hAnsi="Times New Roman" w:cs="Times New Roman"/>
          <w:sz w:val="24"/>
          <w:szCs w:val="24"/>
        </w:rPr>
        <w:t>a Observación N° 9</w:t>
      </w:r>
      <w:r w:rsidRPr="002D69C1">
        <w:rPr>
          <w:rFonts w:ascii="Times New Roman" w:hAnsi="Times New Roman" w:cs="Times New Roman"/>
          <w:sz w:val="24"/>
          <w:szCs w:val="24"/>
        </w:rPr>
        <w:t>.</w:t>
      </w:r>
    </w:p>
    <w:p w:rsidR="009C23CA" w:rsidRPr="002D69C1" w:rsidRDefault="009C23CA" w:rsidP="009C23CA">
      <w:pPr>
        <w:spacing w:after="0" w:line="240" w:lineRule="auto"/>
        <w:jc w:val="both"/>
        <w:rPr>
          <w:rFonts w:ascii="Times New Roman" w:eastAsia="Times New Roman" w:hAnsi="Times New Roman" w:cs="Times New Roman"/>
          <w:sz w:val="24"/>
          <w:szCs w:val="24"/>
          <w:lang w:eastAsia="es-ES"/>
        </w:rPr>
      </w:pPr>
    </w:p>
    <w:p w:rsidR="001B33CC" w:rsidRPr="002D69C1" w:rsidRDefault="00AD3E92" w:rsidP="001B33CC">
      <w:pPr>
        <w:spacing w:after="0" w:line="240" w:lineRule="auto"/>
        <w:jc w:val="both"/>
        <w:rPr>
          <w:rFonts w:ascii="Times New Roman" w:hAnsi="Times New Roman" w:cs="Times New Roman"/>
          <w:sz w:val="24"/>
          <w:szCs w:val="24"/>
        </w:rPr>
      </w:pPr>
      <w:r w:rsidRPr="002D69C1">
        <w:rPr>
          <w:rFonts w:ascii="Times New Roman" w:hAnsi="Times New Roman" w:cs="Times New Roman"/>
          <w:sz w:val="24"/>
          <w:szCs w:val="24"/>
        </w:rPr>
        <w:t>Respecto de la Observación N° 10, relacionada con los estudios calificados en el factor de evaluación “Calificaciones del personal profesional propuesto”</w:t>
      </w:r>
      <w:r w:rsidR="009C23CA" w:rsidRPr="002D69C1">
        <w:rPr>
          <w:rFonts w:ascii="Times New Roman" w:hAnsi="Times New Roman" w:cs="Times New Roman"/>
          <w:sz w:val="24"/>
          <w:szCs w:val="24"/>
        </w:rPr>
        <w:t>, si bien se advierte ciertas deficiencias en la determinación del</w:t>
      </w:r>
      <w:r w:rsidRPr="002D69C1">
        <w:rPr>
          <w:rFonts w:ascii="Times New Roman" w:hAnsi="Times New Roman" w:cs="Times New Roman"/>
          <w:sz w:val="24"/>
          <w:szCs w:val="24"/>
        </w:rPr>
        <w:t xml:space="preserve"> referido </w:t>
      </w:r>
      <w:r w:rsidR="009C23CA" w:rsidRPr="002D69C1">
        <w:rPr>
          <w:rFonts w:ascii="Times New Roman" w:hAnsi="Times New Roman" w:cs="Times New Roman"/>
          <w:sz w:val="24"/>
          <w:szCs w:val="24"/>
        </w:rPr>
        <w:t xml:space="preserve">factor de evaluación, en la medida que el participante solicita que aquel </w:t>
      </w:r>
      <w:r w:rsidR="00A323C4">
        <w:rPr>
          <w:rFonts w:ascii="Times New Roman" w:hAnsi="Times New Roman" w:cs="Times New Roman"/>
          <w:sz w:val="24"/>
          <w:szCs w:val="24"/>
        </w:rPr>
        <w:t xml:space="preserve">se modifique </w:t>
      </w:r>
      <w:r w:rsidR="009C23CA" w:rsidRPr="002D69C1">
        <w:rPr>
          <w:rFonts w:ascii="Times New Roman" w:hAnsi="Times New Roman" w:cs="Times New Roman"/>
          <w:sz w:val="24"/>
          <w:szCs w:val="24"/>
        </w:rPr>
        <w:t xml:space="preserve">en función a su interés particular, este Organismo Supervisor ha decido </w:t>
      </w:r>
      <w:r w:rsidR="009C23CA" w:rsidRPr="002D69C1">
        <w:rPr>
          <w:rFonts w:ascii="Times New Roman" w:hAnsi="Times New Roman" w:cs="Times New Roman"/>
          <w:b/>
          <w:sz w:val="24"/>
          <w:szCs w:val="24"/>
        </w:rPr>
        <w:t xml:space="preserve">NO ACOGER </w:t>
      </w:r>
      <w:r w:rsidR="001B33CC" w:rsidRPr="002D69C1">
        <w:rPr>
          <w:rFonts w:ascii="Times New Roman" w:hAnsi="Times New Roman" w:cs="Times New Roman"/>
          <w:sz w:val="24"/>
          <w:szCs w:val="24"/>
        </w:rPr>
        <w:t>la Observación N° 10</w:t>
      </w:r>
      <w:r w:rsidR="009C23CA" w:rsidRPr="002D69C1">
        <w:rPr>
          <w:rFonts w:ascii="Times New Roman" w:hAnsi="Times New Roman" w:cs="Times New Roman"/>
          <w:sz w:val="24"/>
          <w:szCs w:val="24"/>
        </w:rPr>
        <w:t>.</w:t>
      </w:r>
    </w:p>
    <w:p w:rsidR="001B33CC" w:rsidRPr="002D69C1" w:rsidRDefault="001B33CC" w:rsidP="001B33CC">
      <w:pPr>
        <w:spacing w:after="0" w:line="240" w:lineRule="auto"/>
        <w:jc w:val="both"/>
        <w:rPr>
          <w:rFonts w:ascii="Times New Roman" w:hAnsi="Times New Roman" w:cs="Times New Roman"/>
          <w:sz w:val="24"/>
          <w:szCs w:val="24"/>
        </w:rPr>
      </w:pPr>
    </w:p>
    <w:p w:rsidR="001B33CC" w:rsidRPr="002D69C1" w:rsidRDefault="001B33CC" w:rsidP="001B33CC">
      <w:pPr>
        <w:spacing w:after="0" w:line="240" w:lineRule="auto"/>
        <w:jc w:val="both"/>
        <w:rPr>
          <w:rFonts w:ascii="Times New Roman" w:hAnsi="Times New Roman" w:cs="Times New Roman"/>
          <w:sz w:val="24"/>
          <w:szCs w:val="24"/>
        </w:rPr>
      </w:pPr>
      <w:r w:rsidRPr="002D69C1">
        <w:rPr>
          <w:rFonts w:ascii="Times New Roman" w:hAnsi="Times New Roman" w:cs="Times New Roman"/>
          <w:sz w:val="24"/>
          <w:szCs w:val="24"/>
        </w:rPr>
        <w:t xml:space="preserve">Sin perjuicio de ello, considerando que el factor de evaluación “Calificaciones del personal profesional propuesto” a los profesionales propuestos gerente de obra, asistente de residente, ingeniero especialista en estructuras se pretende otorgar puntaje a capacitaciones que resultan especificas y/o </w:t>
      </w:r>
      <w:r w:rsidR="00A323C4">
        <w:rPr>
          <w:rFonts w:ascii="Times New Roman" w:hAnsi="Times New Roman" w:cs="Times New Roman"/>
          <w:sz w:val="24"/>
          <w:szCs w:val="24"/>
        </w:rPr>
        <w:t xml:space="preserve">que no resultan congruentes </w:t>
      </w:r>
      <w:r w:rsidRPr="002D69C1">
        <w:rPr>
          <w:rFonts w:ascii="Times New Roman" w:hAnsi="Times New Roman" w:cs="Times New Roman"/>
          <w:sz w:val="24"/>
          <w:szCs w:val="24"/>
        </w:rPr>
        <w:t xml:space="preserve">con sus actividades, con ocasión a la integración de las Bases,  </w:t>
      </w:r>
      <w:r w:rsidRPr="002D69C1">
        <w:rPr>
          <w:rFonts w:ascii="Times New Roman" w:hAnsi="Times New Roman" w:cs="Times New Roman"/>
          <w:b/>
          <w:sz w:val="24"/>
          <w:szCs w:val="24"/>
          <w:u w:val="single"/>
          <w:lang w:eastAsia="es-ES"/>
        </w:rPr>
        <w:t>deberá suprimirse</w:t>
      </w:r>
      <w:r w:rsidRPr="002D69C1">
        <w:rPr>
          <w:rFonts w:ascii="Times New Roman" w:hAnsi="Times New Roman" w:cs="Times New Roman"/>
          <w:sz w:val="24"/>
          <w:szCs w:val="24"/>
          <w:lang w:eastAsia="es-ES"/>
        </w:rPr>
        <w:t xml:space="preserve"> en el referido </w:t>
      </w:r>
      <w:proofErr w:type="spellStart"/>
      <w:r w:rsidRPr="002D69C1">
        <w:rPr>
          <w:rFonts w:ascii="Times New Roman" w:hAnsi="Times New Roman" w:cs="Times New Roman"/>
          <w:sz w:val="24"/>
          <w:szCs w:val="24"/>
          <w:lang w:eastAsia="es-ES"/>
        </w:rPr>
        <w:lastRenderedPageBreak/>
        <w:t>subfactor</w:t>
      </w:r>
      <w:proofErr w:type="spellEnd"/>
      <w:r w:rsidRPr="002D69C1">
        <w:rPr>
          <w:rFonts w:ascii="Times New Roman" w:hAnsi="Times New Roman" w:cs="Times New Roman"/>
          <w:sz w:val="24"/>
          <w:szCs w:val="24"/>
          <w:lang w:eastAsia="es-ES"/>
        </w:rPr>
        <w:t xml:space="preserve">, la evaluación del </w:t>
      </w:r>
      <w:r w:rsidRPr="002D69C1">
        <w:rPr>
          <w:rFonts w:ascii="Times New Roman" w:hAnsi="Times New Roman" w:cs="Times New Roman"/>
          <w:sz w:val="24"/>
          <w:szCs w:val="24"/>
        </w:rPr>
        <w:t>gerente de obra, asistente de residente, ingeniero especialista en estructuras</w:t>
      </w:r>
      <w:r w:rsidRPr="002D69C1">
        <w:rPr>
          <w:rFonts w:ascii="Times New Roman" w:hAnsi="Times New Roman" w:cs="Times New Roman"/>
          <w:sz w:val="24"/>
          <w:szCs w:val="24"/>
          <w:lang w:eastAsia="es-ES"/>
        </w:rPr>
        <w:t>.</w:t>
      </w:r>
    </w:p>
    <w:p w:rsidR="001B33CC" w:rsidRPr="002D69C1" w:rsidRDefault="001B33CC" w:rsidP="001B33CC">
      <w:pPr>
        <w:spacing w:after="0" w:line="240" w:lineRule="auto"/>
        <w:jc w:val="both"/>
        <w:rPr>
          <w:rFonts w:ascii="Times New Roman" w:hAnsi="Times New Roman" w:cs="Times New Roman"/>
          <w:sz w:val="24"/>
          <w:szCs w:val="24"/>
        </w:rPr>
      </w:pPr>
    </w:p>
    <w:p w:rsidR="009C23CA" w:rsidRPr="002D69C1" w:rsidRDefault="009C23CA" w:rsidP="009C23CA">
      <w:pPr>
        <w:spacing w:after="0" w:line="240" w:lineRule="auto"/>
        <w:jc w:val="both"/>
        <w:rPr>
          <w:rFonts w:ascii="Times New Roman" w:eastAsia="Times New Roman" w:hAnsi="Times New Roman" w:cs="Times New Roman"/>
          <w:sz w:val="24"/>
          <w:szCs w:val="24"/>
          <w:lang w:eastAsia="es-ES"/>
        </w:rPr>
      </w:pPr>
      <w:r w:rsidRPr="002D69C1">
        <w:rPr>
          <w:rFonts w:ascii="Times New Roman" w:eastAsia="Times New Roman" w:hAnsi="Times New Roman" w:cs="Times New Roman"/>
          <w:sz w:val="24"/>
          <w:szCs w:val="24"/>
          <w:lang w:eastAsia="es-ES"/>
        </w:rPr>
        <w:t>Cabe precisar que, en la medida que la determinación de los factores de evaluación es responsabilidad de la Entidad, su contenido se encuentra sujeto a rendición de cuentas por parte de las dependencias competentes, en caso de corresponder, ante el Titular de la Entidad, la Contraloría General de la República, Ministerio Público, Poder Judicial y/o ante otros organismos competentes, no siendo este Organismo Supervisor perito técnico en aspectos específicos de las características técnicas y/o de mercado.</w:t>
      </w:r>
    </w:p>
    <w:p w:rsidR="001B33CC" w:rsidRPr="002D69C1" w:rsidRDefault="001B33CC" w:rsidP="009F200E">
      <w:pPr>
        <w:spacing w:after="0" w:line="240" w:lineRule="auto"/>
        <w:jc w:val="both"/>
        <w:rPr>
          <w:rFonts w:ascii="Times New Roman" w:eastAsia="Times New Roman" w:hAnsi="Times New Roman" w:cs="Times New Roman"/>
          <w:b/>
          <w:sz w:val="24"/>
          <w:szCs w:val="24"/>
          <w:lang w:val="es-ES" w:eastAsia="es-MX"/>
        </w:rPr>
      </w:pPr>
    </w:p>
    <w:p w:rsidR="00F65A9E" w:rsidRPr="002D69C1" w:rsidRDefault="00F65A9E" w:rsidP="00F65A9E">
      <w:pPr>
        <w:widowControl w:val="0"/>
        <w:numPr>
          <w:ilvl w:val="0"/>
          <w:numId w:val="1"/>
        </w:numPr>
        <w:spacing w:after="0" w:line="240" w:lineRule="auto"/>
        <w:ind w:left="284" w:hanging="284"/>
        <w:jc w:val="both"/>
        <w:rPr>
          <w:rFonts w:ascii="Times New Roman" w:eastAsia="Times New Roman" w:hAnsi="Times New Roman" w:cs="Times New Roman"/>
          <w:b/>
          <w:sz w:val="24"/>
          <w:szCs w:val="24"/>
          <w:lang w:eastAsia="es-MX"/>
        </w:rPr>
      </w:pPr>
      <w:r w:rsidRPr="002D69C1">
        <w:rPr>
          <w:rFonts w:ascii="Times New Roman" w:eastAsia="Times New Roman" w:hAnsi="Times New Roman" w:cs="Times New Roman"/>
          <w:b/>
          <w:sz w:val="24"/>
          <w:szCs w:val="24"/>
          <w:lang w:val="es-ES" w:eastAsia="es-MX"/>
        </w:rPr>
        <w:t>CONTENIDO</w:t>
      </w:r>
      <w:r w:rsidRPr="002D69C1">
        <w:rPr>
          <w:rFonts w:ascii="Times New Roman" w:eastAsia="Times New Roman" w:hAnsi="Times New Roman" w:cs="Times New Roman"/>
          <w:b/>
          <w:sz w:val="24"/>
          <w:szCs w:val="24"/>
          <w:lang w:eastAsia="es-MX"/>
        </w:rPr>
        <w:t xml:space="preserve"> DE LAS BASES CONTRARIO A LA NORMATIVA SOBRE  CONTRATACIONES DEL ESTADO </w:t>
      </w:r>
    </w:p>
    <w:p w:rsidR="00F65A9E" w:rsidRPr="002D69C1" w:rsidRDefault="00F65A9E" w:rsidP="00F65A9E">
      <w:pPr>
        <w:widowControl w:val="0"/>
        <w:tabs>
          <w:tab w:val="left" w:pos="0"/>
        </w:tabs>
        <w:spacing w:after="0" w:line="240" w:lineRule="auto"/>
        <w:jc w:val="both"/>
        <w:rPr>
          <w:rFonts w:ascii="Times New Roman" w:eastAsia="Times New Roman" w:hAnsi="Times New Roman" w:cs="Times New Roman"/>
          <w:b/>
          <w:sz w:val="24"/>
          <w:szCs w:val="24"/>
          <w:lang w:val="es-ES" w:eastAsia="es-MX"/>
        </w:rPr>
      </w:pPr>
    </w:p>
    <w:p w:rsidR="00F65A9E" w:rsidRPr="002D69C1" w:rsidRDefault="00F65A9E" w:rsidP="00F65A9E">
      <w:pPr>
        <w:widowControl w:val="0"/>
        <w:spacing w:after="0" w:line="240" w:lineRule="auto"/>
        <w:jc w:val="both"/>
        <w:rPr>
          <w:rFonts w:ascii="Times New Roman" w:eastAsia="Times New Roman" w:hAnsi="Times New Roman" w:cs="Times New Roman"/>
          <w:sz w:val="24"/>
          <w:szCs w:val="24"/>
          <w:lang w:val="es-ES" w:eastAsia="es-MX"/>
        </w:rPr>
      </w:pPr>
      <w:r w:rsidRPr="002D69C1">
        <w:rPr>
          <w:rFonts w:ascii="Times New Roman" w:eastAsia="Times New Roman" w:hAnsi="Times New Roman" w:cs="Times New Roman"/>
          <w:sz w:val="24"/>
          <w:szCs w:val="24"/>
          <w:lang w:val="es-ES" w:eastAsia="es-MX"/>
        </w:rPr>
        <w:t>En ejercicio de su función de velar por el cumplimiento de la Ley y su Reglamento, de conformidad con lo dispuesto en el literal a) del artículo 58° de la Ley, este Organismo Supervisor ha efectuado una revisión de oficio de las Bases del presente proceso, advirtiendo la necesidad de realizar las siguientes precisiones en la Integración de Bases, en mérito a lo dispuesto en el artículo 59° del Reglamento.</w:t>
      </w:r>
    </w:p>
    <w:p w:rsidR="00F65A9E" w:rsidRPr="002D69C1" w:rsidRDefault="00F65A9E" w:rsidP="00F65A9E">
      <w:pPr>
        <w:widowControl w:val="0"/>
        <w:spacing w:after="0" w:line="240" w:lineRule="auto"/>
        <w:jc w:val="both"/>
        <w:rPr>
          <w:rFonts w:ascii="Times New Roman" w:eastAsia="Times New Roman" w:hAnsi="Times New Roman" w:cs="Times New Roman"/>
          <w:sz w:val="24"/>
          <w:szCs w:val="24"/>
          <w:lang w:val="es-ES" w:eastAsia="es-MX"/>
        </w:rPr>
      </w:pPr>
    </w:p>
    <w:p w:rsidR="004D2BE5" w:rsidRPr="00E976FC" w:rsidRDefault="004D2BE5" w:rsidP="00E976FC">
      <w:pPr>
        <w:widowControl w:val="0"/>
        <w:numPr>
          <w:ilvl w:val="1"/>
          <w:numId w:val="2"/>
        </w:numPr>
        <w:spacing w:after="0" w:line="240" w:lineRule="auto"/>
        <w:ind w:left="709" w:hanging="709"/>
        <w:jc w:val="both"/>
        <w:rPr>
          <w:rFonts w:ascii="Times New Roman" w:eastAsia="Times New Roman" w:hAnsi="Times New Roman" w:cs="Times New Roman"/>
          <w:b/>
          <w:sz w:val="24"/>
          <w:szCs w:val="24"/>
          <w:lang w:val="es-ES" w:eastAsia="es-MX"/>
        </w:rPr>
      </w:pPr>
      <w:r w:rsidRPr="00E976FC">
        <w:rPr>
          <w:rFonts w:ascii="Times New Roman" w:eastAsia="Times New Roman" w:hAnsi="Times New Roman" w:cs="Times New Roman"/>
          <w:b/>
          <w:sz w:val="24"/>
          <w:szCs w:val="24"/>
          <w:lang w:val="es-ES" w:eastAsia="es-MX"/>
        </w:rPr>
        <w:t>Resumen Ejecutivo</w:t>
      </w:r>
    </w:p>
    <w:p w:rsidR="004D2BE5" w:rsidRPr="002D69C1" w:rsidRDefault="004D2BE5" w:rsidP="004D2BE5">
      <w:pPr>
        <w:widowControl w:val="0"/>
        <w:spacing w:after="0" w:line="240" w:lineRule="auto"/>
        <w:jc w:val="both"/>
        <w:rPr>
          <w:rFonts w:ascii="Times New Roman" w:eastAsia="Times New Roman" w:hAnsi="Times New Roman" w:cs="Times New Roman"/>
          <w:b/>
          <w:sz w:val="24"/>
          <w:szCs w:val="24"/>
          <w:lang w:val="es-ES" w:eastAsia="es-MX"/>
        </w:rPr>
      </w:pPr>
    </w:p>
    <w:p w:rsidR="00E976FC" w:rsidRPr="00E976FC" w:rsidRDefault="00E976FC" w:rsidP="00E976FC">
      <w:pPr>
        <w:widowControl w:val="0"/>
        <w:spacing w:after="0" w:line="240" w:lineRule="auto"/>
        <w:jc w:val="both"/>
        <w:rPr>
          <w:rFonts w:ascii="Times New Roman" w:eastAsia="Times New Roman" w:hAnsi="Times New Roman" w:cs="Times New Roman"/>
          <w:sz w:val="24"/>
          <w:szCs w:val="24"/>
          <w:lang w:val="es-ES_tradnl" w:eastAsia="es-MX"/>
        </w:rPr>
      </w:pPr>
      <w:r w:rsidRPr="00E976FC">
        <w:rPr>
          <w:rFonts w:ascii="Times New Roman" w:eastAsia="Times New Roman" w:hAnsi="Times New Roman" w:cs="Times New Roman"/>
          <w:sz w:val="24"/>
          <w:szCs w:val="24"/>
          <w:lang w:val="es-ES_tradnl" w:eastAsia="es-MX"/>
        </w:rPr>
        <w:t xml:space="preserve">Se advierte que el Resumen Ejecutivo no ha seguido estrictamente las disposiciones previstas en las Directiva N° 004-2013-OSCE/CD, toda vez que no se ha cumplido con señalar en el </w:t>
      </w:r>
      <w:r>
        <w:rPr>
          <w:rFonts w:ascii="Times New Roman" w:eastAsia="Times New Roman" w:hAnsi="Times New Roman" w:cs="Times New Roman"/>
          <w:sz w:val="24"/>
          <w:szCs w:val="24"/>
          <w:lang w:val="es-ES_tradnl" w:eastAsia="es-MX"/>
        </w:rPr>
        <w:t xml:space="preserve">numeral 2.3 todos los equipos mínimos ni sus características consignadas en las Bases, así como el perfil mínimo de todos los profesionales propuestos; </w:t>
      </w:r>
      <w:r w:rsidRPr="00E976FC">
        <w:rPr>
          <w:rFonts w:ascii="Times New Roman" w:eastAsia="Times New Roman" w:hAnsi="Times New Roman" w:cs="Times New Roman"/>
          <w:sz w:val="24"/>
          <w:szCs w:val="24"/>
          <w:lang w:val="es-ES_tradnl" w:eastAsia="es-MX"/>
        </w:rPr>
        <w:t>numeral 2.5</w:t>
      </w:r>
      <w:r>
        <w:rPr>
          <w:rFonts w:ascii="Times New Roman" w:eastAsia="Times New Roman" w:hAnsi="Times New Roman" w:cs="Times New Roman"/>
          <w:sz w:val="24"/>
          <w:szCs w:val="24"/>
          <w:lang w:val="es-ES_tradnl" w:eastAsia="es-MX"/>
        </w:rPr>
        <w:t>,</w:t>
      </w:r>
      <w:r w:rsidRPr="00E976FC">
        <w:rPr>
          <w:rFonts w:ascii="Times New Roman" w:eastAsia="Times New Roman" w:hAnsi="Times New Roman" w:cs="Times New Roman"/>
          <w:sz w:val="24"/>
          <w:szCs w:val="24"/>
          <w:lang w:val="es-ES_tradnl" w:eastAsia="es-MX"/>
        </w:rPr>
        <w:t xml:space="preserve"> las fuentes de información que sirvieron para verificar la existencia de oferta en el mercado con la capacidad de cumplir con los requerimientos técnicos mínimos</w:t>
      </w:r>
      <w:r w:rsidR="001C4945">
        <w:rPr>
          <w:rFonts w:ascii="Times New Roman" w:eastAsia="Times New Roman" w:hAnsi="Times New Roman" w:cs="Times New Roman"/>
          <w:sz w:val="24"/>
          <w:szCs w:val="24"/>
          <w:lang w:val="es-ES_tradnl" w:eastAsia="es-MX"/>
        </w:rPr>
        <w:t xml:space="preserve">; </w:t>
      </w:r>
      <w:r w:rsidRPr="00E976FC">
        <w:rPr>
          <w:rFonts w:ascii="Times New Roman" w:eastAsia="Times New Roman" w:hAnsi="Times New Roman" w:cs="Times New Roman"/>
          <w:sz w:val="24"/>
          <w:szCs w:val="24"/>
          <w:lang w:val="es-ES_tradnl" w:eastAsia="es-MX"/>
        </w:rPr>
        <w:t>en el numeral 2.6</w:t>
      </w:r>
      <w:r w:rsidR="001C4945">
        <w:rPr>
          <w:rFonts w:ascii="Times New Roman" w:eastAsia="Times New Roman" w:hAnsi="Times New Roman" w:cs="Times New Roman"/>
          <w:sz w:val="24"/>
          <w:szCs w:val="24"/>
          <w:lang w:val="es-ES_tradnl" w:eastAsia="es-MX"/>
        </w:rPr>
        <w:t xml:space="preserve">, </w:t>
      </w:r>
      <w:r w:rsidR="001C4945" w:rsidRPr="00E976FC">
        <w:rPr>
          <w:rFonts w:ascii="Times New Roman" w:eastAsia="Times New Roman" w:hAnsi="Times New Roman" w:cs="Times New Roman"/>
          <w:sz w:val="24"/>
          <w:szCs w:val="24"/>
          <w:lang w:val="es-ES_tradnl" w:eastAsia="es-MX"/>
        </w:rPr>
        <w:t>se omitió precisar</w:t>
      </w:r>
      <w:r w:rsidRPr="00E976FC">
        <w:rPr>
          <w:rFonts w:ascii="Times New Roman" w:eastAsia="Times New Roman" w:hAnsi="Times New Roman" w:cs="Times New Roman"/>
          <w:sz w:val="24"/>
          <w:szCs w:val="24"/>
          <w:lang w:val="es-ES_tradnl" w:eastAsia="es-MX"/>
        </w:rPr>
        <w:t xml:space="preserve"> qué aspectos se consideraron en el expediente técnico, teniendo en cuenta las fuentes de información que se hubieran utilizado (cotización, precios históricos y similares del </w:t>
      </w:r>
      <w:proofErr w:type="spellStart"/>
      <w:r w:rsidRPr="00E976FC">
        <w:rPr>
          <w:rFonts w:ascii="Times New Roman" w:eastAsia="Times New Roman" w:hAnsi="Times New Roman" w:cs="Times New Roman"/>
          <w:sz w:val="24"/>
          <w:szCs w:val="24"/>
          <w:lang w:val="es-ES_tradnl" w:eastAsia="es-MX"/>
        </w:rPr>
        <w:t>SEACE</w:t>
      </w:r>
      <w:proofErr w:type="spellEnd"/>
      <w:r w:rsidRPr="00E976FC">
        <w:rPr>
          <w:rFonts w:ascii="Times New Roman" w:eastAsia="Times New Roman" w:hAnsi="Times New Roman" w:cs="Times New Roman"/>
          <w:sz w:val="24"/>
          <w:szCs w:val="24"/>
          <w:lang w:val="es-ES_tradnl" w:eastAsia="es-MX"/>
        </w:rPr>
        <w:t xml:space="preserve">); </w:t>
      </w:r>
      <w:r w:rsidR="001C4945" w:rsidRPr="00E976FC">
        <w:rPr>
          <w:rFonts w:ascii="Times New Roman" w:eastAsia="Times New Roman" w:hAnsi="Times New Roman" w:cs="Times New Roman"/>
          <w:sz w:val="24"/>
          <w:szCs w:val="24"/>
          <w:lang w:val="es-ES_tradnl" w:eastAsia="es-MX"/>
        </w:rPr>
        <w:t>en el numeral 3.1</w:t>
      </w:r>
      <w:r w:rsidRPr="00E976FC">
        <w:rPr>
          <w:rFonts w:ascii="Times New Roman" w:eastAsia="Times New Roman" w:hAnsi="Times New Roman" w:cs="Times New Roman"/>
          <w:sz w:val="24"/>
          <w:szCs w:val="24"/>
          <w:lang w:val="es-ES_tradnl" w:eastAsia="es-MX"/>
        </w:rPr>
        <w:t>, el presupuesto de obra publicado no contendría la información suficiente</w:t>
      </w:r>
      <w:r w:rsidR="001C4945">
        <w:rPr>
          <w:rFonts w:ascii="Times New Roman" w:eastAsia="Times New Roman" w:hAnsi="Times New Roman" w:cs="Times New Roman"/>
          <w:sz w:val="24"/>
          <w:szCs w:val="24"/>
          <w:lang w:val="es-ES_tradnl" w:eastAsia="es-MX"/>
        </w:rPr>
        <w:t>, dado que sólo se registró un resumen</w:t>
      </w:r>
      <w:r w:rsidRPr="00E976FC">
        <w:rPr>
          <w:rFonts w:ascii="Times New Roman" w:eastAsia="Times New Roman" w:hAnsi="Times New Roman" w:cs="Times New Roman"/>
          <w:sz w:val="24"/>
          <w:szCs w:val="24"/>
          <w:lang w:val="es-ES_tradnl" w:eastAsia="es-MX"/>
        </w:rPr>
        <w:t>.</w:t>
      </w:r>
    </w:p>
    <w:p w:rsidR="00E976FC" w:rsidRPr="00E976FC" w:rsidRDefault="00E976FC" w:rsidP="00E976FC">
      <w:pPr>
        <w:widowControl w:val="0"/>
        <w:spacing w:after="0" w:line="240" w:lineRule="auto"/>
        <w:jc w:val="both"/>
        <w:rPr>
          <w:rFonts w:ascii="Times New Roman" w:eastAsia="Times New Roman" w:hAnsi="Times New Roman" w:cs="Times New Roman"/>
          <w:sz w:val="24"/>
          <w:szCs w:val="24"/>
          <w:lang w:val="es-ES_tradnl" w:eastAsia="es-MX"/>
        </w:rPr>
      </w:pPr>
    </w:p>
    <w:p w:rsidR="00E976FC" w:rsidRDefault="00E976FC" w:rsidP="00E976FC">
      <w:pPr>
        <w:widowControl w:val="0"/>
        <w:spacing w:after="0" w:line="240" w:lineRule="auto"/>
        <w:jc w:val="both"/>
        <w:rPr>
          <w:rFonts w:ascii="Times New Roman" w:eastAsia="Times New Roman" w:hAnsi="Times New Roman" w:cs="Times New Roman"/>
          <w:sz w:val="24"/>
          <w:szCs w:val="24"/>
          <w:lang w:val="es-ES_tradnl" w:eastAsia="es-MX"/>
        </w:rPr>
      </w:pPr>
      <w:r w:rsidRPr="00E976FC">
        <w:rPr>
          <w:rFonts w:ascii="Times New Roman" w:eastAsia="Times New Roman" w:hAnsi="Times New Roman" w:cs="Times New Roman"/>
          <w:sz w:val="24"/>
          <w:szCs w:val="24"/>
          <w:lang w:val="es-ES_tradnl" w:eastAsia="es-MX"/>
        </w:rPr>
        <w:t xml:space="preserve">Por lo tanto, con ocasión de la integración de las Bases, deberá publicarse en el </w:t>
      </w:r>
      <w:proofErr w:type="spellStart"/>
      <w:r w:rsidRPr="00E976FC">
        <w:rPr>
          <w:rFonts w:ascii="Times New Roman" w:eastAsia="Times New Roman" w:hAnsi="Times New Roman" w:cs="Times New Roman"/>
          <w:sz w:val="24"/>
          <w:szCs w:val="24"/>
          <w:lang w:val="es-ES_tradnl" w:eastAsia="es-MX"/>
        </w:rPr>
        <w:t>SEACE</w:t>
      </w:r>
      <w:proofErr w:type="spellEnd"/>
      <w:r w:rsidRPr="00E976FC">
        <w:rPr>
          <w:rFonts w:ascii="Times New Roman" w:eastAsia="Times New Roman" w:hAnsi="Times New Roman" w:cs="Times New Roman"/>
          <w:sz w:val="24"/>
          <w:szCs w:val="24"/>
          <w:lang w:val="es-ES_tradnl" w:eastAsia="es-MX"/>
        </w:rPr>
        <w:t xml:space="preserve"> un nuevo resumen ejecutivo que contenga: (i) el presupuesto de obra completo (en donde se aprecien todas las partidas que lo conforman), (</w:t>
      </w:r>
      <w:proofErr w:type="spellStart"/>
      <w:r w:rsidRPr="00E976FC">
        <w:rPr>
          <w:rFonts w:ascii="Times New Roman" w:eastAsia="Times New Roman" w:hAnsi="Times New Roman" w:cs="Times New Roman"/>
          <w:sz w:val="24"/>
          <w:szCs w:val="24"/>
          <w:lang w:val="es-ES_tradnl" w:eastAsia="es-MX"/>
        </w:rPr>
        <w:t>ii</w:t>
      </w:r>
      <w:proofErr w:type="spellEnd"/>
      <w:r w:rsidRPr="00E976FC">
        <w:rPr>
          <w:rFonts w:ascii="Times New Roman" w:eastAsia="Times New Roman" w:hAnsi="Times New Roman" w:cs="Times New Roman"/>
          <w:sz w:val="24"/>
          <w:szCs w:val="24"/>
          <w:lang w:val="es-ES_tradnl" w:eastAsia="es-MX"/>
        </w:rPr>
        <w:t>) el desagregado de gastos generales completo (en donde se aprecien los profesionales, sus tiempos de participación y honorarios), (</w:t>
      </w:r>
      <w:proofErr w:type="spellStart"/>
      <w:r w:rsidRPr="00E976FC">
        <w:rPr>
          <w:rFonts w:ascii="Times New Roman" w:eastAsia="Times New Roman" w:hAnsi="Times New Roman" w:cs="Times New Roman"/>
          <w:sz w:val="24"/>
          <w:szCs w:val="24"/>
          <w:lang w:val="es-ES_tradnl" w:eastAsia="es-MX"/>
        </w:rPr>
        <w:t>iii</w:t>
      </w:r>
      <w:proofErr w:type="spellEnd"/>
      <w:r w:rsidRPr="00E976FC">
        <w:rPr>
          <w:rFonts w:ascii="Times New Roman" w:eastAsia="Times New Roman" w:hAnsi="Times New Roman" w:cs="Times New Roman"/>
          <w:sz w:val="24"/>
          <w:szCs w:val="24"/>
          <w:lang w:val="es-ES_tradnl" w:eastAsia="es-MX"/>
        </w:rPr>
        <w:t>) en el numeral 2.5 deberá consignarse cada una de las fuentes que sirvieron para verificar la existencia de oferta en el mercado con la capacidad para cumplir los requerimientos técnicos mínimos relacionados con el equipo mínimo y perfil mínimo del personal, tales como cotizaciones, precios históricos, catálogos, estructuras de costos, entre otros; (</w:t>
      </w:r>
      <w:proofErr w:type="spellStart"/>
      <w:r w:rsidRPr="00E976FC">
        <w:rPr>
          <w:rFonts w:ascii="Times New Roman" w:eastAsia="Times New Roman" w:hAnsi="Times New Roman" w:cs="Times New Roman"/>
          <w:sz w:val="24"/>
          <w:szCs w:val="24"/>
          <w:lang w:val="es-ES_tradnl" w:eastAsia="es-MX"/>
        </w:rPr>
        <w:t>iv</w:t>
      </w:r>
      <w:proofErr w:type="spellEnd"/>
      <w:r w:rsidRPr="00E976FC">
        <w:rPr>
          <w:rFonts w:ascii="Times New Roman" w:eastAsia="Times New Roman" w:hAnsi="Times New Roman" w:cs="Times New Roman"/>
          <w:sz w:val="24"/>
          <w:szCs w:val="24"/>
          <w:lang w:val="es-ES_tradnl" w:eastAsia="es-MX"/>
        </w:rPr>
        <w:t xml:space="preserve">) en el numeral 2.6 deberá señalarse qué aspectos se consideraron o no de las fuentes indicadas en </w:t>
      </w:r>
      <w:r w:rsidR="001C4945">
        <w:rPr>
          <w:rFonts w:ascii="Times New Roman" w:eastAsia="Times New Roman" w:hAnsi="Times New Roman" w:cs="Times New Roman"/>
          <w:sz w:val="24"/>
          <w:szCs w:val="24"/>
          <w:lang w:val="es-ES_tradnl" w:eastAsia="es-MX"/>
        </w:rPr>
        <w:t>el numeral 2.5 de dicho formato</w:t>
      </w:r>
      <w:r w:rsidRPr="00E976FC">
        <w:rPr>
          <w:rFonts w:ascii="Times New Roman" w:eastAsia="Times New Roman" w:hAnsi="Times New Roman" w:cs="Times New Roman"/>
          <w:sz w:val="24"/>
          <w:szCs w:val="24"/>
          <w:lang w:val="es-ES_tradnl" w:eastAsia="es-MX"/>
        </w:rPr>
        <w:t xml:space="preserve">; y, (v) en el numeral </w:t>
      </w:r>
      <w:r w:rsidR="001C4945">
        <w:rPr>
          <w:rFonts w:ascii="Times New Roman" w:eastAsia="Times New Roman" w:hAnsi="Times New Roman" w:cs="Times New Roman"/>
          <w:sz w:val="24"/>
          <w:szCs w:val="24"/>
          <w:lang w:val="es-ES_tradnl" w:eastAsia="es-MX"/>
        </w:rPr>
        <w:t xml:space="preserve">2.3 </w:t>
      </w:r>
      <w:r w:rsidRPr="00E976FC">
        <w:rPr>
          <w:rFonts w:ascii="Times New Roman" w:eastAsia="Times New Roman" w:hAnsi="Times New Roman" w:cs="Times New Roman"/>
          <w:sz w:val="24"/>
          <w:szCs w:val="24"/>
          <w:lang w:val="es-ES_tradnl" w:eastAsia="es-MX"/>
        </w:rPr>
        <w:t xml:space="preserve">deberá </w:t>
      </w:r>
      <w:r w:rsidR="001C4945">
        <w:rPr>
          <w:rFonts w:ascii="Times New Roman" w:eastAsia="Times New Roman" w:hAnsi="Times New Roman" w:cs="Times New Roman"/>
          <w:sz w:val="24"/>
          <w:szCs w:val="24"/>
          <w:lang w:val="es-ES_tradnl" w:eastAsia="es-MX"/>
        </w:rPr>
        <w:t>señalarse todos los equipos y sus características  que se utilizarán en la obra, el perfil mínimo de los profesionales propuestos, conforme lo señalado en el expediente técnico.</w:t>
      </w:r>
    </w:p>
    <w:p w:rsidR="00E976FC" w:rsidRDefault="00E976FC" w:rsidP="00E976FC">
      <w:pPr>
        <w:widowControl w:val="0"/>
        <w:spacing w:after="0" w:line="240" w:lineRule="auto"/>
        <w:jc w:val="both"/>
        <w:rPr>
          <w:rFonts w:ascii="Times New Roman" w:eastAsia="Times New Roman" w:hAnsi="Times New Roman" w:cs="Times New Roman"/>
          <w:sz w:val="24"/>
          <w:szCs w:val="24"/>
          <w:lang w:val="es-ES_tradnl" w:eastAsia="es-MX"/>
        </w:rPr>
      </w:pPr>
    </w:p>
    <w:p w:rsidR="0092475C" w:rsidRDefault="0092475C" w:rsidP="00E976FC">
      <w:pPr>
        <w:widowControl w:val="0"/>
        <w:spacing w:after="0" w:line="240" w:lineRule="auto"/>
        <w:jc w:val="both"/>
        <w:rPr>
          <w:rFonts w:ascii="Times New Roman" w:eastAsia="Times New Roman" w:hAnsi="Times New Roman" w:cs="Times New Roman"/>
          <w:sz w:val="24"/>
          <w:szCs w:val="24"/>
          <w:lang w:val="es-ES_tradnl" w:eastAsia="es-MX"/>
        </w:rPr>
      </w:pPr>
    </w:p>
    <w:p w:rsidR="0092475C" w:rsidRDefault="0092475C" w:rsidP="00E976FC">
      <w:pPr>
        <w:widowControl w:val="0"/>
        <w:spacing w:after="0" w:line="240" w:lineRule="auto"/>
        <w:jc w:val="both"/>
        <w:rPr>
          <w:rFonts w:ascii="Times New Roman" w:eastAsia="Times New Roman" w:hAnsi="Times New Roman" w:cs="Times New Roman"/>
          <w:sz w:val="24"/>
          <w:szCs w:val="24"/>
          <w:lang w:val="es-ES_tradnl" w:eastAsia="es-MX"/>
        </w:rPr>
      </w:pPr>
    </w:p>
    <w:p w:rsidR="0092475C" w:rsidRDefault="0092475C" w:rsidP="00E976FC">
      <w:pPr>
        <w:widowControl w:val="0"/>
        <w:spacing w:after="0" w:line="240" w:lineRule="auto"/>
        <w:jc w:val="both"/>
        <w:rPr>
          <w:rFonts w:ascii="Times New Roman" w:eastAsia="Times New Roman" w:hAnsi="Times New Roman" w:cs="Times New Roman"/>
          <w:sz w:val="24"/>
          <w:szCs w:val="24"/>
          <w:lang w:val="es-ES_tradnl" w:eastAsia="es-MX"/>
        </w:rPr>
      </w:pPr>
    </w:p>
    <w:p w:rsidR="004D2BE5" w:rsidRPr="002D69C1" w:rsidRDefault="004D2BE5" w:rsidP="004D2BE5">
      <w:pPr>
        <w:widowControl w:val="0"/>
        <w:numPr>
          <w:ilvl w:val="1"/>
          <w:numId w:val="2"/>
        </w:numPr>
        <w:spacing w:after="0" w:line="240" w:lineRule="auto"/>
        <w:ind w:left="709" w:hanging="709"/>
        <w:jc w:val="both"/>
        <w:rPr>
          <w:rFonts w:ascii="Times New Roman" w:eastAsia="Times New Roman" w:hAnsi="Times New Roman" w:cs="Times New Roman"/>
          <w:b/>
          <w:sz w:val="24"/>
          <w:szCs w:val="24"/>
          <w:lang w:val="es-ES" w:eastAsia="es-MX"/>
        </w:rPr>
      </w:pPr>
      <w:r w:rsidRPr="002D69C1">
        <w:rPr>
          <w:rFonts w:ascii="Times New Roman" w:hAnsi="Times New Roman" w:cs="Times New Roman"/>
          <w:b/>
          <w:sz w:val="24"/>
          <w:szCs w:val="24"/>
          <w:lang w:val="es-ES_tradnl"/>
        </w:rPr>
        <w:lastRenderedPageBreak/>
        <w:t xml:space="preserve">Valor referencial </w:t>
      </w:r>
    </w:p>
    <w:p w:rsidR="004D2BE5" w:rsidRPr="002D69C1" w:rsidRDefault="004D2BE5" w:rsidP="004D2BE5">
      <w:pPr>
        <w:pStyle w:val="Textoindependiente2"/>
        <w:keepLines/>
        <w:widowControl w:val="0"/>
        <w:tabs>
          <w:tab w:val="left" w:pos="567"/>
        </w:tabs>
        <w:spacing w:after="0" w:line="240" w:lineRule="auto"/>
        <w:jc w:val="both"/>
        <w:rPr>
          <w:b/>
          <w:sz w:val="24"/>
          <w:szCs w:val="24"/>
          <w:lang w:val="es-MX"/>
        </w:rPr>
      </w:pPr>
    </w:p>
    <w:p w:rsidR="004D2BE5" w:rsidRPr="002D69C1" w:rsidRDefault="004D2BE5" w:rsidP="004D2BE5">
      <w:pPr>
        <w:pStyle w:val="Textoindependiente2"/>
        <w:keepLines/>
        <w:widowControl w:val="0"/>
        <w:tabs>
          <w:tab w:val="left" w:pos="567"/>
        </w:tabs>
        <w:spacing w:after="0" w:line="240" w:lineRule="auto"/>
        <w:jc w:val="both"/>
        <w:rPr>
          <w:sz w:val="24"/>
          <w:szCs w:val="24"/>
          <w:lang w:val="es-ES_tradnl"/>
        </w:rPr>
      </w:pPr>
      <w:r w:rsidRPr="002D69C1">
        <w:rPr>
          <w:sz w:val="24"/>
          <w:szCs w:val="24"/>
          <w:lang w:val="es-ES_tradnl"/>
        </w:rPr>
        <w:t>De la revisión del numeral 1.3 del Capítulo I de la Sección Específica de las  Bases, se advierte lo siguiente:</w:t>
      </w:r>
    </w:p>
    <w:p w:rsidR="004D2BE5" w:rsidRPr="002D69C1" w:rsidRDefault="004D2BE5" w:rsidP="004D2BE5">
      <w:pPr>
        <w:pStyle w:val="Textoindependiente2"/>
        <w:keepLines/>
        <w:widowControl w:val="0"/>
        <w:tabs>
          <w:tab w:val="left" w:pos="567"/>
        </w:tabs>
        <w:spacing w:after="0" w:line="240" w:lineRule="auto"/>
        <w:jc w:val="both"/>
        <w:rPr>
          <w:sz w:val="24"/>
          <w:szCs w:val="24"/>
          <w:lang w:val="es-ES_tradnl"/>
        </w:rPr>
      </w:pPr>
    </w:p>
    <w:p w:rsidR="004D2BE5" w:rsidRPr="002D69C1" w:rsidRDefault="004D2BE5" w:rsidP="004D2BE5">
      <w:pPr>
        <w:pStyle w:val="Textoindependiente2"/>
        <w:keepLines/>
        <w:widowControl w:val="0"/>
        <w:tabs>
          <w:tab w:val="left" w:pos="567"/>
        </w:tabs>
        <w:spacing w:after="0" w:line="240" w:lineRule="auto"/>
        <w:ind w:left="567"/>
        <w:jc w:val="both"/>
        <w:rPr>
          <w:sz w:val="24"/>
          <w:szCs w:val="24"/>
          <w:lang w:val="es-ES_tradnl"/>
        </w:rPr>
      </w:pPr>
      <w:r w:rsidRPr="002D69C1">
        <w:rPr>
          <w:noProof/>
          <w:sz w:val="24"/>
          <w:szCs w:val="24"/>
          <w:lang w:val="es-PE" w:eastAsia="es-PE"/>
        </w:rPr>
        <w:drawing>
          <wp:inline distT="0" distB="0" distL="0" distR="0">
            <wp:extent cx="4963258" cy="1798235"/>
            <wp:effectExtent l="19050" t="0" r="8792" b="0"/>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1"/>
                    <a:srcRect/>
                    <a:stretch>
                      <a:fillRect/>
                    </a:stretch>
                  </pic:blipFill>
                  <pic:spPr bwMode="auto">
                    <a:xfrm>
                      <a:off x="0" y="0"/>
                      <a:ext cx="4964605" cy="1798723"/>
                    </a:xfrm>
                    <a:prstGeom prst="rect">
                      <a:avLst/>
                    </a:prstGeom>
                    <a:noFill/>
                    <a:ln w="9525">
                      <a:noFill/>
                      <a:miter lim="800000"/>
                      <a:headEnd/>
                      <a:tailEnd/>
                    </a:ln>
                  </pic:spPr>
                </pic:pic>
              </a:graphicData>
            </a:graphic>
          </wp:inline>
        </w:drawing>
      </w:r>
    </w:p>
    <w:p w:rsidR="004D2BE5" w:rsidRPr="002D69C1" w:rsidRDefault="004D2BE5" w:rsidP="004D2BE5">
      <w:pPr>
        <w:pStyle w:val="Textoindependiente2"/>
        <w:keepLines/>
        <w:widowControl w:val="0"/>
        <w:tabs>
          <w:tab w:val="left" w:pos="567"/>
        </w:tabs>
        <w:spacing w:after="0" w:line="240" w:lineRule="auto"/>
        <w:jc w:val="both"/>
        <w:rPr>
          <w:sz w:val="24"/>
          <w:szCs w:val="24"/>
          <w:lang w:val="es-ES_tradnl"/>
        </w:rPr>
      </w:pPr>
    </w:p>
    <w:p w:rsidR="004D2BE5" w:rsidRPr="002D69C1" w:rsidRDefault="004D2BE5" w:rsidP="004D2BE5">
      <w:pPr>
        <w:pStyle w:val="Textoindependiente2"/>
        <w:keepLines/>
        <w:widowControl w:val="0"/>
        <w:tabs>
          <w:tab w:val="left" w:pos="567"/>
        </w:tabs>
        <w:spacing w:after="0" w:line="240" w:lineRule="auto"/>
        <w:jc w:val="both"/>
        <w:rPr>
          <w:sz w:val="24"/>
          <w:szCs w:val="24"/>
          <w:lang w:val="es-ES_tradnl"/>
        </w:rPr>
      </w:pPr>
    </w:p>
    <w:p w:rsidR="004D2BE5" w:rsidRPr="002D69C1" w:rsidRDefault="004D2BE5" w:rsidP="004D2BE5">
      <w:pPr>
        <w:pStyle w:val="Textoindependiente2"/>
        <w:keepLines/>
        <w:widowControl w:val="0"/>
        <w:tabs>
          <w:tab w:val="left" w:pos="567"/>
        </w:tabs>
        <w:spacing w:after="0" w:line="240" w:lineRule="auto"/>
        <w:jc w:val="both"/>
        <w:rPr>
          <w:sz w:val="24"/>
          <w:szCs w:val="24"/>
        </w:rPr>
      </w:pPr>
      <w:r w:rsidRPr="002D69C1">
        <w:rPr>
          <w:sz w:val="24"/>
          <w:szCs w:val="24"/>
        </w:rPr>
        <w:t xml:space="preserve">Sobre el particular, cabe señalar que el artículo 39 del Reglamento indica que </w:t>
      </w:r>
      <w:r w:rsidRPr="002D69C1">
        <w:rPr>
          <w:i/>
          <w:sz w:val="24"/>
          <w:szCs w:val="24"/>
        </w:rPr>
        <w:t xml:space="preserve">“(…) Para tal efecto, los límites del valor referencial se calcularán considerando dos (2) decimales. </w:t>
      </w:r>
      <w:r w:rsidRPr="002D69C1">
        <w:rPr>
          <w:b/>
          <w:i/>
          <w:sz w:val="24"/>
          <w:szCs w:val="24"/>
          <w:u w:val="single"/>
        </w:rPr>
        <w:t>Para ello, si el límite inferior del valor referencial tiene más de dos (2), se aumentará en un dígito el valor del segundo decimal.</w:t>
      </w:r>
      <w:r w:rsidRPr="002D69C1">
        <w:rPr>
          <w:i/>
          <w:sz w:val="24"/>
          <w:szCs w:val="24"/>
        </w:rPr>
        <w:t xml:space="preserve"> </w:t>
      </w:r>
      <w:r w:rsidRPr="002D69C1">
        <w:rPr>
          <w:b/>
          <w:i/>
          <w:sz w:val="24"/>
          <w:szCs w:val="24"/>
          <w:u w:val="single"/>
        </w:rPr>
        <w:t>En el caso del límite superior del valor referencial, se consignará el valor del segundo decimal, sin efectuar redondeo</w:t>
      </w:r>
      <w:r w:rsidRPr="002D69C1">
        <w:rPr>
          <w:i/>
          <w:sz w:val="24"/>
          <w:szCs w:val="24"/>
        </w:rPr>
        <w:t>”</w:t>
      </w:r>
      <w:r w:rsidRPr="002D69C1">
        <w:rPr>
          <w:b/>
          <w:sz w:val="24"/>
          <w:szCs w:val="24"/>
        </w:rPr>
        <w:t xml:space="preserve"> (El subrayado y negrita es nuestro)</w:t>
      </w:r>
    </w:p>
    <w:p w:rsidR="004D2BE5" w:rsidRPr="002D69C1" w:rsidRDefault="004D2BE5" w:rsidP="004D2BE5">
      <w:pPr>
        <w:pStyle w:val="Textoindependiente2"/>
        <w:keepLines/>
        <w:widowControl w:val="0"/>
        <w:tabs>
          <w:tab w:val="left" w:pos="567"/>
        </w:tabs>
        <w:spacing w:after="0" w:line="240" w:lineRule="auto"/>
        <w:jc w:val="both"/>
        <w:rPr>
          <w:sz w:val="24"/>
          <w:szCs w:val="24"/>
        </w:rPr>
      </w:pPr>
    </w:p>
    <w:p w:rsidR="004D2BE5" w:rsidRPr="002D69C1" w:rsidRDefault="004D2BE5" w:rsidP="004D2BE5">
      <w:pPr>
        <w:pStyle w:val="Textoindependiente2"/>
        <w:keepLines/>
        <w:widowControl w:val="0"/>
        <w:tabs>
          <w:tab w:val="left" w:pos="567"/>
        </w:tabs>
        <w:spacing w:after="0" w:line="240" w:lineRule="auto"/>
        <w:jc w:val="both"/>
        <w:rPr>
          <w:sz w:val="24"/>
          <w:szCs w:val="24"/>
          <w:lang w:val="es-MX"/>
        </w:rPr>
      </w:pPr>
      <w:r w:rsidRPr="002D69C1">
        <w:rPr>
          <w:sz w:val="24"/>
          <w:szCs w:val="24"/>
          <w:lang w:val="es-ES_tradnl"/>
        </w:rPr>
        <w:t xml:space="preserve">Por lo que, con ocasión de la integración de las Bases, </w:t>
      </w:r>
      <w:r w:rsidRPr="002D69C1">
        <w:rPr>
          <w:b/>
          <w:sz w:val="24"/>
          <w:szCs w:val="24"/>
          <w:u w:val="single"/>
          <w:lang w:val="es-ES_tradnl"/>
        </w:rPr>
        <w:t>deberá corregirse</w:t>
      </w:r>
      <w:r w:rsidRPr="002D69C1">
        <w:rPr>
          <w:sz w:val="24"/>
          <w:szCs w:val="24"/>
          <w:lang w:val="es-ES_tradnl"/>
        </w:rPr>
        <w:t xml:space="preserve"> el límite inferior y superior del valor referencia de tal manera no resulta incongruente con el referido artículo del Reglamento.</w:t>
      </w:r>
    </w:p>
    <w:p w:rsidR="004D2BE5" w:rsidRPr="002D69C1" w:rsidRDefault="004D2BE5" w:rsidP="004D2BE5">
      <w:pPr>
        <w:widowControl w:val="0"/>
        <w:spacing w:after="0" w:line="240" w:lineRule="auto"/>
        <w:ind w:left="709"/>
        <w:jc w:val="both"/>
        <w:rPr>
          <w:rFonts w:ascii="Times New Roman" w:eastAsia="Times New Roman" w:hAnsi="Times New Roman" w:cs="Times New Roman"/>
          <w:b/>
          <w:sz w:val="24"/>
          <w:szCs w:val="24"/>
          <w:lang w:val="es-ES" w:eastAsia="es-MX"/>
        </w:rPr>
      </w:pPr>
    </w:p>
    <w:p w:rsidR="004D2BE5" w:rsidRPr="002D69C1" w:rsidRDefault="004D2BE5" w:rsidP="004D2BE5">
      <w:pPr>
        <w:widowControl w:val="0"/>
        <w:numPr>
          <w:ilvl w:val="1"/>
          <w:numId w:val="2"/>
        </w:numPr>
        <w:spacing w:after="0" w:line="240" w:lineRule="auto"/>
        <w:ind w:left="709" w:hanging="709"/>
        <w:jc w:val="both"/>
        <w:rPr>
          <w:rFonts w:ascii="Times New Roman" w:eastAsia="Times New Roman" w:hAnsi="Times New Roman" w:cs="Times New Roman"/>
          <w:b/>
          <w:sz w:val="24"/>
          <w:szCs w:val="24"/>
          <w:lang w:val="es-ES" w:eastAsia="es-MX"/>
        </w:rPr>
      </w:pPr>
      <w:r w:rsidRPr="002D69C1">
        <w:rPr>
          <w:rFonts w:ascii="Times New Roman" w:hAnsi="Times New Roman" w:cs="Times New Roman"/>
          <w:b/>
          <w:sz w:val="24"/>
          <w:szCs w:val="24"/>
        </w:rPr>
        <w:t>Formulación de consultas y observaciones a las Bases</w:t>
      </w:r>
    </w:p>
    <w:p w:rsidR="004D2BE5" w:rsidRPr="002D69C1" w:rsidRDefault="004D2BE5" w:rsidP="004D2BE5">
      <w:pPr>
        <w:widowControl w:val="0"/>
        <w:spacing w:after="0" w:line="240" w:lineRule="auto"/>
        <w:jc w:val="both"/>
        <w:rPr>
          <w:rFonts w:ascii="Times New Roman" w:hAnsi="Times New Roman" w:cs="Times New Roman"/>
          <w:b/>
          <w:sz w:val="24"/>
          <w:szCs w:val="24"/>
          <w:lang w:val="es-ES"/>
        </w:rPr>
      </w:pPr>
    </w:p>
    <w:p w:rsidR="004D2BE5" w:rsidRPr="002D69C1" w:rsidRDefault="004D2BE5" w:rsidP="004D2BE5">
      <w:pPr>
        <w:widowControl w:val="0"/>
        <w:spacing w:after="0" w:line="240" w:lineRule="auto"/>
        <w:jc w:val="both"/>
        <w:rPr>
          <w:rFonts w:ascii="Times New Roman" w:hAnsi="Times New Roman" w:cs="Times New Roman"/>
          <w:sz w:val="24"/>
          <w:szCs w:val="24"/>
        </w:rPr>
      </w:pPr>
      <w:r w:rsidRPr="002D69C1">
        <w:rPr>
          <w:rFonts w:ascii="Times New Roman" w:hAnsi="Times New Roman" w:cs="Times New Roman"/>
          <w:sz w:val="24"/>
          <w:szCs w:val="24"/>
        </w:rPr>
        <w:t xml:space="preserve">Siendo que la exigencia de remitir las consultas y/u observaciones mediante medio magnético no se encuentra prevista en la normativa vigente sobre contratación pública, se recomienda </w:t>
      </w:r>
      <w:r w:rsidRPr="002D69C1">
        <w:rPr>
          <w:rFonts w:ascii="Times New Roman" w:hAnsi="Times New Roman" w:cs="Times New Roman"/>
          <w:color w:val="000000"/>
          <w:sz w:val="24"/>
          <w:szCs w:val="24"/>
        </w:rPr>
        <w:t xml:space="preserve">adoptar las medidas pertinentes a efectos de que </w:t>
      </w:r>
      <w:r w:rsidRPr="002D69C1">
        <w:rPr>
          <w:rFonts w:ascii="Times New Roman" w:hAnsi="Times New Roman" w:cs="Times New Roman"/>
          <w:sz w:val="24"/>
          <w:szCs w:val="24"/>
          <w:u w:val="single"/>
        </w:rPr>
        <w:t>en los futuros procesos de selección que convoque la Entidad no resulte obligatorio adjuntar el contenido de las consultas y/u observaciones en formato digital para la presentación de consultas y observaciones</w:t>
      </w:r>
      <w:r w:rsidRPr="002D69C1">
        <w:rPr>
          <w:rFonts w:ascii="Times New Roman" w:hAnsi="Times New Roman" w:cs="Times New Roman"/>
          <w:sz w:val="24"/>
          <w:szCs w:val="24"/>
        </w:rPr>
        <w:t xml:space="preserve"> según lo previsto en el numeral 2.3 del Capítulo II de la Sección Específica de las Bases.</w:t>
      </w:r>
    </w:p>
    <w:p w:rsidR="004D2BE5" w:rsidRPr="002D69C1" w:rsidRDefault="004D2BE5" w:rsidP="004D2BE5">
      <w:pPr>
        <w:widowControl w:val="0"/>
        <w:spacing w:after="0" w:line="240" w:lineRule="auto"/>
        <w:jc w:val="both"/>
        <w:rPr>
          <w:rFonts w:ascii="Times New Roman" w:hAnsi="Times New Roman" w:cs="Times New Roman"/>
          <w:sz w:val="24"/>
          <w:szCs w:val="24"/>
        </w:rPr>
      </w:pPr>
    </w:p>
    <w:p w:rsidR="004D2BE5" w:rsidRPr="002D69C1" w:rsidRDefault="004D2BE5" w:rsidP="004D2BE5">
      <w:pPr>
        <w:widowControl w:val="0"/>
        <w:numPr>
          <w:ilvl w:val="1"/>
          <w:numId w:val="2"/>
        </w:numPr>
        <w:spacing w:after="0" w:line="240" w:lineRule="auto"/>
        <w:ind w:left="709" w:hanging="709"/>
        <w:jc w:val="both"/>
        <w:rPr>
          <w:rFonts w:ascii="Times New Roman" w:eastAsia="Times New Roman" w:hAnsi="Times New Roman" w:cs="Times New Roman"/>
          <w:b/>
          <w:sz w:val="24"/>
          <w:szCs w:val="24"/>
          <w:lang w:val="es-ES" w:eastAsia="es-MX"/>
        </w:rPr>
      </w:pPr>
      <w:r w:rsidRPr="002D69C1">
        <w:rPr>
          <w:rFonts w:ascii="Times New Roman" w:hAnsi="Times New Roman" w:cs="Times New Roman"/>
          <w:b/>
          <w:sz w:val="24"/>
          <w:szCs w:val="24"/>
        </w:rPr>
        <w:t>Adelantos</w:t>
      </w:r>
    </w:p>
    <w:p w:rsidR="004D2BE5" w:rsidRPr="002D69C1" w:rsidRDefault="004D2BE5" w:rsidP="004D2BE5">
      <w:pPr>
        <w:pStyle w:val="Textoindependiente2"/>
        <w:keepLines/>
        <w:widowControl w:val="0"/>
        <w:tabs>
          <w:tab w:val="left" w:pos="567"/>
        </w:tabs>
        <w:spacing w:after="0" w:line="240" w:lineRule="auto"/>
        <w:jc w:val="both"/>
        <w:rPr>
          <w:sz w:val="24"/>
          <w:szCs w:val="24"/>
          <w:lang w:val="es-PE"/>
        </w:rPr>
      </w:pPr>
    </w:p>
    <w:p w:rsidR="004D2BE5" w:rsidRPr="002D69C1" w:rsidRDefault="004D2BE5" w:rsidP="004D2BE5">
      <w:pPr>
        <w:pStyle w:val="Textoindependiente2"/>
        <w:keepLines/>
        <w:widowControl w:val="0"/>
        <w:tabs>
          <w:tab w:val="left" w:pos="567"/>
        </w:tabs>
        <w:spacing w:after="0" w:line="240" w:lineRule="auto"/>
        <w:jc w:val="both"/>
        <w:rPr>
          <w:sz w:val="24"/>
          <w:szCs w:val="24"/>
          <w:lang w:val="es-PE"/>
        </w:rPr>
      </w:pPr>
      <w:r w:rsidRPr="002D69C1">
        <w:rPr>
          <w:sz w:val="24"/>
          <w:szCs w:val="24"/>
          <w:lang w:val="es-PE"/>
        </w:rPr>
        <w:t xml:space="preserve">En el numeral 2.9 del Capítulo II de la Sección Específica de las Bases, se advierte que se ha consignado otorgar adelanto directo y adelanto para materiales o insumos; sin embargo, en el numeral 2.4 del Resumen Ejecutivo, no se indica el porcentaje por los referidos adelantos, lo cual resulta incongruente. En tal sentido, con ocasión a la integración de las Bases, </w:t>
      </w:r>
      <w:r w:rsidRPr="002D69C1">
        <w:rPr>
          <w:b/>
          <w:sz w:val="24"/>
          <w:szCs w:val="24"/>
          <w:u w:val="single"/>
          <w:lang w:val="es-PE"/>
        </w:rPr>
        <w:t>deberá corregirse</w:t>
      </w:r>
      <w:r w:rsidRPr="002D69C1">
        <w:rPr>
          <w:sz w:val="24"/>
          <w:szCs w:val="24"/>
          <w:lang w:val="es-PE"/>
        </w:rPr>
        <w:t xml:space="preserve"> dicha incongruencia, sea en las Bases integradas y/o en el Resumen Ejecutivo que se registre conjuntamente con aquellos.</w:t>
      </w:r>
    </w:p>
    <w:p w:rsidR="004D2BE5" w:rsidRDefault="004D2BE5" w:rsidP="004D2BE5">
      <w:pPr>
        <w:pStyle w:val="Textoindependiente2"/>
        <w:keepLines/>
        <w:widowControl w:val="0"/>
        <w:tabs>
          <w:tab w:val="left" w:pos="567"/>
        </w:tabs>
        <w:spacing w:after="0" w:line="240" w:lineRule="auto"/>
        <w:jc w:val="both"/>
        <w:rPr>
          <w:sz w:val="24"/>
          <w:szCs w:val="24"/>
          <w:lang w:val="es-PE"/>
        </w:rPr>
      </w:pPr>
    </w:p>
    <w:p w:rsidR="0092475C" w:rsidRPr="002D69C1" w:rsidRDefault="0092475C" w:rsidP="004D2BE5">
      <w:pPr>
        <w:pStyle w:val="Textoindependiente2"/>
        <w:keepLines/>
        <w:widowControl w:val="0"/>
        <w:tabs>
          <w:tab w:val="left" w:pos="567"/>
        </w:tabs>
        <w:spacing w:after="0" w:line="240" w:lineRule="auto"/>
        <w:jc w:val="both"/>
        <w:rPr>
          <w:sz w:val="24"/>
          <w:szCs w:val="24"/>
          <w:lang w:val="es-PE"/>
        </w:rPr>
      </w:pPr>
    </w:p>
    <w:p w:rsidR="004D2BE5" w:rsidRPr="002D69C1" w:rsidRDefault="004D2BE5" w:rsidP="004D2BE5">
      <w:pPr>
        <w:widowControl w:val="0"/>
        <w:numPr>
          <w:ilvl w:val="1"/>
          <w:numId w:val="2"/>
        </w:numPr>
        <w:spacing w:after="0" w:line="240" w:lineRule="auto"/>
        <w:ind w:left="709" w:hanging="709"/>
        <w:jc w:val="both"/>
        <w:rPr>
          <w:rFonts w:ascii="Times New Roman" w:eastAsia="Times New Roman" w:hAnsi="Times New Roman" w:cs="Times New Roman"/>
          <w:b/>
          <w:sz w:val="24"/>
          <w:szCs w:val="24"/>
          <w:lang w:val="es-ES" w:eastAsia="es-MX"/>
        </w:rPr>
      </w:pPr>
      <w:r w:rsidRPr="002D69C1">
        <w:rPr>
          <w:rFonts w:ascii="Times New Roman" w:hAnsi="Times New Roman" w:cs="Times New Roman"/>
          <w:b/>
          <w:sz w:val="24"/>
          <w:szCs w:val="24"/>
        </w:rPr>
        <w:lastRenderedPageBreak/>
        <w:t>Del personal propuesto</w:t>
      </w:r>
    </w:p>
    <w:p w:rsidR="004D2BE5" w:rsidRPr="002D69C1" w:rsidRDefault="004D2BE5" w:rsidP="004D2BE5">
      <w:pPr>
        <w:pStyle w:val="Textoindependiente2"/>
        <w:keepLines/>
        <w:widowControl w:val="0"/>
        <w:tabs>
          <w:tab w:val="left" w:pos="567"/>
        </w:tabs>
        <w:spacing w:after="0" w:line="240" w:lineRule="auto"/>
        <w:jc w:val="both"/>
        <w:rPr>
          <w:b/>
          <w:sz w:val="24"/>
          <w:szCs w:val="24"/>
        </w:rPr>
      </w:pPr>
    </w:p>
    <w:p w:rsidR="004D2BE5" w:rsidRPr="002D69C1" w:rsidRDefault="004D2BE5" w:rsidP="0090111E">
      <w:pPr>
        <w:pStyle w:val="Prrafodelista"/>
        <w:numPr>
          <w:ilvl w:val="0"/>
          <w:numId w:val="13"/>
        </w:numPr>
        <w:spacing w:after="0" w:line="240" w:lineRule="auto"/>
        <w:contextualSpacing w:val="0"/>
        <w:jc w:val="both"/>
        <w:rPr>
          <w:rFonts w:ascii="Times New Roman" w:hAnsi="Times New Roman" w:cs="Times New Roman"/>
          <w:sz w:val="24"/>
          <w:szCs w:val="24"/>
        </w:rPr>
      </w:pPr>
      <w:r w:rsidRPr="002D69C1">
        <w:rPr>
          <w:rFonts w:ascii="Times New Roman" w:hAnsi="Times New Roman" w:cs="Times New Roman"/>
          <w:b/>
          <w:sz w:val="24"/>
          <w:szCs w:val="24"/>
          <w:u w:val="single"/>
        </w:rPr>
        <w:t>Deberá precisarse</w:t>
      </w:r>
      <w:r w:rsidRPr="002D69C1">
        <w:rPr>
          <w:rFonts w:ascii="Times New Roman" w:hAnsi="Times New Roman" w:cs="Times New Roman"/>
          <w:sz w:val="24"/>
          <w:szCs w:val="24"/>
        </w:rPr>
        <w:t xml:space="preserve"> en el</w:t>
      </w:r>
      <w:r w:rsidR="0090111E" w:rsidRPr="002D69C1">
        <w:rPr>
          <w:rFonts w:ascii="Times New Roman" w:hAnsi="Times New Roman" w:cs="Times New Roman"/>
          <w:sz w:val="24"/>
          <w:szCs w:val="24"/>
        </w:rPr>
        <w:t xml:space="preserve"> perfil mínimo del ingeniero residente y en su factor de evaluación correspondiente, </w:t>
      </w:r>
      <w:r w:rsidRPr="002D69C1">
        <w:rPr>
          <w:rFonts w:ascii="Times New Roman" w:hAnsi="Times New Roman" w:cs="Times New Roman"/>
          <w:sz w:val="24"/>
          <w:szCs w:val="24"/>
        </w:rPr>
        <w:t>que su experiencia se acreditará como “residente y/o supervisor y/o inspector en obras similares”.</w:t>
      </w:r>
    </w:p>
    <w:p w:rsidR="004D2BE5" w:rsidRPr="002D69C1" w:rsidRDefault="004D2BE5" w:rsidP="004D2BE5">
      <w:pPr>
        <w:pStyle w:val="Textoindependiente2"/>
        <w:keepLines/>
        <w:widowControl w:val="0"/>
        <w:tabs>
          <w:tab w:val="left" w:pos="567"/>
        </w:tabs>
        <w:spacing w:after="0" w:line="240" w:lineRule="auto"/>
        <w:jc w:val="both"/>
        <w:rPr>
          <w:sz w:val="24"/>
          <w:szCs w:val="24"/>
        </w:rPr>
      </w:pPr>
    </w:p>
    <w:p w:rsidR="004D2BE5" w:rsidRPr="002D69C1" w:rsidRDefault="004D2BE5" w:rsidP="0090111E">
      <w:pPr>
        <w:pStyle w:val="Textoindependiente2"/>
        <w:keepLines/>
        <w:widowControl w:val="0"/>
        <w:numPr>
          <w:ilvl w:val="0"/>
          <w:numId w:val="13"/>
        </w:numPr>
        <w:spacing w:after="0" w:line="240" w:lineRule="auto"/>
        <w:jc w:val="both"/>
        <w:rPr>
          <w:sz w:val="24"/>
          <w:szCs w:val="24"/>
          <w:lang w:val="es-PE"/>
        </w:rPr>
      </w:pPr>
      <w:r w:rsidRPr="002D69C1">
        <w:rPr>
          <w:b/>
          <w:sz w:val="24"/>
          <w:szCs w:val="24"/>
          <w:u w:val="single"/>
        </w:rPr>
        <w:t xml:space="preserve">Deberá precisarse </w:t>
      </w:r>
      <w:r w:rsidRPr="002D69C1">
        <w:rPr>
          <w:sz w:val="24"/>
          <w:szCs w:val="24"/>
        </w:rPr>
        <w:t xml:space="preserve">en el perfil mínimo del </w:t>
      </w:r>
      <w:r w:rsidR="0090111E" w:rsidRPr="002D69C1">
        <w:rPr>
          <w:sz w:val="24"/>
          <w:szCs w:val="24"/>
        </w:rPr>
        <w:t xml:space="preserve">ingeniero </w:t>
      </w:r>
      <w:r w:rsidRPr="002D69C1">
        <w:rPr>
          <w:sz w:val="24"/>
          <w:szCs w:val="24"/>
        </w:rPr>
        <w:t xml:space="preserve">asistente de </w:t>
      </w:r>
      <w:r w:rsidR="0090111E" w:rsidRPr="002D69C1">
        <w:rPr>
          <w:sz w:val="24"/>
          <w:szCs w:val="24"/>
        </w:rPr>
        <w:t xml:space="preserve">residente y en su factor de evaluación correspondiente, </w:t>
      </w:r>
      <w:r w:rsidRPr="002D69C1">
        <w:rPr>
          <w:sz w:val="24"/>
          <w:szCs w:val="24"/>
        </w:rPr>
        <w:t xml:space="preserve">que su experiencia se acreditará </w:t>
      </w:r>
      <w:r w:rsidR="00AF074B" w:rsidRPr="002D69C1">
        <w:rPr>
          <w:sz w:val="24"/>
          <w:szCs w:val="24"/>
        </w:rPr>
        <w:t xml:space="preserve">como </w:t>
      </w:r>
      <w:r w:rsidRPr="002D69C1">
        <w:rPr>
          <w:iCs/>
          <w:sz w:val="24"/>
          <w:szCs w:val="24"/>
        </w:rPr>
        <w:t xml:space="preserve">“asistente </w:t>
      </w:r>
      <w:r w:rsidRPr="002D69C1">
        <w:rPr>
          <w:bCs/>
          <w:color w:val="000000"/>
          <w:sz w:val="24"/>
          <w:szCs w:val="24"/>
        </w:rPr>
        <w:t>de residente y/o residente y/o supervisor y/o inspector y/o asistente de aquellos en obras similares”</w:t>
      </w:r>
      <w:r w:rsidRPr="002D69C1">
        <w:rPr>
          <w:iCs/>
          <w:sz w:val="24"/>
          <w:szCs w:val="24"/>
        </w:rPr>
        <w:t>.</w:t>
      </w:r>
    </w:p>
    <w:p w:rsidR="004D2BE5" w:rsidRPr="002D69C1" w:rsidRDefault="004D2BE5" w:rsidP="004D2BE5">
      <w:pPr>
        <w:pStyle w:val="Textoindependiente2"/>
        <w:keepLines/>
        <w:widowControl w:val="0"/>
        <w:spacing w:after="0" w:line="240" w:lineRule="auto"/>
        <w:ind w:left="720"/>
        <w:jc w:val="both"/>
        <w:rPr>
          <w:sz w:val="24"/>
          <w:szCs w:val="24"/>
          <w:lang w:val="es-PE"/>
        </w:rPr>
      </w:pPr>
    </w:p>
    <w:p w:rsidR="004D2BE5" w:rsidRPr="002D69C1" w:rsidRDefault="004D2BE5" w:rsidP="0090111E">
      <w:pPr>
        <w:pStyle w:val="Prrafodelista"/>
        <w:numPr>
          <w:ilvl w:val="0"/>
          <w:numId w:val="13"/>
        </w:numPr>
        <w:spacing w:after="0" w:line="240" w:lineRule="auto"/>
        <w:contextualSpacing w:val="0"/>
        <w:jc w:val="both"/>
        <w:rPr>
          <w:rFonts w:ascii="Times New Roman" w:hAnsi="Times New Roman" w:cs="Times New Roman"/>
          <w:b/>
          <w:sz w:val="24"/>
          <w:szCs w:val="24"/>
          <w:u w:val="single"/>
        </w:rPr>
      </w:pPr>
      <w:r w:rsidRPr="002D69C1">
        <w:rPr>
          <w:rFonts w:ascii="Times New Roman" w:hAnsi="Times New Roman" w:cs="Times New Roman"/>
          <w:b/>
          <w:sz w:val="24"/>
          <w:szCs w:val="24"/>
          <w:u w:val="single"/>
          <w:lang w:val="es-ES_tradnl"/>
        </w:rPr>
        <w:t>Deberá precisarse</w:t>
      </w:r>
      <w:r w:rsidRPr="002D69C1">
        <w:rPr>
          <w:rFonts w:ascii="Times New Roman" w:hAnsi="Times New Roman" w:cs="Times New Roman"/>
          <w:sz w:val="24"/>
          <w:szCs w:val="24"/>
          <w:lang w:val="es-ES_tradnl"/>
        </w:rPr>
        <w:t xml:space="preserve"> </w:t>
      </w:r>
      <w:r w:rsidRPr="002D69C1">
        <w:rPr>
          <w:rFonts w:ascii="Times New Roman" w:hAnsi="Times New Roman" w:cs="Times New Roman"/>
          <w:sz w:val="24"/>
          <w:szCs w:val="24"/>
        </w:rPr>
        <w:t>en el Capítulo III (Requerimientos técnicos mínimos), Capítulo IV (Criterios de evaluación técnica) y en todo extremo que las Bases que corresponda,</w:t>
      </w:r>
      <w:r w:rsidRPr="002D69C1">
        <w:rPr>
          <w:rFonts w:ascii="Times New Roman" w:hAnsi="Times New Roman" w:cs="Times New Roman"/>
          <w:sz w:val="24"/>
          <w:szCs w:val="24"/>
          <w:lang w:val="es-ES_tradnl"/>
        </w:rPr>
        <w:t xml:space="preserve"> que los estudios solicitados por la Entidad podrán acreditarse mediante la presentación de constancias, certificados o cualquier otro documento que, de manera fehaciente, demuestre que el profesional propuesto recibió la formación y/o capacitación requerida concluida</w:t>
      </w:r>
      <w:r w:rsidRPr="002D69C1">
        <w:rPr>
          <w:rFonts w:ascii="Times New Roman" w:hAnsi="Times New Roman" w:cs="Times New Roman"/>
          <w:b/>
          <w:sz w:val="24"/>
          <w:szCs w:val="24"/>
          <w:u w:val="single"/>
        </w:rPr>
        <w:t xml:space="preserve"> </w:t>
      </w:r>
    </w:p>
    <w:p w:rsidR="004D2BE5" w:rsidRPr="002D69C1" w:rsidRDefault="004D2BE5" w:rsidP="004D2BE5">
      <w:pPr>
        <w:pStyle w:val="Prrafodelista"/>
        <w:rPr>
          <w:rFonts w:ascii="Times New Roman" w:hAnsi="Times New Roman" w:cs="Times New Roman"/>
          <w:sz w:val="24"/>
          <w:szCs w:val="24"/>
          <w:lang w:eastAsia="es-ES"/>
        </w:rPr>
      </w:pPr>
    </w:p>
    <w:p w:rsidR="004D2BE5" w:rsidRPr="002D69C1" w:rsidRDefault="00AF074B" w:rsidP="002D69C1">
      <w:pPr>
        <w:pStyle w:val="Prrafodelista"/>
        <w:numPr>
          <w:ilvl w:val="0"/>
          <w:numId w:val="13"/>
        </w:numPr>
        <w:jc w:val="both"/>
        <w:rPr>
          <w:rFonts w:ascii="Times New Roman" w:hAnsi="Times New Roman" w:cs="Times New Roman"/>
          <w:sz w:val="24"/>
          <w:szCs w:val="24"/>
        </w:rPr>
      </w:pPr>
      <w:r w:rsidRPr="002D69C1">
        <w:rPr>
          <w:rFonts w:ascii="Times New Roman" w:hAnsi="Times New Roman" w:cs="Times New Roman"/>
          <w:sz w:val="24"/>
          <w:szCs w:val="24"/>
          <w:lang w:eastAsia="es-ES"/>
        </w:rPr>
        <w:t xml:space="preserve">Considerando que mediantes diversos Pronunciamientos este Organismo Supervisor ha </w:t>
      </w:r>
      <w:r w:rsidR="002D69C1" w:rsidRPr="002D69C1">
        <w:rPr>
          <w:rFonts w:ascii="Times New Roman" w:hAnsi="Times New Roman" w:cs="Times New Roman"/>
          <w:sz w:val="24"/>
          <w:szCs w:val="24"/>
          <w:lang w:eastAsia="es-ES"/>
        </w:rPr>
        <w:t xml:space="preserve">señalado que </w:t>
      </w:r>
      <w:r w:rsidRPr="002D69C1">
        <w:rPr>
          <w:rFonts w:ascii="Times New Roman" w:hAnsi="Times New Roman" w:cs="Times New Roman"/>
          <w:sz w:val="24"/>
          <w:szCs w:val="24"/>
        </w:rPr>
        <w:t>los estudios solicitados por la Entidad podrán acreditarse mediante la presentación de constancias, certificados o cualquier otro documento que, de manera fehaciente, demuestre que el profesional propuesto recibió la formación y/o c</w:t>
      </w:r>
      <w:r w:rsidR="002D69C1" w:rsidRPr="002D69C1">
        <w:rPr>
          <w:rFonts w:ascii="Times New Roman" w:hAnsi="Times New Roman" w:cs="Times New Roman"/>
          <w:sz w:val="24"/>
          <w:szCs w:val="24"/>
        </w:rPr>
        <w:t xml:space="preserve">apacitación requerida concluida, independientemente de la casa de estudios que se realizó, con ocasión a la integración de las Bases, </w:t>
      </w:r>
      <w:r w:rsidR="002D69C1" w:rsidRPr="002D69C1">
        <w:rPr>
          <w:rFonts w:ascii="Times New Roman" w:hAnsi="Times New Roman" w:cs="Times New Roman"/>
          <w:b/>
          <w:sz w:val="24"/>
          <w:szCs w:val="24"/>
          <w:u w:val="single"/>
        </w:rPr>
        <w:t>deberá suprimirse</w:t>
      </w:r>
      <w:r w:rsidR="002D69C1" w:rsidRPr="002D69C1">
        <w:rPr>
          <w:rFonts w:ascii="Times New Roman" w:hAnsi="Times New Roman" w:cs="Times New Roman"/>
          <w:sz w:val="24"/>
          <w:szCs w:val="24"/>
        </w:rPr>
        <w:t xml:space="preserve"> del acápite “Requisitos mínimos relacionados al postor, personal, profesional y equipo mínimo” el siguiente texto: “(…) y deberán haber sido dictados por Universidades, Institutos superiores tecnológicos, </w:t>
      </w:r>
      <w:proofErr w:type="spellStart"/>
      <w:r w:rsidR="002D69C1" w:rsidRPr="002D69C1">
        <w:rPr>
          <w:rFonts w:ascii="Times New Roman" w:hAnsi="Times New Roman" w:cs="Times New Roman"/>
          <w:sz w:val="24"/>
          <w:szCs w:val="24"/>
        </w:rPr>
        <w:t>SENCICO</w:t>
      </w:r>
      <w:proofErr w:type="spellEnd"/>
      <w:r w:rsidR="002D69C1" w:rsidRPr="002D69C1">
        <w:rPr>
          <w:rFonts w:ascii="Times New Roman" w:hAnsi="Times New Roman" w:cs="Times New Roman"/>
          <w:sz w:val="24"/>
          <w:szCs w:val="24"/>
        </w:rPr>
        <w:t xml:space="preserve">, </w:t>
      </w:r>
      <w:proofErr w:type="spellStart"/>
      <w:r w:rsidR="002D69C1" w:rsidRPr="002D69C1">
        <w:rPr>
          <w:rFonts w:ascii="Times New Roman" w:hAnsi="Times New Roman" w:cs="Times New Roman"/>
          <w:sz w:val="24"/>
          <w:szCs w:val="24"/>
        </w:rPr>
        <w:t>SENATI</w:t>
      </w:r>
      <w:proofErr w:type="spellEnd"/>
      <w:r w:rsidR="002D69C1" w:rsidRPr="002D69C1">
        <w:rPr>
          <w:rFonts w:ascii="Times New Roman" w:hAnsi="Times New Roman" w:cs="Times New Roman"/>
          <w:sz w:val="24"/>
          <w:szCs w:val="24"/>
        </w:rPr>
        <w:t xml:space="preserve">, Colegio de Ingenieros, Cámara de Comercio, </w:t>
      </w:r>
      <w:proofErr w:type="spellStart"/>
      <w:r w:rsidR="002D69C1" w:rsidRPr="002D69C1">
        <w:rPr>
          <w:rFonts w:ascii="Times New Roman" w:hAnsi="Times New Roman" w:cs="Times New Roman"/>
          <w:sz w:val="24"/>
          <w:szCs w:val="24"/>
        </w:rPr>
        <w:t>CAPECO</w:t>
      </w:r>
      <w:proofErr w:type="spellEnd"/>
      <w:r w:rsidR="002D69C1" w:rsidRPr="002D69C1">
        <w:rPr>
          <w:rFonts w:ascii="Times New Roman" w:hAnsi="Times New Roman" w:cs="Times New Roman"/>
          <w:sz w:val="24"/>
          <w:szCs w:val="24"/>
        </w:rPr>
        <w:t>, Instituto de la Construcción y Gerencia (</w:t>
      </w:r>
      <w:proofErr w:type="spellStart"/>
      <w:r w:rsidR="002D69C1" w:rsidRPr="002D69C1">
        <w:rPr>
          <w:rFonts w:ascii="Times New Roman" w:hAnsi="Times New Roman" w:cs="Times New Roman"/>
          <w:sz w:val="24"/>
          <w:szCs w:val="24"/>
        </w:rPr>
        <w:t>ICG</w:t>
      </w:r>
      <w:proofErr w:type="spellEnd"/>
      <w:r w:rsidR="002D69C1" w:rsidRPr="002D69C1">
        <w:rPr>
          <w:rFonts w:ascii="Times New Roman" w:hAnsi="Times New Roman" w:cs="Times New Roman"/>
          <w:sz w:val="24"/>
          <w:szCs w:val="24"/>
        </w:rPr>
        <w:t xml:space="preserve">).”  </w:t>
      </w:r>
    </w:p>
    <w:p w:rsidR="002D69C1" w:rsidRPr="002D69C1" w:rsidRDefault="002D69C1" w:rsidP="002D69C1">
      <w:pPr>
        <w:pStyle w:val="Prrafodelista"/>
        <w:rPr>
          <w:rFonts w:ascii="Times New Roman" w:hAnsi="Times New Roman" w:cs="Times New Roman"/>
          <w:sz w:val="24"/>
          <w:szCs w:val="24"/>
        </w:rPr>
      </w:pPr>
    </w:p>
    <w:p w:rsidR="00A323C4" w:rsidRPr="00A323C4" w:rsidRDefault="0089419D" w:rsidP="00A323C4">
      <w:pPr>
        <w:pStyle w:val="Prrafodelista"/>
        <w:numPr>
          <w:ilvl w:val="0"/>
          <w:numId w:val="13"/>
        </w:numPr>
        <w:jc w:val="both"/>
        <w:rPr>
          <w:rFonts w:ascii="Times New Roman" w:hAnsi="Times New Roman" w:cs="Times New Roman"/>
          <w:sz w:val="24"/>
          <w:szCs w:val="24"/>
        </w:rPr>
      </w:pPr>
      <w:r w:rsidRPr="002D69C1">
        <w:rPr>
          <w:rFonts w:ascii="Times New Roman" w:eastAsia="Times New Roman" w:hAnsi="Times New Roman" w:cs="Times New Roman"/>
          <w:sz w:val="24"/>
          <w:szCs w:val="24"/>
          <w:lang w:val="es-MX" w:eastAsia="es-MX"/>
        </w:rPr>
        <w:t xml:space="preserve">De conformidad con </w:t>
      </w:r>
      <w:r w:rsidRPr="002D69C1">
        <w:rPr>
          <w:rFonts w:ascii="Times New Roman" w:eastAsia="Times New Roman" w:hAnsi="Times New Roman" w:cs="Times New Roman"/>
          <w:sz w:val="24"/>
          <w:szCs w:val="24"/>
          <w:lang w:eastAsia="es-MX"/>
        </w:rPr>
        <w:t>el Precedente Administrativo de Observancia Obligatoria con</w:t>
      </w:r>
      <w:r w:rsidR="0000223E" w:rsidRPr="002D69C1">
        <w:rPr>
          <w:rFonts w:ascii="Times New Roman" w:eastAsia="Times New Roman" w:hAnsi="Times New Roman" w:cs="Times New Roman"/>
          <w:sz w:val="24"/>
          <w:szCs w:val="24"/>
          <w:lang w:eastAsia="es-MX"/>
        </w:rPr>
        <w:t xml:space="preserve">tenido en el Pronunciamiento N° </w:t>
      </w:r>
      <w:r w:rsidRPr="002D69C1">
        <w:rPr>
          <w:rFonts w:ascii="Times New Roman" w:eastAsia="Times New Roman" w:hAnsi="Times New Roman" w:cs="Times New Roman"/>
          <w:sz w:val="24"/>
          <w:szCs w:val="24"/>
          <w:lang w:eastAsia="es-MX"/>
        </w:rPr>
        <w:t>723-2013/</w:t>
      </w:r>
      <w:proofErr w:type="spellStart"/>
      <w:r w:rsidRPr="002D69C1">
        <w:rPr>
          <w:rFonts w:ascii="Times New Roman" w:eastAsia="Times New Roman" w:hAnsi="Times New Roman" w:cs="Times New Roman"/>
          <w:sz w:val="24"/>
          <w:szCs w:val="24"/>
          <w:lang w:eastAsia="es-MX"/>
        </w:rPr>
        <w:t>DSU</w:t>
      </w:r>
      <w:proofErr w:type="spellEnd"/>
      <w:r w:rsidRPr="002D69C1">
        <w:rPr>
          <w:rFonts w:ascii="Times New Roman" w:hAnsi="Times New Roman" w:cs="Times New Roman"/>
          <w:sz w:val="24"/>
          <w:szCs w:val="24"/>
          <w:vertAlign w:val="superscript"/>
          <w:lang w:eastAsia="es-MX"/>
        </w:rPr>
        <w:footnoteReference w:id="2"/>
      </w:r>
      <w:r w:rsidRPr="002D69C1">
        <w:rPr>
          <w:rFonts w:ascii="Times New Roman" w:eastAsia="Times New Roman" w:hAnsi="Times New Roman" w:cs="Times New Roman"/>
          <w:sz w:val="24"/>
          <w:szCs w:val="24"/>
          <w:lang w:eastAsia="es-MX"/>
        </w:rPr>
        <w:t xml:space="preserve">, </w:t>
      </w:r>
      <w:r w:rsidRPr="002D69C1">
        <w:rPr>
          <w:rFonts w:ascii="Times New Roman" w:eastAsia="Times New Roman" w:hAnsi="Times New Roman" w:cs="Times New Roman"/>
          <w:b/>
          <w:sz w:val="24"/>
          <w:szCs w:val="24"/>
          <w:u w:val="single"/>
          <w:lang w:val="es-MX" w:eastAsia="es-MX"/>
        </w:rPr>
        <w:t>deberá precisarse</w:t>
      </w:r>
      <w:r w:rsidR="002D69C1" w:rsidRPr="002D69C1">
        <w:rPr>
          <w:rFonts w:ascii="Times New Roman" w:eastAsia="Times New Roman" w:hAnsi="Times New Roman" w:cs="Times New Roman"/>
          <w:b/>
          <w:sz w:val="24"/>
          <w:szCs w:val="24"/>
          <w:u w:val="single"/>
          <w:lang w:val="es-MX" w:eastAsia="es-MX"/>
        </w:rPr>
        <w:t xml:space="preserve"> </w:t>
      </w:r>
      <w:r w:rsidR="0000223E" w:rsidRPr="002D69C1">
        <w:rPr>
          <w:rFonts w:ascii="Times New Roman" w:eastAsia="Times New Roman" w:hAnsi="Times New Roman" w:cs="Times New Roman"/>
          <w:sz w:val="24"/>
          <w:szCs w:val="24"/>
          <w:lang w:val="es-MX" w:eastAsia="es-MX"/>
        </w:rPr>
        <w:t xml:space="preserve">en los requerimientos técnicos mínimos del </w:t>
      </w:r>
      <w:r w:rsidR="002D69C1" w:rsidRPr="002D69C1">
        <w:rPr>
          <w:rFonts w:ascii="Times New Roman" w:eastAsia="Times New Roman" w:hAnsi="Times New Roman" w:cs="Times New Roman"/>
          <w:sz w:val="24"/>
          <w:szCs w:val="24"/>
          <w:lang w:val="es-MX" w:eastAsia="es-MX"/>
        </w:rPr>
        <w:t>“gerente de obra”, “ingeniero residente de obra”, “asistente de residente de obra”, “especialista en estructuras” y “administrador de obra”</w:t>
      </w:r>
      <w:r w:rsidR="002D69C1" w:rsidRPr="002D69C1">
        <w:rPr>
          <w:rFonts w:ascii="Times New Roman" w:eastAsia="Times New Roman" w:hAnsi="Times New Roman" w:cs="Times New Roman"/>
          <w:sz w:val="24"/>
          <w:szCs w:val="24"/>
          <w:lang w:eastAsia="es-MX"/>
        </w:rPr>
        <w:t xml:space="preserve"> </w:t>
      </w:r>
      <w:r w:rsidRPr="002D69C1">
        <w:rPr>
          <w:rFonts w:ascii="Times New Roman" w:eastAsia="Times New Roman" w:hAnsi="Times New Roman" w:cs="Times New Roman"/>
          <w:sz w:val="24"/>
          <w:szCs w:val="24"/>
          <w:lang w:eastAsia="es-MX"/>
        </w:rPr>
        <w:t xml:space="preserve">que la </w:t>
      </w:r>
      <w:r w:rsidRPr="002D69C1">
        <w:rPr>
          <w:rFonts w:ascii="Times New Roman" w:eastAsia="Times New Roman" w:hAnsi="Times New Roman" w:cs="Times New Roman"/>
          <w:snapToGrid w:val="0"/>
          <w:sz w:val="24"/>
          <w:szCs w:val="24"/>
          <w:lang w:val="es-ES" w:eastAsia="es-MX"/>
        </w:rPr>
        <w:t xml:space="preserve">experiencia </w:t>
      </w:r>
      <w:r w:rsidR="0000223E" w:rsidRPr="002D69C1">
        <w:rPr>
          <w:rFonts w:ascii="Times New Roman" w:eastAsia="Times New Roman" w:hAnsi="Times New Roman" w:cs="Times New Roman"/>
          <w:snapToGrid w:val="0"/>
          <w:sz w:val="24"/>
          <w:szCs w:val="24"/>
          <w:lang w:eastAsia="es-MX"/>
        </w:rPr>
        <w:t>de dicho</w:t>
      </w:r>
      <w:r w:rsidRPr="002D69C1">
        <w:rPr>
          <w:rFonts w:ascii="Times New Roman" w:eastAsia="Times New Roman" w:hAnsi="Times New Roman" w:cs="Times New Roman"/>
          <w:snapToGrid w:val="0"/>
          <w:sz w:val="24"/>
          <w:szCs w:val="24"/>
          <w:lang w:eastAsia="es-MX"/>
        </w:rPr>
        <w:t xml:space="preserve"> personal </w:t>
      </w:r>
      <w:r w:rsidRPr="002D69C1">
        <w:rPr>
          <w:rFonts w:ascii="Times New Roman" w:eastAsia="Times New Roman" w:hAnsi="Times New Roman" w:cs="Times New Roman"/>
          <w:snapToGrid w:val="0"/>
          <w:sz w:val="24"/>
          <w:szCs w:val="24"/>
          <w:lang w:val="es-ES" w:eastAsia="es-MX"/>
        </w:rPr>
        <w:t>podrá acreditar</w:t>
      </w:r>
      <w:r w:rsidRPr="002D69C1">
        <w:rPr>
          <w:rFonts w:ascii="Times New Roman" w:eastAsia="Times New Roman" w:hAnsi="Times New Roman" w:cs="Times New Roman"/>
          <w:snapToGrid w:val="0"/>
          <w:sz w:val="24"/>
          <w:szCs w:val="24"/>
          <w:lang w:eastAsia="es-MX"/>
        </w:rPr>
        <w:t>se</w:t>
      </w:r>
      <w:r w:rsidRPr="002D69C1">
        <w:rPr>
          <w:rFonts w:ascii="Times New Roman" w:eastAsia="Times New Roman" w:hAnsi="Times New Roman" w:cs="Times New Roman"/>
          <w:snapToGrid w:val="0"/>
          <w:sz w:val="24"/>
          <w:szCs w:val="24"/>
          <w:lang w:val="es-ES" w:eastAsia="es-MX"/>
        </w:rPr>
        <w:t xml:space="preserve"> con cualesquiera de los siguientes documentos: </w:t>
      </w:r>
      <w:r w:rsidRPr="002D69C1">
        <w:rPr>
          <w:rFonts w:ascii="Times New Roman" w:eastAsia="Times New Roman" w:hAnsi="Times New Roman" w:cs="Times New Roman"/>
          <w:i/>
          <w:snapToGrid w:val="0"/>
          <w:sz w:val="24"/>
          <w:szCs w:val="24"/>
          <w:lang w:val="es-ES" w:eastAsia="es-MX"/>
        </w:rPr>
        <w:t>(i) copia simple de contratos y su respectiva conformidad o (</w:t>
      </w:r>
      <w:proofErr w:type="spellStart"/>
      <w:r w:rsidRPr="002D69C1">
        <w:rPr>
          <w:rFonts w:ascii="Times New Roman" w:eastAsia="Times New Roman" w:hAnsi="Times New Roman" w:cs="Times New Roman"/>
          <w:i/>
          <w:snapToGrid w:val="0"/>
          <w:sz w:val="24"/>
          <w:szCs w:val="24"/>
          <w:lang w:val="es-ES" w:eastAsia="es-MX"/>
        </w:rPr>
        <w:t>ii</w:t>
      </w:r>
      <w:proofErr w:type="spellEnd"/>
      <w:r w:rsidRPr="002D69C1">
        <w:rPr>
          <w:rFonts w:ascii="Times New Roman" w:eastAsia="Times New Roman" w:hAnsi="Times New Roman" w:cs="Times New Roman"/>
          <w:i/>
          <w:snapToGrid w:val="0"/>
          <w:sz w:val="24"/>
          <w:szCs w:val="24"/>
          <w:lang w:val="es-ES" w:eastAsia="es-MX"/>
        </w:rPr>
        <w:t>) constancias o (</w:t>
      </w:r>
      <w:proofErr w:type="spellStart"/>
      <w:r w:rsidRPr="002D69C1">
        <w:rPr>
          <w:rFonts w:ascii="Times New Roman" w:eastAsia="Times New Roman" w:hAnsi="Times New Roman" w:cs="Times New Roman"/>
          <w:i/>
          <w:snapToGrid w:val="0"/>
          <w:sz w:val="24"/>
          <w:szCs w:val="24"/>
          <w:lang w:val="es-ES" w:eastAsia="es-MX"/>
        </w:rPr>
        <w:t>iii</w:t>
      </w:r>
      <w:proofErr w:type="spellEnd"/>
      <w:r w:rsidRPr="002D69C1">
        <w:rPr>
          <w:rFonts w:ascii="Times New Roman" w:eastAsia="Times New Roman" w:hAnsi="Times New Roman" w:cs="Times New Roman"/>
          <w:i/>
          <w:snapToGrid w:val="0"/>
          <w:sz w:val="24"/>
          <w:szCs w:val="24"/>
          <w:lang w:val="es-ES" w:eastAsia="es-MX"/>
        </w:rPr>
        <w:t>) certificados o (</w:t>
      </w:r>
      <w:proofErr w:type="spellStart"/>
      <w:r w:rsidRPr="002D69C1">
        <w:rPr>
          <w:rFonts w:ascii="Times New Roman" w:eastAsia="Times New Roman" w:hAnsi="Times New Roman" w:cs="Times New Roman"/>
          <w:i/>
          <w:snapToGrid w:val="0"/>
          <w:sz w:val="24"/>
          <w:szCs w:val="24"/>
          <w:lang w:val="es-ES" w:eastAsia="es-MX"/>
        </w:rPr>
        <w:t>iv</w:t>
      </w:r>
      <w:proofErr w:type="spellEnd"/>
      <w:r w:rsidRPr="002D69C1">
        <w:rPr>
          <w:rFonts w:ascii="Times New Roman" w:eastAsia="Times New Roman" w:hAnsi="Times New Roman" w:cs="Times New Roman"/>
          <w:i/>
          <w:snapToGrid w:val="0"/>
          <w:sz w:val="24"/>
          <w:szCs w:val="24"/>
          <w:lang w:val="es-ES" w:eastAsia="es-MX"/>
        </w:rPr>
        <w:t>) cualquier otra documentación que, de manera fehaciente demuestre la experiencia del personal propuesto</w:t>
      </w:r>
      <w:r w:rsidRPr="002D69C1">
        <w:rPr>
          <w:rFonts w:ascii="Times New Roman" w:eastAsia="Times New Roman" w:hAnsi="Times New Roman" w:cs="Times New Roman"/>
          <w:sz w:val="24"/>
          <w:szCs w:val="24"/>
          <w:lang w:val="es-ES" w:eastAsia="es-MX"/>
        </w:rPr>
        <w:t xml:space="preserve">. </w:t>
      </w:r>
    </w:p>
    <w:p w:rsidR="00A323C4" w:rsidRPr="00A323C4" w:rsidRDefault="002D69C1" w:rsidP="002D69C1">
      <w:pPr>
        <w:widowControl w:val="0"/>
        <w:numPr>
          <w:ilvl w:val="1"/>
          <w:numId w:val="2"/>
        </w:numPr>
        <w:spacing w:after="0" w:line="240" w:lineRule="auto"/>
        <w:ind w:left="709" w:hanging="709"/>
        <w:jc w:val="both"/>
        <w:rPr>
          <w:rFonts w:ascii="Times New Roman" w:eastAsia="Times New Roman" w:hAnsi="Times New Roman" w:cs="Times New Roman"/>
          <w:b/>
          <w:sz w:val="24"/>
          <w:szCs w:val="24"/>
          <w:lang w:val="es-ES" w:eastAsia="es-MX"/>
        </w:rPr>
      </w:pPr>
      <w:r w:rsidRPr="002D69C1">
        <w:rPr>
          <w:rFonts w:ascii="Times New Roman" w:hAnsi="Times New Roman" w:cs="Times New Roman"/>
          <w:b/>
          <w:snapToGrid w:val="0"/>
          <w:sz w:val="24"/>
          <w:szCs w:val="24"/>
        </w:rPr>
        <w:t xml:space="preserve">Colegiatura y Habilitación </w:t>
      </w:r>
    </w:p>
    <w:p w:rsidR="00A323C4" w:rsidRPr="00A323C4" w:rsidRDefault="00A323C4" w:rsidP="00A323C4">
      <w:pPr>
        <w:widowControl w:val="0"/>
        <w:spacing w:after="0" w:line="240" w:lineRule="auto"/>
        <w:jc w:val="both"/>
        <w:rPr>
          <w:rFonts w:ascii="Times New Roman" w:eastAsia="Times New Roman" w:hAnsi="Times New Roman" w:cs="Times New Roman"/>
          <w:b/>
          <w:sz w:val="24"/>
          <w:szCs w:val="24"/>
          <w:lang w:eastAsia="es-MX"/>
        </w:rPr>
      </w:pPr>
    </w:p>
    <w:p w:rsidR="002D69C1" w:rsidRPr="00A323C4" w:rsidRDefault="002D69C1" w:rsidP="00A323C4">
      <w:pPr>
        <w:widowControl w:val="0"/>
        <w:spacing w:after="0" w:line="240" w:lineRule="auto"/>
        <w:jc w:val="both"/>
        <w:rPr>
          <w:rFonts w:ascii="Times New Roman" w:eastAsia="Times New Roman" w:hAnsi="Times New Roman" w:cs="Times New Roman"/>
          <w:b/>
          <w:sz w:val="24"/>
          <w:szCs w:val="24"/>
          <w:lang w:val="es-ES" w:eastAsia="es-MX"/>
        </w:rPr>
      </w:pPr>
      <w:r w:rsidRPr="00A323C4">
        <w:rPr>
          <w:rFonts w:ascii="Times New Roman" w:hAnsi="Times New Roman" w:cs="Times New Roman"/>
          <w:sz w:val="24"/>
          <w:szCs w:val="24"/>
          <w:lang w:val="es-ES_tradnl"/>
        </w:rPr>
        <w:t>De las bases se advierte que se requiere al personal propuesto encontrarse habilitado, colegiado acreditando dicha condición con diploma emitido por el colegio respectivo.</w:t>
      </w:r>
    </w:p>
    <w:p w:rsidR="002D69C1" w:rsidRPr="00A323C4" w:rsidRDefault="002D69C1" w:rsidP="002D69C1">
      <w:pPr>
        <w:widowControl w:val="0"/>
        <w:spacing w:after="0" w:line="240" w:lineRule="auto"/>
        <w:jc w:val="both"/>
        <w:rPr>
          <w:rFonts w:ascii="Times New Roman" w:eastAsia="Times New Roman" w:hAnsi="Times New Roman" w:cs="Times New Roman"/>
          <w:b/>
          <w:sz w:val="24"/>
          <w:szCs w:val="24"/>
          <w:lang w:val="es-ES" w:eastAsia="es-MX"/>
        </w:rPr>
      </w:pPr>
    </w:p>
    <w:p w:rsidR="002D69C1" w:rsidRPr="002D69C1" w:rsidRDefault="002D69C1" w:rsidP="002D69C1">
      <w:pPr>
        <w:widowControl w:val="0"/>
        <w:spacing w:after="0" w:line="240" w:lineRule="auto"/>
        <w:jc w:val="both"/>
        <w:rPr>
          <w:rFonts w:ascii="Times New Roman" w:eastAsia="Times New Roman" w:hAnsi="Times New Roman" w:cs="Times New Roman"/>
          <w:b/>
          <w:sz w:val="24"/>
          <w:szCs w:val="24"/>
          <w:lang w:eastAsia="es-MX"/>
        </w:rPr>
      </w:pPr>
      <w:r w:rsidRPr="00A323C4">
        <w:rPr>
          <w:rFonts w:ascii="Times New Roman" w:hAnsi="Times New Roman" w:cs="Times New Roman"/>
          <w:sz w:val="24"/>
          <w:szCs w:val="24"/>
        </w:rPr>
        <w:t>Sobre el particular, cabe señalar que mediante el Pronunciamiento N° 691-2012/</w:t>
      </w:r>
      <w:proofErr w:type="spellStart"/>
      <w:r w:rsidRPr="00A323C4">
        <w:rPr>
          <w:rFonts w:ascii="Times New Roman" w:hAnsi="Times New Roman" w:cs="Times New Roman"/>
          <w:sz w:val="24"/>
          <w:szCs w:val="24"/>
        </w:rPr>
        <w:t>DSU</w:t>
      </w:r>
      <w:proofErr w:type="spellEnd"/>
      <w:r w:rsidRPr="00A323C4">
        <w:rPr>
          <w:rFonts w:ascii="Times New Roman" w:hAnsi="Times New Roman" w:cs="Times New Roman"/>
          <w:sz w:val="24"/>
          <w:szCs w:val="24"/>
          <w:vertAlign w:val="superscript"/>
        </w:rPr>
        <w:footnoteReference w:id="3"/>
      </w:r>
      <w:r w:rsidRPr="00A323C4">
        <w:rPr>
          <w:rFonts w:ascii="Times New Roman" w:hAnsi="Times New Roman" w:cs="Times New Roman"/>
          <w:sz w:val="24"/>
          <w:szCs w:val="24"/>
        </w:rPr>
        <w:t>,</w:t>
      </w:r>
      <w:r w:rsidRPr="002D69C1">
        <w:rPr>
          <w:rFonts w:ascii="Times New Roman" w:hAnsi="Times New Roman" w:cs="Times New Roman"/>
          <w:sz w:val="24"/>
          <w:szCs w:val="24"/>
        </w:rPr>
        <w:t xml:space="preserve"> en atención a los Principios de Economía y Libre Concurrencia y Competencia, se estableció el Precedente Administrativo de Observancia Obligatoria, que dispone que la colegiatura y habilitación de los profesionales se requerirá </w:t>
      </w:r>
      <w:r w:rsidRPr="002D69C1">
        <w:rPr>
          <w:rFonts w:ascii="Times New Roman" w:hAnsi="Times New Roman" w:cs="Times New Roman"/>
          <w:b/>
          <w:sz w:val="24"/>
          <w:szCs w:val="24"/>
          <w:u w:val="single"/>
        </w:rPr>
        <w:t>para el inicio de su participación efectiva en el contrato</w:t>
      </w:r>
      <w:r w:rsidRPr="002D69C1">
        <w:rPr>
          <w:rFonts w:ascii="Times New Roman" w:hAnsi="Times New Roman" w:cs="Times New Roman"/>
          <w:sz w:val="24"/>
          <w:szCs w:val="24"/>
        </w:rPr>
        <w:t xml:space="preserve">, </w:t>
      </w:r>
      <w:r w:rsidRPr="002D69C1">
        <w:rPr>
          <w:rFonts w:ascii="Times New Roman" w:hAnsi="Times New Roman" w:cs="Times New Roman"/>
          <w:sz w:val="24"/>
          <w:szCs w:val="24"/>
          <w:u w:val="single"/>
        </w:rPr>
        <w:t>tanto para aquellos titulados en el Perú o en el extranjero.</w:t>
      </w:r>
    </w:p>
    <w:p w:rsidR="002D69C1" w:rsidRPr="002D69C1" w:rsidRDefault="002D69C1" w:rsidP="002D69C1">
      <w:pPr>
        <w:widowControl w:val="0"/>
        <w:spacing w:after="0" w:line="240" w:lineRule="auto"/>
        <w:jc w:val="both"/>
        <w:rPr>
          <w:rFonts w:ascii="Times New Roman" w:eastAsia="Times New Roman" w:hAnsi="Times New Roman" w:cs="Times New Roman"/>
          <w:b/>
          <w:sz w:val="24"/>
          <w:szCs w:val="24"/>
          <w:lang w:eastAsia="es-MX"/>
        </w:rPr>
      </w:pPr>
    </w:p>
    <w:p w:rsidR="002D69C1" w:rsidRPr="002D69C1" w:rsidRDefault="002D69C1" w:rsidP="002D69C1">
      <w:pPr>
        <w:widowControl w:val="0"/>
        <w:spacing w:after="0" w:line="240" w:lineRule="auto"/>
        <w:jc w:val="both"/>
        <w:rPr>
          <w:rFonts w:ascii="Times New Roman" w:eastAsia="Times New Roman" w:hAnsi="Times New Roman" w:cs="Times New Roman"/>
          <w:b/>
          <w:sz w:val="24"/>
          <w:szCs w:val="24"/>
          <w:lang w:eastAsia="es-MX"/>
        </w:rPr>
      </w:pPr>
      <w:r w:rsidRPr="002D69C1">
        <w:rPr>
          <w:rFonts w:ascii="Times New Roman" w:hAnsi="Times New Roman" w:cs="Times New Roman"/>
          <w:sz w:val="24"/>
          <w:szCs w:val="24"/>
        </w:rPr>
        <w:t xml:space="preserve">En ese sentido, con ocasión de la integración de las Bases, </w:t>
      </w:r>
      <w:r w:rsidRPr="002D69C1">
        <w:rPr>
          <w:rFonts w:ascii="Times New Roman" w:hAnsi="Times New Roman" w:cs="Times New Roman"/>
          <w:b/>
          <w:sz w:val="24"/>
          <w:szCs w:val="24"/>
          <w:u w:val="single"/>
        </w:rPr>
        <w:t>deberá suprimirse</w:t>
      </w:r>
      <w:r w:rsidRPr="002D69C1">
        <w:rPr>
          <w:rFonts w:ascii="Times New Roman" w:hAnsi="Times New Roman" w:cs="Times New Roman"/>
          <w:sz w:val="24"/>
          <w:szCs w:val="24"/>
        </w:rPr>
        <w:t xml:space="preserve"> de todo extremo de las Bases que corresponda, cualquier disposición que implique que los potenciales postores, </w:t>
      </w:r>
      <w:r w:rsidRPr="002D69C1">
        <w:rPr>
          <w:rFonts w:ascii="Times New Roman" w:hAnsi="Times New Roman" w:cs="Times New Roman"/>
          <w:sz w:val="24"/>
          <w:szCs w:val="24"/>
          <w:u w:val="single"/>
        </w:rPr>
        <w:t>como parte de su propuesta o para la suscripción del contrato o momento anterior al inicio de su participación efectiva</w:t>
      </w:r>
      <w:r w:rsidRPr="002D69C1">
        <w:rPr>
          <w:rFonts w:ascii="Times New Roman" w:hAnsi="Times New Roman" w:cs="Times New Roman"/>
          <w:sz w:val="24"/>
          <w:szCs w:val="24"/>
        </w:rPr>
        <w:t xml:space="preserve">, presenten la documentación que acredite la colegiatura y habilidad de los profesionales propuestos. </w:t>
      </w:r>
    </w:p>
    <w:p w:rsidR="002D69C1" w:rsidRPr="002D69C1" w:rsidRDefault="002D69C1" w:rsidP="002D69C1">
      <w:pPr>
        <w:widowControl w:val="0"/>
        <w:spacing w:after="0" w:line="240" w:lineRule="auto"/>
        <w:jc w:val="both"/>
        <w:rPr>
          <w:rFonts w:ascii="Times New Roman" w:eastAsia="Times New Roman" w:hAnsi="Times New Roman" w:cs="Times New Roman"/>
          <w:b/>
          <w:sz w:val="24"/>
          <w:szCs w:val="24"/>
          <w:lang w:eastAsia="es-MX"/>
        </w:rPr>
      </w:pPr>
    </w:p>
    <w:p w:rsidR="002D69C1" w:rsidRPr="002D69C1" w:rsidRDefault="002D69C1" w:rsidP="002D69C1">
      <w:pPr>
        <w:widowControl w:val="0"/>
        <w:spacing w:after="0" w:line="240" w:lineRule="auto"/>
        <w:jc w:val="both"/>
        <w:rPr>
          <w:rFonts w:ascii="Times New Roman" w:eastAsia="Times New Roman" w:hAnsi="Times New Roman" w:cs="Times New Roman"/>
          <w:b/>
          <w:sz w:val="24"/>
          <w:szCs w:val="24"/>
          <w:lang w:eastAsia="es-MX"/>
        </w:rPr>
      </w:pPr>
      <w:r w:rsidRPr="002D69C1">
        <w:rPr>
          <w:rFonts w:ascii="Times New Roman" w:hAnsi="Times New Roman" w:cs="Times New Roman"/>
          <w:sz w:val="24"/>
          <w:szCs w:val="24"/>
        </w:rPr>
        <w:t xml:space="preserve">Asimismo, </w:t>
      </w:r>
      <w:r w:rsidRPr="002D69C1">
        <w:rPr>
          <w:rFonts w:ascii="Times New Roman" w:hAnsi="Times New Roman" w:cs="Times New Roman"/>
          <w:b/>
          <w:sz w:val="24"/>
          <w:szCs w:val="24"/>
          <w:u w:val="single"/>
        </w:rPr>
        <w:t>deberá precisarse</w:t>
      </w:r>
      <w:r w:rsidRPr="002D69C1">
        <w:rPr>
          <w:rFonts w:ascii="Times New Roman" w:hAnsi="Times New Roman" w:cs="Times New Roman"/>
          <w:sz w:val="24"/>
          <w:szCs w:val="24"/>
        </w:rPr>
        <w:t xml:space="preserve"> en las Bases Integradas que la colegiatura y habilitación de los profesionales se requerirá para el </w:t>
      </w:r>
      <w:r w:rsidRPr="002D69C1">
        <w:rPr>
          <w:rFonts w:ascii="Times New Roman" w:hAnsi="Times New Roman" w:cs="Times New Roman"/>
          <w:sz w:val="24"/>
          <w:szCs w:val="24"/>
          <w:u w:val="single"/>
        </w:rPr>
        <w:t>inicio de su participación efectiva en la ejecución del contrato</w:t>
      </w:r>
      <w:r w:rsidRPr="002D69C1">
        <w:rPr>
          <w:rFonts w:ascii="Times New Roman" w:hAnsi="Times New Roman" w:cs="Times New Roman"/>
          <w:sz w:val="24"/>
          <w:szCs w:val="24"/>
        </w:rPr>
        <w:t xml:space="preserve">, tanto para aquellos titulados en el Perú o en el extranjero. </w:t>
      </w:r>
    </w:p>
    <w:p w:rsidR="002D69C1" w:rsidRPr="002D69C1" w:rsidRDefault="002D69C1" w:rsidP="002D69C1">
      <w:pPr>
        <w:widowControl w:val="0"/>
        <w:spacing w:after="0" w:line="240" w:lineRule="auto"/>
        <w:jc w:val="both"/>
        <w:rPr>
          <w:rFonts w:ascii="Times New Roman" w:eastAsia="Times New Roman" w:hAnsi="Times New Roman" w:cs="Times New Roman"/>
          <w:b/>
          <w:sz w:val="24"/>
          <w:szCs w:val="24"/>
          <w:lang w:eastAsia="es-MX"/>
        </w:rPr>
      </w:pPr>
    </w:p>
    <w:p w:rsidR="002D69C1" w:rsidRDefault="002D69C1" w:rsidP="00A323C4">
      <w:pPr>
        <w:widowControl w:val="0"/>
        <w:spacing w:after="0" w:line="240" w:lineRule="auto"/>
        <w:jc w:val="both"/>
        <w:rPr>
          <w:rFonts w:ascii="Times New Roman" w:hAnsi="Times New Roman" w:cs="Times New Roman"/>
          <w:b/>
          <w:color w:val="000000"/>
          <w:sz w:val="24"/>
          <w:szCs w:val="24"/>
          <w:u w:val="single"/>
        </w:rPr>
      </w:pPr>
      <w:r w:rsidRPr="002D69C1">
        <w:rPr>
          <w:rFonts w:ascii="Times New Roman" w:hAnsi="Times New Roman" w:cs="Times New Roman"/>
          <w:sz w:val="24"/>
          <w:szCs w:val="24"/>
        </w:rPr>
        <w:t xml:space="preserve">Lo anterior no resulta impedimento para que la Entidad antes de suscribir el contrato, en el ejercicio de su función fiscalizadora, verifique que </w:t>
      </w:r>
      <w:r w:rsidRPr="002D69C1">
        <w:rPr>
          <w:rFonts w:ascii="Times New Roman" w:hAnsi="Times New Roman" w:cs="Times New Roman"/>
          <w:color w:val="000000"/>
          <w:sz w:val="24"/>
          <w:szCs w:val="24"/>
        </w:rPr>
        <w:t xml:space="preserve">la experiencia efectiva que se acreditó en la presentación de propuestas la obtuvo el profesional contando con las condiciones legales para el ejercicio de su profesión, </w:t>
      </w:r>
      <w:r w:rsidRPr="002D69C1">
        <w:rPr>
          <w:rFonts w:ascii="Times New Roman" w:hAnsi="Times New Roman" w:cs="Times New Roman"/>
          <w:b/>
          <w:color w:val="000000"/>
          <w:sz w:val="24"/>
          <w:szCs w:val="24"/>
          <w:u w:val="single"/>
        </w:rPr>
        <w:t>de acuerdo con el ordenamiento jurídico peruano o extranjero, según corresponda.</w:t>
      </w:r>
    </w:p>
    <w:p w:rsidR="00A323C4" w:rsidRDefault="00A323C4" w:rsidP="00A323C4">
      <w:pPr>
        <w:widowControl w:val="0"/>
        <w:spacing w:after="0" w:line="240" w:lineRule="auto"/>
        <w:jc w:val="both"/>
        <w:rPr>
          <w:rFonts w:ascii="Times New Roman" w:hAnsi="Times New Roman" w:cs="Times New Roman"/>
          <w:b/>
          <w:color w:val="000000"/>
          <w:sz w:val="24"/>
          <w:szCs w:val="24"/>
          <w:u w:val="single"/>
        </w:rPr>
      </w:pPr>
    </w:p>
    <w:p w:rsidR="002D69C1" w:rsidRPr="002D69C1" w:rsidRDefault="002D69C1" w:rsidP="002D69C1">
      <w:pPr>
        <w:widowControl w:val="0"/>
        <w:numPr>
          <w:ilvl w:val="1"/>
          <w:numId w:val="2"/>
        </w:numPr>
        <w:spacing w:after="0" w:line="240" w:lineRule="auto"/>
        <w:ind w:left="709" w:hanging="709"/>
        <w:jc w:val="both"/>
        <w:rPr>
          <w:rFonts w:ascii="Times New Roman" w:eastAsia="Times New Roman" w:hAnsi="Times New Roman" w:cs="Times New Roman"/>
          <w:b/>
          <w:sz w:val="24"/>
          <w:szCs w:val="24"/>
          <w:lang w:val="es-ES" w:eastAsia="es-MX"/>
        </w:rPr>
      </w:pPr>
      <w:r w:rsidRPr="002D69C1">
        <w:rPr>
          <w:rFonts w:ascii="Times New Roman" w:eastAsia="Times New Roman" w:hAnsi="Times New Roman" w:cs="Times New Roman"/>
          <w:b/>
          <w:sz w:val="24"/>
          <w:szCs w:val="24"/>
        </w:rPr>
        <w:t>Factor de evaluación</w:t>
      </w:r>
    </w:p>
    <w:p w:rsidR="002D69C1" w:rsidRDefault="002D69C1" w:rsidP="002D69C1">
      <w:pPr>
        <w:widowControl w:val="0"/>
        <w:spacing w:after="0" w:line="240" w:lineRule="auto"/>
        <w:jc w:val="both"/>
        <w:rPr>
          <w:rFonts w:ascii="Times New Roman" w:eastAsia="Times New Roman" w:hAnsi="Times New Roman" w:cs="Times New Roman"/>
          <w:b/>
          <w:sz w:val="24"/>
          <w:szCs w:val="24"/>
          <w:lang w:val="es-ES" w:eastAsia="es-MX"/>
        </w:rPr>
      </w:pPr>
    </w:p>
    <w:p w:rsidR="007C00E5" w:rsidRPr="007C00E5" w:rsidRDefault="002D69C1" w:rsidP="002D69C1">
      <w:pPr>
        <w:pStyle w:val="Prrafodelista"/>
        <w:widowControl w:val="0"/>
        <w:numPr>
          <w:ilvl w:val="0"/>
          <w:numId w:val="13"/>
        </w:numPr>
        <w:spacing w:after="0" w:line="240" w:lineRule="auto"/>
        <w:jc w:val="both"/>
        <w:rPr>
          <w:rFonts w:ascii="Times New Roman" w:eastAsia="Times New Roman" w:hAnsi="Times New Roman" w:cs="Times New Roman"/>
          <w:b/>
          <w:sz w:val="24"/>
          <w:szCs w:val="24"/>
          <w:lang w:val="es-ES" w:eastAsia="es-MX"/>
        </w:rPr>
      </w:pPr>
      <w:r w:rsidRPr="007C00E5">
        <w:rPr>
          <w:rFonts w:ascii="Times New Roman" w:hAnsi="Times New Roman" w:cs="Times New Roman"/>
          <w:b/>
          <w:sz w:val="24"/>
          <w:szCs w:val="24"/>
          <w:u w:val="single"/>
          <w:lang w:val="es-ES"/>
        </w:rPr>
        <w:t>Deberá precisarse</w:t>
      </w:r>
      <w:r>
        <w:rPr>
          <w:rFonts w:ascii="Times New Roman" w:hAnsi="Times New Roman" w:cs="Times New Roman"/>
          <w:sz w:val="24"/>
          <w:szCs w:val="24"/>
          <w:lang w:val="es-ES"/>
        </w:rPr>
        <w:t xml:space="preserve"> en el factor de evaluación “B. Experiencia en obras similares” </w:t>
      </w:r>
      <w:r w:rsidR="007C00E5">
        <w:rPr>
          <w:rFonts w:ascii="Times New Roman" w:hAnsi="Times New Roman" w:cs="Times New Roman"/>
          <w:sz w:val="24"/>
          <w:szCs w:val="24"/>
          <w:lang w:val="es-ES"/>
        </w:rPr>
        <w:t>que el</w:t>
      </w:r>
      <w:r w:rsidR="007C00E5" w:rsidRPr="007C00E5">
        <w:rPr>
          <w:rFonts w:ascii="Times New Roman" w:hAnsi="Times New Roman" w:cs="Times New Roman"/>
          <w:sz w:val="24"/>
          <w:szCs w:val="24"/>
          <w:lang w:val="es-ES"/>
        </w:rPr>
        <w:t xml:space="preserve"> valor mínimo</w:t>
      </w:r>
      <w:r w:rsidR="007C00E5">
        <w:rPr>
          <w:rFonts w:ascii="Times New Roman" w:hAnsi="Times New Roman" w:cs="Times New Roman"/>
          <w:sz w:val="24"/>
          <w:szCs w:val="24"/>
          <w:lang w:val="es-ES"/>
        </w:rPr>
        <w:t xml:space="preserve"> de</w:t>
      </w:r>
      <w:r w:rsidR="007C00E5" w:rsidRPr="007C00E5">
        <w:rPr>
          <w:rFonts w:ascii="Times New Roman" w:hAnsi="Times New Roman" w:cs="Times New Roman"/>
          <w:sz w:val="24"/>
          <w:szCs w:val="24"/>
          <w:lang w:val="es-ES"/>
        </w:rPr>
        <w:t xml:space="preserve"> </w:t>
      </w:r>
      <w:r w:rsidR="007C00E5">
        <w:rPr>
          <w:rFonts w:ascii="Times New Roman" w:hAnsi="Times New Roman" w:cs="Times New Roman"/>
          <w:sz w:val="24"/>
          <w:szCs w:val="24"/>
          <w:lang w:val="es-ES"/>
        </w:rPr>
        <w:t>las</w:t>
      </w:r>
      <w:r w:rsidR="007C00E5" w:rsidRPr="007C00E5">
        <w:rPr>
          <w:rFonts w:ascii="Times New Roman" w:hAnsi="Times New Roman" w:cs="Times New Roman"/>
          <w:sz w:val="24"/>
          <w:szCs w:val="24"/>
          <w:lang w:val="es-ES"/>
        </w:rPr>
        <w:t xml:space="preserve"> obra similar</w:t>
      </w:r>
      <w:r w:rsidR="007C00E5">
        <w:rPr>
          <w:rFonts w:ascii="Times New Roman" w:hAnsi="Times New Roman" w:cs="Times New Roman"/>
          <w:sz w:val="24"/>
          <w:szCs w:val="24"/>
          <w:lang w:val="es-ES"/>
        </w:rPr>
        <w:t>es</w:t>
      </w:r>
      <w:r w:rsidR="007C00E5" w:rsidRPr="007C00E5">
        <w:rPr>
          <w:rFonts w:ascii="Times New Roman" w:hAnsi="Times New Roman" w:cs="Times New Roman"/>
          <w:sz w:val="24"/>
          <w:szCs w:val="24"/>
          <w:lang w:val="es-ES"/>
        </w:rPr>
        <w:t xml:space="preserve"> sea equivalente al quince por ciento (15%) del valor referencial.</w:t>
      </w:r>
    </w:p>
    <w:p w:rsidR="007C00E5" w:rsidRPr="007C00E5" w:rsidRDefault="007C00E5" w:rsidP="007C00E5">
      <w:pPr>
        <w:pStyle w:val="Prrafodelista"/>
        <w:widowControl w:val="0"/>
        <w:spacing w:after="0" w:line="240" w:lineRule="auto"/>
        <w:jc w:val="both"/>
        <w:rPr>
          <w:rFonts w:ascii="Times New Roman" w:eastAsia="Times New Roman" w:hAnsi="Times New Roman" w:cs="Times New Roman"/>
          <w:b/>
          <w:sz w:val="24"/>
          <w:szCs w:val="24"/>
          <w:lang w:val="es-ES" w:eastAsia="es-MX"/>
        </w:rPr>
      </w:pPr>
    </w:p>
    <w:p w:rsidR="002D69C1" w:rsidRPr="00346323" w:rsidRDefault="002D69C1" w:rsidP="002D69C1">
      <w:pPr>
        <w:pStyle w:val="Prrafodelista"/>
        <w:widowControl w:val="0"/>
        <w:numPr>
          <w:ilvl w:val="0"/>
          <w:numId w:val="13"/>
        </w:numPr>
        <w:spacing w:after="0" w:line="240" w:lineRule="auto"/>
        <w:jc w:val="both"/>
        <w:rPr>
          <w:rFonts w:ascii="Times New Roman" w:eastAsia="Times New Roman" w:hAnsi="Times New Roman" w:cs="Times New Roman"/>
          <w:b/>
          <w:sz w:val="24"/>
          <w:szCs w:val="24"/>
          <w:lang w:val="es-ES" w:eastAsia="es-MX"/>
        </w:rPr>
      </w:pPr>
      <w:r w:rsidRPr="002D69C1">
        <w:rPr>
          <w:rFonts w:ascii="Times New Roman" w:hAnsi="Times New Roman" w:cs="Times New Roman"/>
          <w:sz w:val="24"/>
          <w:szCs w:val="24"/>
        </w:rPr>
        <w:t>En la medida que en el factor de evaluación “</w:t>
      </w:r>
      <w:r w:rsidR="007C00E5">
        <w:rPr>
          <w:rFonts w:ascii="Times New Roman" w:hAnsi="Times New Roman" w:cs="Times New Roman"/>
          <w:sz w:val="24"/>
          <w:szCs w:val="24"/>
        </w:rPr>
        <w:t>C. Experiencia y calificaciones del personal profesional propuesto</w:t>
      </w:r>
      <w:r w:rsidRPr="002D69C1">
        <w:rPr>
          <w:rFonts w:ascii="Times New Roman" w:hAnsi="Times New Roman" w:cs="Times New Roman"/>
          <w:sz w:val="24"/>
          <w:szCs w:val="24"/>
        </w:rPr>
        <w:t>”</w:t>
      </w:r>
      <w:r w:rsidR="00A323C4">
        <w:rPr>
          <w:rFonts w:ascii="Times New Roman" w:hAnsi="Times New Roman" w:cs="Times New Roman"/>
          <w:sz w:val="24"/>
          <w:szCs w:val="24"/>
        </w:rPr>
        <w:t xml:space="preserve"> referido al residente de obra</w:t>
      </w:r>
      <w:r w:rsidRPr="002D69C1">
        <w:rPr>
          <w:rFonts w:ascii="Times New Roman" w:hAnsi="Times New Roman" w:cs="Times New Roman"/>
          <w:sz w:val="24"/>
          <w:szCs w:val="24"/>
        </w:rPr>
        <w:t xml:space="preserve"> no se otorga puntaje al postor que oferte la experien</w:t>
      </w:r>
      <w:r w:rsidR="007C00E5">
        <w:rPr>
          <w:rFonts w:ascii="Times New Roman" w:hAnsi="Times New Roman" w:cs="Times New Roman"/>
          <w:sz w:val="24"/>
          <w:szCs w:val="24"/>
        </w:rPr>
        <w:t xml:space="preserve">cia del profesional propuesto entre mayor a 23 </w:t>
      </w:r>
      <w:r w:rsidRPr="002D69C1">
        <w:rPr>
          <w:rFonts w:ascii="Times New Roman" w:hAnsi="Times New Roman" w:cs="Times New Roman"/>
          <w:sz w:val="24"/>
          <w:szCs w:val="24"/>
        </w:rPr>
        <w:t xml:space="preserve">meses y </w:t>
      </w:r>
      <w:r w:rsidR="007C00E5">
        <w:rPr>
          <w:rFonts w:ascii="Times New Roman" w:hAnsi="Times New Roman" w:cs="Times New Roman"/>
          <w:sz w:val="24"/>
          <w:szCs w:val="24"/>
        </w:rPr>
        <w:t>hasta 24</w:t>
      </w:r>
      <w:r w:rsidRPr="002D69C1">
        <w:rPr>
          <w:rFonts w:ascii="Times New Roman" w:hAnsi="Times New Roman" w:cs="Times New Roman"/>
          <w:sz w:val="24"/>
          <w:szCs w:val="24"/>
        </w:rPr>
        <w:t xml:space="preserve"> meses, lo cual resulta incongruente, con ocasión a la integración de las Bases, </w:t>
      </w:r>
      <w:r w:rsidRPr="002D69C1">
        <w:rPr>
          <w:rFonts w:ascii="Times New Roman" w:hAnsi="Times New Roman" w:cs="Times New Roman"/>
          <w:b/>
          <w:sz w:val="24"/>
          <w:szCs w:val="24"/>
          <w:u w:val="single"/>
        </w:rPr>
        <w:t>deberá corregirse</w:t>
      </w:r>
      <w:r w:rsidRPr="002D69C1">
        <w:rPr>
          <w:rFonts w:ascii="Times New Roman" w:hAnsi="Times New Roman" w:cs="Times New Roman"/>
          <w:sz w:val="24"/>
          <w:szCs w:val="24"/>
        </w:rPr>
        <w:t xml:space="preserve"> los rangos de evaluación, de forma tal que resulten correlativos y congruentes.</w:t>
      </w:r>
    </w:p>
    <w:p w:rsidR="00346323" w:rsidRPr="00346323" w:rsidRDefault="00346323" w:rsidP="00346323">
      <w:pPr>
        <w:pStyle w:val="Prrafodelista"/>
        <w:rPr>
          <w:rFonts w:ascii="Times New Roman" w:eastAsia="Times New Roman" w:hAnsi="Times New Roman" w:cs="Times New Roman"/>
          <w:b/>
          <w:sz w:val="24"/>
          <w:szCs w:val="24"/>
          <w:lang w:val="es-ES" w:eastAsia="es-MX"/>
        </w:rPr>
      </w:pPr>
    </w:p>
    <w:p w:rsidR="00870C09" w:rsidRPr="00870C09" w:rsidRDefault="00346323" w:rsidP="00870C09">
      <w:pPr>
        <w:pStyle w:val="Prrafodelista"/>
        <w:widowControl w:val="0"/>
        <w:numPr>
          <w:ilvl w:val="0"/>
          <w:numId w:val="13"/>
        </w:numPr>
        <w:spacing w:after="0" w:line="240" w:lineRule="auto"/>
        <w:jc w:val="both"/>
        <w:rPr>
          <w:rFonts w:ascii="Times New Roman" w:eastAsia="Times New Roman" w:hAnsi="Times New Roman" w:cs="Times New Roman"/>
          <w:b/>
          <w:sz w:val="24"/>
          <w:szCs w:val="24"/>
          <w:lang w:val="es-ES" w:eastAsia="es-MX"/>
        </w:rPr>
      </w:pPr>
      <w:r>
        <w:rPr>
          <w:rFonts w:ascii="Times New Roman" w:eastAsia="Times New Roman" w:hAnsi="Times New Roman" w:cs="Times New Roman"/>
          <w:sz w:val="24"/>
          <w:szCs w:val="24"/>
          <w:lang w:val="es-ES" w:eastAsia="es-MX"/>
        </w:rPr>
        <w:t xml:space="preserve">Con ocasión de la absolución de la Observación N° 2 del participante CONSTRUCTORA &amp; </w:t>
      </w:r>
      <w:proofErr w:type="spellStart"/>
      <w:r>
        <w:rPr>
          <w:rFonts w:ascii="Times New Roman" w:eastAsia="Times New Roman" w:hAnsi="Times New Roman" w:cs="Times New Roman"/>
          <w:sz w:val="24"/>
          <w:szCs w:val="24"/>
          <w:lang w:val="es-ES" w:eastAsia="es-MX"/>
        </w:rPr>
        <w:t>MULTISERVICIOS</w:t>
      </w:r>
      <w:proofErr w:type="spellEnd"/>
      <w:r>
        <w:rPr>
          <w:rFonts w:ascii="Times New Roman" w:eastAsia="Times New Roman" w:hAnsi="Times New Roman" w:cs="Times New Roman"/>
          <w:sz w:val="24"/>
          <w:szCs w:val="24"/>
          <w:lang w:val="es-ES" w:eastAsia="es-MX"/>
        </w:rPr>
        <w:t xml:space="preserve"> </w:t>
      </w:r>
      <w:proofErr w:type="spellStart"/>
      <w:r>
        <w:rPr>
          <w:rFonts w:ascii="Times New Roman" w:eastAsia="Times New Roman" w:hAnsi="Times New Roman" w:cs="Times New Roman"/>
          <w:sz w:val="24"/>
          <w:szCs w:val="24"/>
          <w:lang w:val="es-ES" w:eastAsia="es-MX"/>
        </w:rPr>
        <w:t>KATOVA</w:t>
      </w:r>
      <w:proofErr w:type="spellEnd"/>
      <w:r>
        <w:rPr>
          <w:rFonts w:ascii="Times New Roman" w:eastAsia="Times New Roman" w:hAnsi="Times New Roman" w:cs="Times New Roman"/>
          <w:sz w:val="24"/>
          <w:szCs w:val="24"/>
          <w:lang w:val="es-ES" w:eastAsia="es-MX"/>
        </w:rPr>
        <w:t xml:space="preserve"> </w:t>
      </w:r>
      <w:proofErr w:type="spellStart"/>
      <w:r>
        <w:rPr>
          <w:rFonts w:ascii="Times New Roman" w:eastAsia="Times New Roman" w:hAnsi="Times New Roman" w:cs="Times New Roman"/>
          <w:sz w:val="24"/>
          <w:szCs w:val="24"/>
          <w:lang w:val="es-ES" w:eastAsia="es-MX"/>
        </w:rPr>
        <w:t>EIRL</w:t>
      </w:r>
      <w:proofErr w:type="spellEnd"/>
      <w:r>
        <w:rPr>
          <w:rFonts w:ascii="Times New Roman" w:eastAsia="Times New Roman" w:hAnsi="Times New Roman" w:cs="Times New Roman"/>
          <w:sz w:val="24"/>
          <w:szCs w:val="24"/>
          <w:lang w:val="es-ES" w:eastAsia="es-MX"/>
        </w:rPr>
        <w:t>, el Comité Especial con relación al factor de evaluación “Experiencia en obras en general” señaló lo siguiente:</w:t>
      </w:r>
    </w:p>
    <w:p w:rsidR="00870C09" w:rsidRPr="00870C09" w:rsidRDefault="00870C09" w:rsidP="00870C09">
      <w:pPr>
        <w:pStyle w:val="Prrafodelista"/>
        <w:rPr>
          <w:rFonts w:ascii="Times New Roman" w:eastAsia="Times New Roman" w:hAnsi="Times New Roman" w:cs="Times New Roman"/>
          <w:i/>
          <w:sz w:val="24"/>
          <w:szCs w:val="24"/>
          <w:lang w:val="es-ES" w:eastAsia="es-MX"/>
        </w:rPr>
      </w:pPr>
    </w:p>
    <w:p w:rsidR="00870C09" w:rsidRDefault="00346323" w:rsidP="00870C09">
      <w:pPr>
        <w:pStyle w:val="Prrafodelista"/>
        <w:widowControl w:val="0"/>
        <w:spacing w:after="0" w:line="240" w:lineRule="auto"/>
        <w:ind w:left="1416"/>
        <w:jc w:val="both"/>
        <w:rPr>
          <w:rFonts w:ascii="Times New Roman" w:eastAsia="Times New Roman" w:hAnsi="Times New Roman" w:cs="Times New Roman"/>
          <w:i/>
          <w:sz w:val="24"/>
          <w:szCs w:val="24"/>
          <w:lang w:val="es-ES" w:eastAsia="es-MX"/>
        </w:rPr>
      </w:pPr>
      <w:r w:rsidRPr="00870C09">
        <w:rPr>
          <w:rFonts w:ascii="Times New Roman" w:eastAsia="Times New Roman" w:hAnsi="Times New Roman" w:cs="Times New Roman"/>
          <w:i/>
          <w:sz w:val="24"/>
          <w:szCs w:val="24"/>
          <w:lang w:val="es-ES" w:eastAsia="es-MX"/>
        </w:rPr>
        <w:t>“</w:t>
      </w:r>
      <w:r w:rsidR="00870C09" w:rsidRPr="00870C09">
        <w:rPr>
          <w:rFonts w:ascii="Times New Roman" w:eastAsia="Times New Roman" w:hAnsi="Times New Roman" w:cs="Times New Roman"/>
          <w:i/>
          <w:sz w:val="24"/>
          <w:szCs w:val="24"/>
          <w:lang w:val="es-ES" w:eastAsia="es-MX"/>
        </w:rPr>
        <w:t xml:space="preserve">SE ACOGE, existió error de digitación, en cuanto a lo establecido en el criterio, se modificará a 04 veces el valor referencial acorde con lo solicitado en el puntaje del máximo puntaje en la experiencia en obras en </w:t>
      </w:r>
      <w:r w:rsidR="00870C09" w:rsidRPr="00870C09">
        <w:rPr>
          <w:rFonts w:ascii="Times New Roman" w:eastAsia="Times New Roman" w:hAnsi="Times New Roman" w:cs="Times New Roman"/>
          <w:i/>
          <w:sz w:val="24"/>
          <w:szCs w:val="24"/>
          <w:lang w:val="es-ES" w:eastAsia="es-MX"/>
        </w:rPr>
        <w:lastRenderedPageBreak/>
        <w:t>general, dicha modificación será incorporada en la integración de Bases”</w:t>
      </w:r>
    </w:p>
    <w:p w:rsidR="0092475C" w:rsidRDefault="0092475C" w:rsidP="00870C09">
      <w:pPr>
        <w:pStyle w:val="Prrafodelista"/>
        <w:widowControl w:val="0"/>
        <w:spacing w:after="0" w:line="240" w:lineRule="auto"/>
        <w:ind w:left="1416"/>
        <w:jc w:val="both"/>
        <w:rPr>
          <w:rFonts w:ascii="Times New Roman" w:eastAsia="Times New Roman" w:hAnsi="Times New Roman" w:cs="Times New Roman"/>
          <w:i/>
          <w:sz w:val="24"/>
          <w:szCs w:val="24"/>
          <w:lang w:val="es-ES" w:eastAsia="es-MX"/>
        </w:rPr>
      </w:pPr>
    </w:p>
    <w:p w:rsidR="0092475C" w:rsidRDefault="0092475C" w:rsidP="0092475C">
      <w:pPr>
        <w:pStyle w:val="Textoindependiente2"/>
        <w:keepLines/>
        <w:widowControl w:val="0"/>
        <w:spacing w:after="0" w:line="240" w:lineRule="auto"/>
        <w:ind w:left="709"/>
        <w:jc w:val="both"/>
        <w:rPr>
          <w:sz w:val="24"/>
          <w:szCs w:val="24"/>
        </w:rPr>
      </w:pPr>
      <w:r>
        <w:rPr>
          <w:sz w:val="24"/>
          <w:szCs w:val="24"/>
        </w:rPr>
        <w:t xml:space="preserve">En la medida que se </w:t>
      </w:r>
      <w:r w:rsidR="00537ACB">
        <w:rPr>
          <w:sz w:val="24"/>
          <w:szCs w:val="24"/>
        </w:rPr>
        <w:t xml:space="preserve"> no se </w:t>
      </w:r>
      <w:r>
        <w:rPr>
          <w:sz w:val="24"/>
          <w:szCs w:val="24"/>
        </w:rPr>
        <w:t xml:space="preserve">otorgaría puntaje al postor que oferte </w:t>
      </w:r>
      <w:r w:rsidR="00537ACB">
        <w:rPr>
          <w:sz w:val="24"/>
          <w:szCs w:val="24"/>
        </w:rPr>
        <w:t xml:space="preserve">de tres (3) hasta cuatro (4) veces </w:t>
      </w:r>
      <w:r>
        <w:rPr>
          <w:sz w:val="24"/>
          <w:szCs w:val="24"/>
        </w:rPr>
        <w:t xml:space="preserve">el valor referencial y </w:t>
      </w:r>
      <w:r w:rsidR="00537ACB">
        <w:rPr>
          <w:sz w:val="24"/>
          <w:szCs w:val="24"/>
        </w:rPr>
        <w:t>de mayor a cuatro (4) veces el valor referencial</w:t>
      </w:r>
      <w:r>
        <w:rPr>
          <w:sz w:val="24"/>
          <w:szCs w:val="24"/>
        </w:rPr>
        <w:t xml:space="preserve">, lo cual resulta incongruente, con ocasión a la integración de las Bases, </w:t>
      </w:r>
      <w:r w:rsidRPr="00D533AC">
        <w:rPr>
          <w:b/>
          <w:sz w:val="24"/>
          <w:szCs w:val="24"/>
          <w:u w:val="single"/>
        </w:rPr>
        <w:t>deberá</w:t>
      </w:r>
      <w:r>
        <w:rPr>
          <w:b/>
          <w:sz w:val="24"/>
          <w:szCs w:val="24"/>
          <w:u w:val="single"/>
        </w:rPr>
        <w:t>n</w:t>
      </w:r>
      <w:r w:rsidRPr="00D533AC">
        <w:rPr>
          <w:b/>
          <w:sz w:val="24"/>
          <w:szCs w:val="24"/>
          <w:u w:val="single"/>
        </w:rPr>
        <w:t xml:space="preserve"> corregirse</w:t>
      </w:r>
      <w:r>
        <w:rPr>
          <w:sz w:val="24"/>
          <w:szCs w:val="24"/>
        </w:rPr>
        <w:t xml:space="preserve"> los rangos de evaluación, de forma tal que resulten correlativos y congruentes.</w:t>
      </w:r>
    </w:p>
    <w:p w:rsidR="007C00E5" w:rsidRPr="0092475C" w:rsidRDefault="007C00E5" w:rsidP="007C00E5">
      <w:pPr>
        <w:pStyle w:val="Textoindependiente2"/>
        <w:keepLines/>
        <w:widowControl w:val="0"/>
        <w:tabs>
          <w:tab w:val="left" w:pos="567"/>
        </w:tabs>
        <w:spacing w:after="0" w:line="240" w:lineRule="auto"/>
        <w:jc w:val="both"/>
        <w:rPr>
          <w:sz w:val="24"/>
          <w:szCs w:val="24"/>
        </w:rPr>
      </w:pPr>
    </w:p>
    <w:p w:rsidR="007C00E5" w:rsidRPr="007C00E5" w:rsidRDefault="007C00E5" w:rsidP="007C00E5">
      <w:pPr>
        <w:widowControl w:val="0"/>
        <w:numPr>
          <w:ilvl w:val="1"/>
          <w:numId w:val="2"/>
        </w:numPr>
        <w:spacing w:after="0" w:line="240" w:lineRule="auto"/>
        <w:ind w:left="709" w:hanging="709"/>
        <w:jc w:val="both"/>
        <w:rPr>
          <w:rFonts w:ascii="Times New Roman" w:eastAsia="Times New Roman" w:hAnsi="Times New Roman" w:cs="Times New Roman"/>
          <w:b/>
          <w:sz w:val="24"/>
          <w:szCs w:val="24"/>
          <w:lang w:val="es-ES" w:eastAsia="es-MX"/>
        </w:rPr>
      </w:pPr>
      <w:r w:rsidRPr="007C00E5">
        <w:rPr>
          <w:rFonts w:ascii="Times New Roman" w:hAnsi="Times New Roman"/>
          <w:b/>
          <w:sz w:val="24"/>
          <w:szCs w:val="24"/>
        </w:rPr>
        <w:t>Proforma de Contrato</w:t>
      </w:r>
    </w:p>
    <w:p w:rsidR="007C00E5" w:rsidRPr="009E6E00" w:rsidRDefault="007C00E5" w:rsidP="007C00E5">
      <w:pPr>
        <w:pStyle w:val="Textoindependiente2"/>
        <w:tabs>
          <w:tab w:val="left" w:pos="284"/>
          <w:tab w:val="left" w:pos="426"/>
          <w:tab w:val="left" w:pos="540"/>
        </w:tabs>
        <w:spacing w:after="0" w:line="240" w:lineRule="auto"/>
        <w:ind w:left="567"/>
        <w:jc w:val="both"/>
        <w:rPr>
          <w:sz w:val="24"/>
          <w:szCs w:val="24"/>
          <w:lang w:val="es-PE"/>
        </w:rPr>
      </w:pPr>
    </w:p>
    <w:p w:rsidR="007C00E5" w:rsidRPr="009E6E00" w:rsidRDefault="007C00E5" w:rsidP="007C00E5">
      <w:pPr>
        <w:pStyle w:val="Textoindependiente2"/>
        <w:spacing w:after="0" w:line="240" w:lineRule="auto"/>
        <w:ind w:left="540"/>
        <w:jc w:val="both"/>
        <w:rPr>
          <w:sz w:val="24"/>
          <w:szCs w:val="24"/>
          <w:u w:val="single"/>
        </w:rPr>
      </w:pPr>
      <w:r w:rsidRPr="009E6E00">
        <w:rPr>
          <w:sz w:val="24"/>
          <w:szCs w:val="24"/>
          <w:lang w:val="es-PE"/>
        </w:rPr>
        <w:t xml:space="preserve">Con ocasión de la integración de las Bases o, para la suscripción del Contrato, deberá </w:t>
      </w:r>
      <w:r>
        <w:rPr>
          <w:sz w:val="24"/>
          <w:szCs w:val="24"/>
          <w:lang w:val="es-PE"/>
        </w:rPr>
        <w:t>adecuars</w:t>
      </w:r>
      <w:r w:rsidRPr="009E6E00">
        <w:rPr>
          <w:sz w:val="24"/>
          <w:szCs w:val="24"/>
          <w:lang w:val="es-PE"/>
        </w:rPr>
        <w:t>e el Capítulo V “Proforma del contrato” de acuerdo con lo indicado en los demás Capítulos de las Bases.</w:t>
      </w:r>
    </w:p>
    <w:p w:rsidR="00F65A9E" w:rsidRDefault="00F65A9E" w:rsidP="00F65A9E">
      <w:pPr>
        <w:widowControl w:val="0"/>
        <w:tabs>
          <w:tab w:val="left" w:pos="7442"/>
        </w:tabs>
        <w:spacing w:after="0" w:line="240" w:lineRule="auto"/>
        <w:ind w:right="-1"/>
        <w:jc w:val="both"/>
        <w:rPr>
          <w:rFonts w:ascii="Times New Roman" w:eastAsia="Times New Roman" w:hAnsi="Times New Roman" w:cs="Times New Roman"/>
          <w:sz w:val="24"/>
          <w:szCs w:val="24"/>
          <w:lang w:val="es-ES" w:eastAsia="es-MX"/>
        </w:rPr>
      </w:pPr>
    </w:p>
    <w:p w:rsidR="00F65A9E" w:rsidRPr="002D69C1" w:rsidRDefault="00F65A9E" w:rsidP="00F65A9E">
      <w:pPr>
        <w:widowControl w:val="0"/>
        <w:numPr>
          <w:ilvl w:val="0"/>
          <w:numId w:val="1"/>
        </w:numPr>
        <w:tabs>
          <w:tab w:val="clear" w:pos="360"/>
          <w:tab w:val="num" w:pos="502"/>
        </w:tabs>
        <w:spacing w:after="0" w:line="240" w:lineRule="auto"/>
        <w:ind w:left="284" w:hanging="284"/>
        <w:jc w:val="both"/>
        <w:rPr>
          <w:rFonts w:ascii="Times New Roman" w:eastAsia="Times New Roman" w:hAnsi="Times New Roman" w:cs="Times New Roman"/>
          <w:b/>
          <w:snapToGrid w:val="0"/>
          <w:sz w:val="24"/>
          <w:szCs w:val="24"/>
          <w:lang w:val="es-ES" w:eastAsia="es-MX"/>
        </w:rPr>
      </w:pPr>
      <w:r w:rsidRPr="002D69C1">
        <w:rPr>
          <w:rFonts w:ascii="Times New Roman" w:eastAsia="Times New Roman" w:hAnsi="Times New Roman" w:cs="Times New Roman"/>
          <w:b/>
          <w:sz w:val="24"/>
          <w:szCs w:val="24"/>
          <w:lang w:val="es-MX" w:eastAsia="es-MX"/>
        </w:rPr>
        <w:t xml:space="preserve">CONCLUSIONES </w:t>
      </w:r>
    </w:p>
    <w:p w:rsidR="00F65A9E" w:rsidRPr="002D69C1" w:rsidRDefault="00F65A9E" w:rsidP="00F65A9E">
      <w:pPr>
        <w:widowControl w:val="0"/>
        <w:spacing w:after="0" w:line="240" w:lineRule="auto"/>
        <w:ind w:left="284"/>
        <w:jc w:val="both"/>
        <w:rPr>
          <w:rFonts w:ascii="Times New Roman" w:eastAsia="Times New Roman" w:hAnsi="Times New Roman" w:cs="Times New Roman"/>
          <w:b/>
          <w:snapToGrid w:val="0"/>
          <w:sz w:val="24"/>
          <w:szCs w:val="24"/>
          <w:lang w:val="es-ES" w:eastAsia="es-MX"/>
        </w:rPr>
      </w:pPr>
    </w:p>
    <w:p w:rsidR="00F65A9E" w:rsidRPr="002D69C1" w:rsidRDefault="00F65A9E" w:rsidP="00F65A9E">
      <w:pPr>
        <w:autoSpaceDE w:val="0"/>
        <w:autoSpaceDN w:val="0"/>
        <w:adjustRightInd w:val="0"/>
        <w:spacing w:after="0" w:line="240" w:lineRule="auto"/>
        <w:jc w:val="both"/>
        <w:rPr>
          <w:rFonts w:ascii="Times New Roman" w:eastAsia="Times New Roman" w:hAnsi="Times New Roman" w:cs="Times New Roman"/>
          <w:sz w:val="24"/>
          <w:szCs w:val="24"/>
          <w:lang w:val="es-ES_tradnl" w:eastAsia="es-MX"/>
        </w:rPr>
      </w:pPr>
      <w:r w:rsidRPr="002D69C1">
        <w:rPr>
          <w:rFonts w:ascii="Times New Roman" w:eastAsia="Times New Roman" w:hAnsi="Times New Roman" w:cs="Times New Roman"/>
          <w:sz w:val="24"/>
          <w:szCs w:val="24"/>
          <w:lang w:val="es-ES_tradnl" w:eastAsia="es-MX"/>
        </w:rPr>
        <w:t>En virtud de lo expuesto, este Organismo Supervisor ha dispuesto:</w:t>
      </w:r>
    </w:p>
    <w:p w:rsidR="00BF7DD2" w:rsidRPr="002D69C1" w:rsidRDefault="00BF7DD2" w:rsidP="00BF7DD2">
      <w:pPr>
        <w:widowControl w:val="0"/>
        <w:tabs>
          <w:tab w:val="left" w:pos="540"/>
        </w:tabs>
        <w:spacing w:after="0" w:line="240" w:lineRule="auto"/>
        <w:contextualSpacing/>
        <w:jc w:val="both"/>
        <w:rPr>
          <w:rFonts w:ascii="Times New Roman" w:hAnsi="Times New Roman" w:cs="Times New Roman"/>
          <w:sz w:val="24"/>
          <w:szCs w:val="24"/>
        </w:rPr>
      </w:pPr>
    </w:p>
    <w:p w:rsidR="00BF7DD2" w:rsidRPr="002D69C1" w:rsidRDefault="00BF7DD2" w:rsidP="0090111E">
      <w:pPr>
        <w:widowControl w:val="0"/>
        <w:numPr>
          <w:ilvl w:val="1"/>
          <w:numId w:val="3"/>
        </w:numPr>
        <w:spacing w:after="0" w:line="240" w:lineRule="auto"/>
        <w:ind w:left="567" w:hanging="567"/>
        <w:jc w:val="both"/>
        <w:rPr>
          <w:rFonts w:ascii="Times New Roman" w:eastAsia="Times New Roman" w:hAnsi="Times New Roman" w:cs="Times New Roman"/>
          <w:sz w:val="24"/>
          <w:szCs w:val="24"/>
          <w:lang w:val="es-MX" w:eastAsia="es-MX"/>
        </w:rPr>
      </w:pPr>
      <w:r w:rsidRPr="002D69C1">
        <w:rPr>
          <w:rFonts w:ascii="Times New Roman" w:eastAsia="Times New Roman" w:hAnsi="Times New Roman" w:cs="Times New Roman"/>
          <w:snapToGrid w:val="0"/>
          <w:sz w:val="24"/>
          <w:szCs w:val="24"/>
          <w:lang w:val="es-ES" w:eastAsia="es-MX"/>
        </w:rPr>
        <w:t xml:space="preserve">El </w:t>
      </w:r>
      <w:r w:rsidRPr="002D69C1">
        <w:rPr>
          <w:rFonts w:ascii="Times New Roman" w:eastAsia="Times New Roman" w:hAnsi="Times New Roman" w:cs="Times New Roman"/>
          <w:color w:val="000000"/>
          <w:sz w:val="24"/>
          <w:szCs w:val="24"/>
          <w:lang w:val="es-ES" w:eastAsia="es-ES"/>
        </w:rPr>
        <w:t>Comité Especial deberá cumplir con lo dispuesto por este Organismo Supervisor al absolver las observaciones indicadas en el numeral 2 del presente Pronunciamiento.</w:t>
      </w:r>
    </w:p>
    <w:p w:rsidR="00BF7DD2" w:rsidRPr="002D69C1" w:rsidRDefault="00BF7DD2" w:rsidP="00BF7DD2">
      <w:pPr>
        <w:widowControl w:val="0"/>
        <w:spacing w:after="0" w:line="240" w:lineRule="auto"/>
        <w:jc w:val="both"/>
        <w:rPr>
          <w:rFonts w:ascii="Times New Roman" w:eastAsia="Times New Roman" w:hAnsi="Times New Roman" w:cs="Times New Roman"/>
          <w:sz w:val="24"/>
          <w:szCs w:val="24"/>
          <w:lang w:val="es-ES" w:eastAsia="es-MX"/>
        </w:rPr>
      </w:pPr>
    </w:p>
    <w:p w:rsidR="00BF7DD2" w:rsidRPr="002D69C1" w:rsidRDefault="00BF7DD2" w:rsidP="0090111E">
      <w:pPr>
        <w:widowControl w:val="0"/>
        <w:numPr>
          <w:ilvl w:val="1"/>
          <w:numId w:val="3"/>
        </w:numPr>
        <w:spacing w:after="0" w:line="240" w:lineRule="auto"/>
        <w:ind w:left="567" w:hanging="567"/>
        <w:jc w:val="both"/>
        <w:rPr>
          <w:rFonts w:ascii="Times New Roman" w:eastAsia="Times New Roman" w:hAnsi="Times New Roman" w:cs="Times New Roman"/>
          <w:sz w:val="24"/>
          <w:szCs w:val="24"/>
          <w:lang w:val="es-ES" w:eastAsia="es-MX"/>
        </w:rPr>
      </w:pPr>
      <w:r w:rsidRPr="002D69C1">
        <w:rPr>
          <w:rFonts w:ascii="Times New Roman" w:eastAsia="Times New Roman" w:hAnsi="Times New Roman" w:cs="Times New Roman"/>
          <w:iCs/>
          <w:color w:val="000000"/>
          <w:sz w:val="24"/>
          <w:szCs w:val="24"/>
          <w:lang w:val="es-ES" w:eastAsia="es-MX"/>
        </w:rPr>
        <w:t>El Comité Especial deberá tener en cuenta lo indicado en el numeral 3 del presente Pronunciamiento a fin de efectuar las modificaciones a las Bases que hubiere a lugar, así como registrar en el SEACE la documentación solicitada.</w:t>
      </w:r>
    </w:p>
    <w:p w:rsidR="00BF7DD2" w:rsidRPr="002D69C1" w:rsidRDefault="00BF7DD2" w:rsidP="00BF7DD2">
      <w:pPr>
        <w:widowControl w:val="0"/>
        <w:spacing w:after="0" w:line="240" w:lineRule="auto"/>
        <w:jc w:val="both"/>
        <w:rPr>
          <w:rFonts w:ascii="Times New Roman" w:eastAsia="Times New Roman" w:hAnsi="Times New Roman" w:cs="Times New Roman"/>
          <w:sz w:val="24"/>
          <w:szCs w:val="24"/>
          <w:lang w:val="es-ES" w:eastAsia="es-MX"/>
        </w:rPr>
      </w:pPr>
    </w:p>
    <w:p w:rsidR="00BF7DD2" w:rsidRPr="002D69C1" w:rsidRDefault="00BF7DD2" w:rsidP="0090111E">
      <w:pPr>
        <w:widowControl w:val="0"/>
        <w:numPr>
          <w:ilvl w:val="1"/>
          <w:numId w:val="3"/>
        </w:numPr>
        <w:spacing w:after="0" w:line="240" w:lineRule="auto"/>
        <w:ind w:left="567" w:hanging="567"/>
        <w:jc w:val="both"/>
        <w:rPr>
          <w:rFonts w:ascii="Times New Roman" w:eastAsia="Times New Roman" w:hAnsi="Times New Roman" w:cs="Times New Roman"/>
          <w:sz w:val="24"/>
          <w:szCs w:val="24"/>
          <w:lang w:val="es-ES" w:eastAsia="es-MX"/>
        </w:rPr>
      </w:pPr>
      <w:r w:rsidRPr="002D69C1">
        <w:rPr>
          <w:rFonts w:ascii="Times New Roman" w:eastAsia="Times New Roman" w:hAnsi="Times New Roman" w:cs="Times New Roman"/>
          <w:iCs/>
          <w:color w:val="000000"/>
          <w:sz w:val="24"/>
          <w:szCs w:val="24"/>
          <w:lang w:val="es-ES" w:eastAsia="es-MX"/>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BF7DD2" w:rsidRPr="002D69C1" w:rsidRDefault="00BF7DD2" w:rsidP="00BF7DD2">
      <w:pPr>
        <w:widowControl w:val="0"/>
        <w:spacing w:after="0" w:line="240" w:lineRule="auto"/>
        <w:jc w:val="both"/>
        <w:rPr>
          <w:rFonts w:ascii="Times New Roman" w:eastAsia="Times New Roman" w:hAnsi="Times New Roman" w:cs="Times New Roman"/>
          <w:iCs/>
          <w:color w:val="000000"/>
          <w:sz w:val="24"/>
          <w:szCs w:val="24"/>
          <w:lang w:val="es-ES" w:eastAsia="es-MX"/>
        </w:rPr>
      </w:pPr>
    </w:p>
    <w:p w:rsidR="00BF7DD2" w:rsidRPr="002D69C1" w:rsidRDefault="00BF7DD2" w:rsidP="0090111E">
      <w:pPr>
        <w:widowControl w:val="0"/>
        <w:numPr>
          <w:ilvl w:val="1"/>
          <w:numId w:val="3"/>
        </w:numPr>
        <w:spacing w:after="0" w:line="240" w:lineRule="auto"/>
        <w:ind w:left="567" w:hanging="567"/>
        <w:jc w:val="both"/>
        <w:rPr>
          <w:rFonts w:ascii="Times New Roman" w:eastAsia="Times New Roman" w:hAnsi="Times New Roman" w:cs="Times New Roman"/>
          <w:iCs/>
          <w:color w:val="000000"/>
          <w:sz w:val="24"/>
          <w:szCs w:val="24"/>
          <w:lang w:val="es-ES" w:eastAsia="es-MX"/>
        </w:rPr>
      </w:pPr>
      <w:r w:rsidRPr="002D69C1">
        <w:rPr>
          <w:rFonts w:ascii="Times New Roman" w:eastAsia="Times New Roman" w:hAnsi="Times New Roman" w:cs="Times New Roman"/>
          <w:sz w:val="24"/>
          <w:szCs w:val="24"/>
          <w:lang w:val="es-ES" w:eastAsia="es-MX"/>
        </w:rPr>
        <w:t xml:space="preserve">Al momento de integrar las Bases el Comité Especial deberá modificar las fechas de registro de participantes, integración de Bases, presentación de propuestas y otorgamiento de la buena pro, para lo cual deberá considerar que, </w:t>
      </w:r>
      <w:r w:rsidRPr="002D69C1">
        <w:rPr>
          <w:rFonts w:ascii="Times New Roman" w:eastAsia="Times New Roman" w:hAnsi="Times New Roman" w:cs="Times New Roman"/>
          <w:iCs/>
          <w:sz w:val="24"/>
          <w:szCs w:val="24"/>
          <w:lang w:val="es-ES" w:eastAsia="es-MX"/>
        </w:rPr>
        <w:t>de conformidad con lo dispuesto por la Novena Disposición Complementaria Transitoria del Reglamento, en tanto se implemente en el SEACE la funcionalidad para que el registro de participantes sea electrónico</w:t>
      </w:r>
      <w:r w:rsidRPr="002D69C1">
        <w:rPr>
          <w:rFonts w:ascii="Times New Roman" w:eastAsia="Times New Roman" w:hAnsi="Times New Roman" w:cs="Times New Roman"/>
          <w:sz w:val="24"/>
          <w:szCs w:val="24"/>
          <w:lang w:val="es-ES" w:eastAsia="es-MX"/>
        </w:rPr>
        <w:t>,</w:t>
      </w:r>
      <w:r w:rsidRPr="002D69C1">
        <w:rPr>
          <w:rFonts w:ascii="Times New Roman" w:eastAsia="Times New Roman" w:hAnsi="Times New Roman" w:cs="Times New Roman"/>
          <w:iCs/>
          <w:sz w:val="24"/>
          <w:szCs w:val="24"/>
          <w:lang w:val="es-ES" w:eastAsia="es-MX"/>
        </w:rPr>
        <w:t xml:space="preserve"> las personas naturales y jurídicas que deseen participar en el presente proceso de selección podrán registrarse hasta un</w:t>
      </w:r>
      <w:r w:rsidRPr="002D69C1">
        <w:rPr>
          <w:rFonts w:ascii="Times New Roman" w:eastAsia="Times New Roman" w:hAnsi="Times New Roman" w:cs="Times New Roman"/>
          <w:iCs/>
          <w:color w:val="000000"/>
          <w:sz w:val="24"/>
          <w:szCs w:val="24"/>
          <w:lang w:val="es-ES" w:eastAsia="es-MX"/>
        </w:rPr>
        <w:t xml:space="preserve"> (1) día después de haber quedado integradas las Bases, y que, a tenor del artículo 24 del Reglamento, entre la integración de Bases y la presentación de propu</w:t>
      </w:r>
      <w:r w:rsidR="008C7AAD" w:rsidRPr="002D69C1">
        <w:rPr>
          <w:rFonts w:ascii="Times New Roman" w:eastAsia="Times New Roman" w:hAnsi="Times New Roman" w:cs="Times New Roman"/>
          <w:iCs/>
          <w:color w:val="000000"/>
          <w:sz w:val="24"/>
          <w:szCs w:val="24"/>
          <w:lang w:val="es-ES" w:eastAsia="es-MX"/>
        </w:rPr>
        <w:t>estas no podrá mediar menos de cinco</w:t>
      </w:r>
      <w:r w:rsidRPr="002D69C1">
        <w:rPr>
          <w:rFonts w:ascii="Times New Roman" w:eastAsia="Times New Roman" w:hAnsi="Times New Roman" w:cs="Times New Roman"/>
          <w:iCs/>
          <w:color w:val="000000"/>
          <w:sz w:val="24"/>
          <w:szCs w:val="24"/>
          <w:lang w:val="es-ES" w:eastAsia="es-MX"/>
        </w:rPr>
        <w:t xml:space="preserve"> (</w:t>
      </w:r>
      <w:r w:rsidR="008C7AAD" w:rsidRPr="002D69C1">
        <w:rPr>
          <w:rFonts w:ascii="Times New Roman" w:eastAsia="Times New Roman" w:hAnsi="Times New Roman" w:cs="Times New Roman"/>
          <w:iCs/>
          <w:color w:val="000000"/>
          <w:sz w:val="24"/>
          <w:szCs w:val="24"/>
          <w:lang w:val="es-ES" w:eastAsia="es-MX"/>
        </w:rPr>
        <w:t>5</w:t>
      </w:r>
      <w:r w:rsidRPr="002D69C1">
        <w:rPr>
          <w:rFonts w:ascii="Times New Roman" w:eastAsia="Times New Roman" w:hAnsi="Times New Roman" w:cs="Times New Roman"/>
          <w:iCs/>
          <w:color w:val="000000"/>
          <w:sz w:val="24"/>
          <w:szCs w:val="24"/>
          <w:lang w:val="es-ES" w:eastAsia="es-MX"/>
        </w:rPr>
        <w:t xml:space="preserve">) días hábiles, computados a partir del día siguiente de la publicación de las Bases Integradas en el SEACE.                     </w:t>
      </w:r>
    </w:p>
    <w:p w:rsidR="00BF7DD2" w:rsidRPr="002D69C1" w:rsidRDefault="00BF7DD2" w:rsidP="00BF7DD2">
      <w:pPr>
        <w:spacing w:after="0" w:line="240" w:lineRule="auto"/>
        <w:ind w:left="708"/>
        <w:rPr>
          <w:rFonts w:ascii="Times New Roman" w:eastAsia="Times New Roman" w:hAnsi="Times New Roman" w:cs="Times New Roman"/>
          <w:sz w:val="24"/>
          <w:szCs w:val="24"/>
        </w:rPr>
      </w:pPr>
    </w:p>
    <w:p w:rsidR="00BF7DD2" w:rsidRPr="002D69C1" w:rsidRDefault="00BF7DD2" w:rsidP="0090111E">
      <w:pPr>
        <w:widowControl w:val="0"/>
        <w:numPr>
          <w:ilvl w:val="1"/>
          <w:numId w:val="3"/>
        </w:numPr>
        <w:spacing w:after="0" w:line="240" w:lineRule="auto"/>
        <w:ind w:left="567" w:hanging="567"/>
        <w:jc w:val="both"/>
        <w:rPr>
          <w:rFonts w:ascii="Times New Roman" w:eastAsia="Times New Roman" w:hAnsi="Times New Roman" w:cs="Times New Roman"/>
          <w:sz w:val="24"/>
          <w:szCs w:val="24"/>
          <w:lang w:val="es-ES" w:eastAsia="es-MX"/>
        </w:rPr>
      </w:pPr>
      <w:r w:rsidRPr="002D69C1">
        <w:rPr>
          <w:rFonts w:ascii="Times New Roman" w:eastAsia="Times New Roman" w:hAnsi="Times New Roman" w:cs="Times New Roman"/>
          <w:iCs/>
          <w:color w:val="000000"/>
          <w:sz w:val="24"/>
          <w:szCs w:val="24"/>
          <w:lang w:val="es-ES" w:eastAsia="es-MX"/>
        </w:rPr>
        <w:t xml:space="preserve">A efectos de integrar las Bases, el Comité Especial también deberá incorporar  al texto original de las Bases todas las correcciones, precisiones y/o modificaciones dispuestas en el pliego de absolución de consultas y observaciones y en el </w:t>
      </w:r>
      <w:r w:rsidRPr="002D69C1">
        <w:rPr>
          <w:rFonts w:ascii="Times New Roman" w:eastAsia="Times New Roman" w:hAnsi="Times New Roman" w:cs="Times New Roman"/>
          <w:iCs/>
          <w:color w:val="000000"/>
          <w:sz w:val="24"/>
          <w:szCs w:val="24"/>
          <w:lang w:val="es-ES" w:eastAsia="es-MX"/>
        </w:rPr>
        <w:lastRenderedPageBreak/>
        <w:t>Pronunciamiento, así como las modificaciones dispuestas por este Organismo Supervisor en el marco de sus acciones de supervisión, de acuerdo con lo dispuesto por el artículo 59 del Reglamento.</w:t>
      </w:r>
    </w:p>
    <w:p w:rsidR="00BF7DD2" w:rsidRPr="002D69C1" w:rsidRDefault="00BF7DD2" w:rsidP="00BF7DD2">
      <w:pPr>
        <w:widowControl w:val="0"/>
        <w:spacing w:after="0" w:line="240" w:lineRule="auto"/>
        <w:ind w:left="567"/>
        <w:jc w:val="both"/>
        <w:rPr>
          <w:rFonts w:ascii="Times New Roman" w:eastAsia="Times New Roman" w:hAnsi="Times New Roman" w:cs="Times New Roman"/>
          <w:sz w:val="24"/>
          <w:szCs w:val="24"/>
          <w:lang w:val="es-ES" w:eastAsia="es-MX"/>
        </w:rPr>
      </w:pPr>
    </w:p>
    <w:p w:rsidR="00BF7DD2" w:rsidRPr="002D69C1" w:rsidRDefault="00BF7DD2" w:rsidP="0090111E">
      <w:pPr>
        <w:widowControl w:val="0"/>
        <w:numPr>
          <w:ilvl w:val="1"/>
          <w:numId w:val="3"/>
        </w:numPr>
        <w:spacing w:after="0" w:line="240" w:lineRule="auto"/>
        <w:ind w:left="567" w:hanging="567"/>
        <w:jc w:val="both"/>
        <w:rPr>
          <w:rFonts w:ascii="Times New Roman" w:eastAsia="Times New Roman" w:hAnsi="Times New Roman" w:cs="Times New Roman"/>
          <w:iCs/>
          <w:color w:val="000000"/>
          <w:sz w:val="24"/>
          <w:szCs w:val="24"/>
          <w:lang w:val="es-ES" w:eastAsia="es-MX"/>
        </w:rPr>
      </w:pPr>
      <w:r w:rsidRPr="002D69C1">
        <w:rPr>
          <w:rFonts w:ascii="Times New Roman" w:eastAsia="Times New Roman" w:hAnsi="Times New Roman" w:cs="Times New Roman"/>
          <w:iCs/>
          <w:color w:val="000000"/>
          <w:sz w:val="24"/>
          <w:szCs w:val="24"/>
          <w:lang w:val="es-ES" w:eastAsia="es-MX"/>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3021F0" w:rsidRPr="002D69C1" w:rsidRDefault="003021F0" w:rsidP="00BF7DD2">
      <w:pPr>
        <w:spacing w:after="0" w:line="240" w:lineRule="auto"/>
        <w:ind w:left="708"/>
        <w:rPr>
          <w:rFonts w:ascii="Times New Roman" w:hAnsi="Times New Roman" w:cs="Times New Roman"/>
          <w:iCs/>
          <w:color w:val="000000"/>
          <w:sz w:val="24"/>
          <w:szCs w:val="24"/>
        </w:rPr>
      </w:pPr>
    </w:p>
    <w:p w:rsidR="00BF7DD2" w:rsidRPr="002D69C1" w:rsidRDefault="00BF7DD2" w:rsidP="0090111E">
      <w:pPr>
        <w:widowControl w:val="0"/>
        <w:numPr>
          <w:ilvl w:val="1"/>
          <w:numId w:val="3"/>
        </w:numPr>
        <w:spacing w:after="0" w:line="240" w:lineRule="auto"/>
        <w:ind w:left="567" w:hanging="567"/>
        <w:jc w:val="both"/>
        <w:rPr>
          <w:rFonts w:ascii="Times New Roman" w:eastAsia="Times New Roman" w:hAnsi="Times New Roman" w:cs="Times New Roman"/>
          <w:iCs/>
          <w:color w:val="000000"/>
          <w:sz w:val="24"/>
          <w:szCs w:val="24"/>
          <w:lang w:val="es-ES" w:eastAsia="es-MX"/>
        </w:rPr>
      </w:pPr>
      <w:r w:rsidRPr="002D69C1">
        <w:rPr>
          <w:rFonts w:ascii="Times New Roman" w:eastAsia="Times New Roman" w:hAnsi="Times New Roman" w:cs="Times New Roman"/>
          <w:iCs/>
          <w:color w:val="000000"/>
          <w:sz w:val="24"/>
          <w:szCs w:val="24"/>
          <w:lang w:val="es-ES" w:eastAsia="es-MX"/>
        </w:rPr>
        <w:t xml:space="preserve">En caso la Entidad continúe con el proceso sin sujetarse a lo dispuesto en el presente Pronunciamiento, tal actuación constituirá un elemento a tomar en cuenta para la no emisión de </w:t>
      </w:r>
      <w:r w:rsidRPr="002D69C1">
        <w:rPr>
          <w:rFonts w:ascii="Times New Roman" w:eastAsia="Times New Roman" w:hAnsi="Times New Roman" w:cs="Times New Roman"/>
          <w:iCs/>
          <w:sz w:val="24"/>
          <w:szCs w:val="24"/>
          <w:lang w:val="es-ES" w:eastAsia="es-MX"/>
        </w:rPr>
        <w:t>las constancias necesarias para la suscripción del respectivo contrato;</w:t>
      </w:r>
      <w:r w:rsidRPr="002D69C1">
        <w:rPr>
          <w:rFonts w:ascii="Times New Roman" w:eastAsia="Times New Roman" w:hAnsi="Times New Roman" w:cs="Times New Roman"/>
          <w:iCs/>
          <w:color w:val="000000"/>
          <w:sz w:val="24"/>
          <w:szCs w:val="24"/>
          <w:lang w:val="es-ES" w:eastAsia="es-MX"/>
        </w:rPr>
        <w:t xml:space="preserve"> siendo que la dilación del proceso y los costos en los que podrían incurrir los postores y el ganador de la buena pro son de exclusiva responsabilidad de la Entidad.</w:t>
      </w:r>
    </w:p>
    <w:p w:rsidR="008C7AAD" w:rsidRPr="002D69C1" w:rsidRDefault="008C7AAD" w:rsidP="008C7AAD">
      <w:pPr>
        <w:widowControl w:val="0"/>
        <w:spacing w:after="0" w:line="240" w:lineRule="auto"/>
        <w:jc w:val="both"/>
        <w:rPr>
          <w:rFonts w:ascii="Times New Roman" w:eastAsia="Times New Roman" w:hAnsi="Times New Roman" w:cs="Times New Roman"/>
          <w:iCs/>
          <w:color w:val="000000"/>
          <w:sz w:val="24"/>
          <w:szCs w:val="24"/>
          <w:lang w:val="es-ES" w:eastAsia="es-MX"/>
        </w:rPr>
      </w:pPr>
    </w:p>
    <w:p w:rsidR="008C7AAD" w:rsidRPr="002D69C1" w:rsidRDefault="008C7AAD" w:rsidP="008C7AAD">
      <w:pPr>
        <w:widowControl w:val="0"/>
        <w:spacing w:after="0" w:line="240" w:lineRule="auto"/>
        <w:jc w:val="both"/>
        <w:rPr>
          <w:rFonts w:ascii="Times New Roman" w:eastAsia="Times New Roman" w:hAnsi="Times New Roman" w:cs="Times New Roman"/>
          <w:iCs/>
          <w:color w:val="000000"/>
          <w:sz w:val="24"/>
          <w:szCs w:val="24"/>
          <w:lang w:val="es-ES" w:eastAsia="es-MX"/>
        </w:rPr>
      </w:pPr>
    </w:p>
    <w:p w:rsidR="008C7AAD" w:rsidRPr="002D69C1" w:rsidRDefault="008C7AAD" w:rsidP="008C7AAD">
      <w:pPr>
        <w:widowControl w:val="0"/>
        <w:spacing w:after="0" w:line="240" w:lineRule="auto"/>
        <w:jc w:val="both"/>
        <w:rPr>
          <w:rFonts w:ascii="Times New Roman" w:eastAsia="Times New Roman" w:hAnsi="Times New Roman" w:cs="Times New Roman"/>
          <w:iCs/>
          <w:color w:val="000000"/>
          <w:sz w:val="24"/>
          <w:szCs w:val="24"/>
          <w:lang w:val="es-ES" w:eastAsia="es-MX"/>
        </w:rPr>
      </w:pPr>
      <w:r w:rsidRPr="002D69C1">
        <w:rPr>
          <w:rFonts w:ascii="Times New Roman" w:eastAsia="Times New Roman" w:hAnsi="Times New Roman" w:cs="Times New Roman"/>
          <w:iCs/>
          <w:color w:val="000000"/>
          <w:sz w:val="24"/>
          <w:szCs w:val="24"/>
          <w:lang w:val="es-ES" w:eastAsia="es-MX"/>
        </w:rPr>
        <w:t xml:space="preserve">Elaborado por: </w:t>
      </w:r>
      <w:r w:rsidRPr="002D69C1">
        <w:rPr>
          <w:rFonts w:ascii="Times New Roman" w:eastAsia="Times New Roman" w:hAnsi="Times New Roman" w:cs="Times New Roman"/>
          <w:iCs/>
          <w:color w:val="000000"/>
          <w:sz w:val="24"/>
          <w:szCs w:val="24"/>
          <w:lang w:val="es-ES" w:eastAsia="es-MX"/>
        </w:rPr>
        <w:tab/>
      </w:r>
      <w:r w:rsidRPr="002D69C1">
        <w:rPr>
          <w:rFonts w:ascii="Times New Roman" w:eastAsia="Times New Roman" w:hAnsi="Times New Roman" w:cs="Times New Roman"/>
          <w:iCs/>
          <w:color w:val="000000"/>
          <w:sz w:val="24"/>
          <w:szCs w:val="24"/>
          <w:lang w:val="es-ES" w:eastAsia="es-MX"/>
        </w:rPr>
        <w:tab/>
        <w:t>Franklin Garay Morales</w:t>
      </w:r>
    </w:p>
    <w:p w:rsidR="008C7AAD" w:rsidRPr="002D69C1" w:rsidRDefault="008C7AAD" w:rsidP="008C7AAD">
      <w:pPr>
        <w:widowControl w:val="0"/>
        <w:spacing w:after="0" w:line="240" w:lineRule="auto"/>
        <w:jc w:val="both"/>
        <w:rPr>
          <w:rFonts w:ascii="Times New Roman" w:eastAsia="Times New Roman" w:hAnsi="Times New Roman" w:cs="Times New Roman"/>
          <w:iCs/>
          <w:color w:val="000000"/>
          <w:sz w:val="24"/>
          <w:szCs w:val="24"/>
          <w:lang w:val="es-ES" w:eastAsia="es-MX"/>
        </w:rPr>
      </w:pPr>
      <w:r w:rsidRPr="002D69C1">
        <w:rPr>
          <w:rFonts w:ascii="Times New Roman" w:eastAsia="Times New Roman" w:hAnsi="Times New Roman" w:cs="Times New Roman"/>
          <w:iCs/>
          <w:color w:val="000000"/>
          <w:sz w:val="24"/>
          <w:szCs w:val="24"/>
          <w:lang w:val="es-ES" w:eastAsia="es-MX"/>
        </w:rPr>
        <w:t xml:space="preserve">Supervisado por: </w:t>
      </w:r>
      <w:r w:rsidRPr="002D69C1">
        <w:rPr>
          <w:rFonts w:ascii="Times New Roman" w:eastAsia="Times New Roman" w:hAnsi="Times New Roman" w:cs="Times New Roman"/>
          <w:iCs/>
          <w:color w:val="000000"/>
          <w:sz w:val="24"/>
          <w:szCs w:val="24"/>
          <w:lang w:val="es-ES" w:eastAsia="es-MX"/>
        </w:rPr>
        <w:tab/>
      </w:r>
      <w:r w:rsidRPr="002D69C1">
        <w:rPr>
          <w:rFonts w:ascii="Times New Roman" w:eastAsia="Times New Roman" w:hAnsi="Times New Roman" w:cs="Times New Roman"/>
          <w:iCs/>
          <w:color w:val="000000"/>
          <w:sz w:val="24"/>
          <w:szCs w:val="24"/>
          <w:lang w:val="es-ES" w:eastAsia="es-MX"/>
        </w:rPr>
        <w:tab/>
      </w:r>
      <w:proofErr w:type="spellStart"/>
      <w:r w:rsidRPr="002D69C1">
        <w:rPr>
          <w:rFonts w:ascii="Times New Roman" w:eastAsia="Times New Roman" w:hAnsi="Times New Roman" w:cs="Times New Roman"/>
          <w:iCs/>
          <w:color w:val="000000"/>
          <w:sz w:val="24"/>
          <w:szCs w:val="24"/>
          <w:lang w:val="es-ES" w:eastAsia="es-MX"/>
        </w:rPr>
        <w:t>Elissa</w:t>
      </w:r>
      <w:proofErr w:type="spellEnd"/>
      <w:r w:rsidRPr="002D69C1">
        <w:rPr>
          <w:rFonts w:ascii="Times New Roman" w:eastAsia="Times New Roman" w:hAnsi="Times New Roman" w:cs="Times New Roman"/>
          <w:iCs/>
          <w:color w:val="000000"/>
          <w:sz w:val="24"/>
          <w:szCs w:val="24"/>
          <w:lang w:val="es-ES" w:eastAsia="es-MX"/>
        </w:rPr>
        <w:t xml:space="preserve"> </w:t>
      </w:r>
      <w:proofErr w:type="spellStart"/>
      <w:r w:rsidRPr="002D69C1">
        <w:rPr>
          <w:rFonts w:ascii="Times New Roman" w:eastAsia="Times New Roman" w:hAnsi="Times New Roman" w:cs="Times New Roman"/>
          <w:iCs/>
          <w:color w:val="000000"/>
          <w:sz w:val="24"/>
          <w:szCs w:val="24"/>
          <w:lang w:val="es-ES" w:eastAsia="es-MX"/>
        </w:rPr>
        <w:t>Lacca</w:t>
      </w:r>
      <w:proofErr w:type="spellEnd"/>
      <w:r w:rsidRPr="002D69C1">
        <w:rPr>
          <w:rFonts w:ascii="Times New Roman" w:eastAsia="Times New Roman" w:hAnsi="Times New Roman" w:cs="Times New Roman"/>
          <w:iCs/>
          <w:color w:val="000000"/>
          <w:sz w:val="24"/>
          <w:szCs w:val="24"/>
          <w:lang w:val="es-ES" w:eastAsia="es-MX"/>
        </w:rPr>
        <w:t xml:space="preserve"> Velasco</w:t>
      </w:r>
    </w:p>
    <w:p w:rsidR="008C7AAD" w:rsidRPr="002D69C1" w:rsidRDefault="008C7AAD" w:rsidP="008C7AAD">
      <w:pPr>
        <w:widowControl w:val="0"/>
        <w:spacing w:after="0" w:line="240" w:lineRule="auto"/>
        <w:jc w:val="both"/>
        <w:rPr>
          <w:rFonts w:ascii="Times New Roman" w:eastAsia="Times New Roman" w:hAnsi="Times New Roman" w:cs="Times New Roman"/>
          <w:iCs/>
          <w:color w:val="000000"/>
          <w:sz w:val="24"/>
          <w:szCs w:val="24"/>
          <w:lang w:val="es-ES" w:eastAsia="es-MX"/>
        </w:rPr>
      </w:pPr>
      <w:r w:rsidRPr="002D69C1">
        <w:rPr>
          <w:rFonts w:ascii="Times New Roman" w:eastAsia="Times New Roman" w:hAnsi="Times New Roman" w:cs="Times New Roman"/>
          <w:iCs/>
          <w:color w:val="000000"/>
          <w:sz w:val="24"/>
          <w:szCs w:val="24"/>
          <w:lang w:val="es-ES" w:eastAsia="es-MX"/>
        </w:rPr>
        <w:t>Validado por:</w:t>
      </w:r>
      <w:r w:rsidRPr="002D69C1">
        <w:rPr>
          <w:rFonts w:ascii="Times New Roman" w:eastAsia="Times New Roman" w:hAnsi="Times New Roman" w:cs="Times New Roman"/>
          <w:iCs/>
          <w:color w:val="000000"/>
          <w:sz w:val="24"/>
          <w:szCs w:val="24"/>
          <w:lang w:val="es-ES" w:eastAsia="es-MX"/>
        </w:rPr>
        <w:tab/>
      </w:r>
      <w:r w:rsidRPr="002D69C1">
        <w:rPr>
          <w:rFonts w:ascii="Times New Roman" w:eastAsia="Times New Roman" w:hAnsi="Times New Roman" w:cs="Times New Roman"/>
          <w:iCs/>
          <w:color w:val="000000"/>
          <w:sz w:val="24"/>
          <w:szCs w:val="24"/>
          <w:lang w:val="es-ES" w:eastAsia="es-MX"/>
        </w:rPr>
        <w:tab/>
      </w:r>
      <w:r w:rsidRPr="002D69C1">
        <w:rPr>
          <w:rFonts w:ascii="Times New Roman" w:eastAsia="Times New Roman" w:hAnsi="Times New Roman" w:cs="Times New Roman"/>
          <w:iCs/>
          <w:color w:val="000000"/>
          <w:sz w:val="24"/>
          <w:szCs w:val="24"/>
          <w:lang w:val="es-ES" w:eastAsia="es-MX"/>
        </w:rPr>
        <w:tab/>
        <w:t xml:space="preserve">Laura </w:t>
      </w:r>
      <w:proofErr w:type="spellStart"/>
      <w:r w:rsidRPr="002D69C1">
        <w:rPr>
          <w:rFonts w:ascii="Times New Roman" w:eastAsia="Times New Roman" w:hAnsi="Times New Roman" w:cs="Times New Roman"/>
          <w:iCs/>
          <w:color w:val="000000"/>
          <w:sz w:val="24"/>
          <w:szCs w:val="24"/>
          <w:lang w:val="es-ES" w:eastAsia="es-MX"/>
        </w:rPr>
        <w:t>Gutierrez</w:t>
      </w:r>
      <w:proofErr w:type="spellEnd"/>
      <w:r w:rsidRPr="002D69C1">
        <w:rPr>
          <w:rFonts w:ascii="Times New Roman" w:eastAsia="Times New Roman" w:hAnsi="Times New Roman" w:cs="Times New Roman"/>
          <w:iCs/>
          <w:color w:val="000000"/>
          <w:sz w:val="24"/>
          <w:szCs w:val="24"/>
          <w:lang w:val="es-ES" w:eastAsia="es-MX"/>
        </w:rPr>
        <w:t xml:space="preserve"> Gonzales</w:t>
      </w:r>
    </w:p>
    <w:p w:rsidR="00F65A9E" w:rsidRPr="002D69C1" w:rsidRDefault="008C7AAD" w:rsidP="008C7AAD">
      <w:pPr>
        <w:widowControl w:val="0"/>
        <w:spacing w:after="0" w:line="240" w:lineRule="auto"/>
        <w:jc w:val="both"/>
        <w:rPr>
          <w:rFonts w:ascii="Times New Roman" w:hAnsi="Times New Roman" w:cs="Times New Roman"/>
          <w:b/>
          <w:sz w:val="24"/>
          <w:szCs w:val="24"/>
        </w:rPr>
      </w:pPr>
      <w:r w:rsidRPr="002D69C1">
        <w:rPr>
          <w:rFonts w:ascii="Times New Roman" w:eastAsia="Times New Roman" w:hAnsi="Times New Roman" w:cs="Times New Roman"/>
          <w:iCs/>
          <w:color w:val="000000"/>
          <w:sz w:val="24"/>
          <w:szCs w:val="24"/>
          <w:lang w:val="es-ES" w:eastAsia="es-MX"/>
        </w:rPr>
        <w:tab/>
      </w:r>
    </w:p>
    <w:p w:rsidR="00F65A9E" w:rsidRPr="002D69C1" w:rsidRDefault="00F65A9E" w:rsidP="00F65A9E">
      <w:pPr>
        <w:widowControl w:val="0"/>
        <w:tabs>
          <w:tab w:val="left" w:pos="2660"/>
        </w:tabs>
        <w:spacing w:after="0" w:line="240" w:lineRule="auto"/>
        <w:ind w:left="3545" w:firstLine="709"/>
        <w:jc w:val="right"/>
        <w:rPr>
          <w:rFonts w:ascii="Times New Roman" w:eastAsia="Times New Roman" w:hAnsi="Times New Roman" w:cs="Times New Roman"/>
          <w:b/>
          <w:sz w:val="24"/>
          <w:szCs w:val="24"/>
          <w:lang w:val="es-ES" w:eastAsia="es-MX"/>
        </w:rPr>
      </w:pPr>
      <w:r w:rsidRPr="002D69C1">
        <w:rPr>
          <w:rFonts w:ascii="Times New Roman" w:eastAsia="Times New Roman" w:hAnsi="Times New Roman" w:cs="Times New Roman"/>
          <w:sz w:val="24"/>
          <w:szCs w:val="24"/>
          <w:lang w:val="es-ES" w:eastAsia="es-MX"/>
        </w:rPr>
        <w:tab/>
        <w:t xml:space="preserve">Jesús María, </w:t>
      </w:r>
      <w:r w:rsidR="00341E69">
        <w:rPr>
          <w:rFonts w:ascii="Times New Roman" w:eastAsia="Times New Roman" w:hAnsi="Times New Roman" w:cs="Times New Roman"/>
          <w:sz w:val="24"/>
          <w:szCs w:val="24"/>
          <w:lang w:val="es-ES" w:eastAsia="es-MX"/>
        </w:rPr>
        <w:t>21</w:t>
      </w:r>
      <w:r w:rsidRPr="002D69C1">
        <w:rPr>
          <w:rFonts w:ascii="Times New Roman" w:eastAsia="Times New Roman" w:hAnsi="Times New Roman" w:cs="Times New Roman"/>
          <w:sz w:val="24"/>
          <w:szCs w:val="24"/>
          <w:lang w:val="es-ES" w:eastAsia="es-MX"/>
        </w:rPr>
        <w:t xml:space="preserve"> de </w:t>
      </w:r>
      <w:r w:rsidR="008C7AAD" w:rsidRPr="002D69C1">
        <w:rPr>
          <w:rFonts w:ascii="Times New Roman" w:eastAsia="Times New Roman" w:hAnsi="Times New Roman" w:cs="Times New Roman"/>
          <w:sz w:val="24"/>
          <w:szCs w:val="24"/>
          <w:lang w:val="es-ES" w:eastAsia="es-MX"/>
        </w:rPr>
        <w:t>octubre</w:t>
      </w:r>
      <w:r w:rsidRPr="002D69C1">
        <w:rPr>
          <w:rFonts w:ascii="Times New Roman" w:eastAsia="Times New Roman" w:hAnsi="Times New Roman" w:cs="Times New Roman"/>
          <w:sz w:val="24"/>
          <w:szCs w:val="24"/>
          <w:lang w:val="es-ES" w:eastAsia="es-MX"/>
        </w:rPr>
        <w:t xml:space="preserve"> de 2015</w:t>
      </w:r>
    </w:p>
    <w:p w:rsidR="00F65A9E" w:rsidRPr="002D69C1" w:rsidRDefault="00F65A9E" w:rsidP="00F65A9E">
      <w:pPr>
        <w:keepNext/>
        <w:keepLines/>
        <w:widowControl w:val="0"/>
        <w:tabs>
          <w:tab w:val="left" w:pos="2660"/>
        </w:tabs>
        <w:spacing w:after="0" w:line="240" w:lineRule="auto"/>
        <w:rPr>
          <w:rFonts w:ascii="Times New Roman" w:eastAsia="Times New Roman" w:hAnsi="Times New Roman" w:cs="Times New Roman"/>
          <w:b/>
          <w:sz w:val="24"/>
          <w:szCs w:val="24"/>
          <w:lang w:val="es-ES" w:eastAsia="es-MX"/>
        </w:rPr>
      </w:pPr>
    </w:p>
    <w:p w:rsidR="00F65A9E" w:rsidRPr="002D69C1" w:rsidRDefault="00F65A9E" w:rsidP="00F65A9E">
      <w:pPr>
        <w:keepNext/>
        <w:keepLines/>
        <w:widowControl w:val="0"/>
        <w:tabs>
          <w:tab w:val="left" w:pos="2660"/>
        </w:tabs>
        <w:spacing w:after="0" w:line="240" w:lineRule="auto"/>
        <w:rPr>
          <w:rFonts w:ascii="Times New Roman" w:eastAsia="Times New Roman" w:hAnsi="Times New Roman" w:cs="Times New Roman"/>
          <w:b/>
          <w:sz w:val="24"/>
          <w:szCs w:val="24"/>
          <w:lang w:val="es-ES" w:eastAsia="es-MX"/>
        </w:rPr>
      </w:pPr>
    </w:p>
    <w:p w:rsidR="008F2DA0" w:rsidRPr="002D69C1" w:rsidRDefault="008F2DA0" w:rsidP="00F65A9E">
      <w:pPr>
        <w:keepNext/>
        <w:keepLines/>
        <w:widowControl w:val="0"/>
        <w:tabs>
          <w:tab w:val="left" w:pos="2660"/>
        </w:tabs>
        <w:spacing w:after="0" w:line="240" w:lineRule="auto"/>
        <w:rPr>
          <w:rFonts w:ascii="Times New Roman" w:eastAsia="Times New Roman" w:hAnsi="Times New Roman" w:cs="Times New Roman"/>
          <w:b/>
          <w:sz w:val="24"/>
          <w:szCs w:val="24"/>
          <w:lang w:val="es-ES" w:eastAsia="es-MX"/>
        </w:rPr>
      </w:pPr>
    </w:p>
    <w:p w:rsidR="00BF7DD2" w:rsidRPr="002D69C1" w:rsidRDefault="00BF7DD2" w:rsidP="00F65A9E">
      <w:pPr>
        <w:keepNext/>
        <w:keepLines/>
        <w:widowControl w:val="0"/>
        <w:tabs>
          <w:tab w:val="left" w:pos="2660"/>
        </w:tabs>
        <w:spacing w:after="0" w:line="240" w:lineRule="auto"/>
        <w:rPr>
          <w:rFonts w:ascii="Times New Roman" w:eastAsia="Times New Roman" w:hAnsi="Times New Roman" w:cs="Times New Roman"/>
          <w:b/>
          <w:sz w:val="24"/>
          <w:szCs w:val="24"/>
          <w:lang w:val="es-ES" w:eastAsia="es-MX"/>
        </w:rPr>
      </w:pPr>
    </w:p>
    <w:p w:rsidR="00F65A9E" w:rsidRPr="002D69C1" w:rsidRDefault="00F65A9E" w:rsidP="00F65A9E">
      <w:pPr>
        <w:keepNext/>
        <w:keepLines/>
        <w:widowControl w:val="0"/>
        <w:tabs>
          <w:tab w:val="left" w:pos="2660"/>
        </w:tabs>
        <w:spacing w:after="0" w:line="240" w:lineRule="auto"/>
        <w:jc w:val="center"/>
        <w:rPr>
          <w:rFonts w:ascii="Times New Roman" w:eastAsia="Times New Roman" w:hAnsi="Times New Roman" w:cs="Times New Roman"/>
          <w:b/>
          <w:sz w:val="24"/>
          <w:szCs w:val="24"/>
          <w:lang w:val="es-ES" w:eastAsia="es-MX"/>
        </w:rPr>
      </w:pPr>
      <w:r w:rsidRPr="002D69C1">
        <w:rPr>
          <w:rFonts w:ascii="Times New Roman" w:eastAsia="Times New Roman" w:hAnsi="Times New Roman" w:cs="Times New Roman"/>
          <w:b/>
          <w:sz w:val="24"/>
          <w:szCs w:val="24"/>
          <w:lang w:val="es-ES" w:eastAsia="es-MX"/>
        </w:rPr>
        <w:t>PATRICIA ALARCÓN ALVIZURI</w:t>
      </w:r>
    </w:p>
    <w:p w:rsidR="00F65A9E" w:rsidRPr="002D69C1" w:rsidRDefault="00F65A9E" w:rsidP="00F65A9E">
      <w:pPr>
        <w:keepNext/>
        <w:keepLines/>
        <w:widowControl w:val="0"/>
        <w:tabs>
          <w:tab w:val="left" w:pos="2660"/>
        </w:tabs>
        <w:spacing w:after="0" w:line="240" w:lineRule="auto"/>
        <w:jc w:val="center"/>
        <w:rPr>
          <w:rFonts w:ascii="Times New Roman" w:eastAsia="Times New Roman" w:hAnsi="Times New Roman" w:cs="Times New Roman"/>
          <w:b/>
          <w:sz w:val="24"/>
          <w:szCs w:val="24"/>
          <w:lang w:val="es-ES" w:eastAsia="es-MX"/>
        </w:rPr>
      </w:pPr>
      <w:r w:rsidRPr="002D69C1">
        <w:rPr>
          <w:rFonts w:ascii="Times New Roman" w:eastAsia="Times New Roman" w:hAnsi="Times New Roman" w:cs="Times New Roman"/>
          <w:b/>
          <w:sz w:val="24"/>
          <w:szCs w:val="24"/>
          <w:lang w:val="es-ES" w:eastAsia="es-MX"/>
        </w:rPr>
        <w:t>Directora de  Supervisión</w:t>
      </w:r>
    </w:p>
    <w:p w:rsidR="000C3157" w:rsidRPr="002D69C1" w:rsidRDefault="000C3157" w:rsidP="00F65A9E">
      <w:pPr>
        <w:widowControl w:val="0"/>
        <w:suppressAutoHyphens/>
        <w:spacing w:after="0" w:line="240" w:lineRule="auto"/>
        <w:jc w:val="both"/>
        <w:rPr>
          <w:rFonts w:ascii="Times New Roman" w:eastAsia="Times New Roman" w:hAnsi="Times New Roman" w:cs="Times New Roman"/>
          <w:sz w:val="24"/>
          <w:szCs w:val="24"/>
          <w:lang w:val="es-ES" w:eastAsia="es-MX"/>
        </w:rPr>
      </w:pPr>
      <w:bookmarkStart w:id="0" w:name="_GoBack"/>
      <w:bookmarkEnd w:id="0"/>
    </w:p>
    <w:sectPr w:rsidR="000C3157" w:rsidRPr="002D69C1" w:rsidSect="0092475C">
      <w:headerReference w:type="default" r:id="rId12"/>
      <w:pgSz w:w="11907" w:h="16840" w:code="9"/>
      <w:pgMar w:top="1644" w:right="1644" w:bottom="164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0C09" w:rsidRDefault="00870C09" w:rsidP="00C3690C">
      <w:pPr>
        <w:spacing w:after="0" w:line="240" w:lineRule="auto"/>
      </w:pPr>
      <w:r>
        <w:separator/>
      </w:r>
    </w:p>
  </w:endnote>
  <w:endnote w:type="continuationSeparator" w:id="1">
    <w:p w:rsidR="00870C09" w:rsidRDefault="00870C09" w:rsidP="00C369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0C09" w:rsidRDefault="00870C09" w:rsidP="00C3690C">
      <w:pPr>
        <w:spacing w:after="0" w:line="240" w:lineRule="auto"/>
      </w:pPr>
      <w:r>
        <w:separator/>
      </w:r>
    </w:p>
  </w:footnote>
  <w:footnote w:type="continuationSeparator" w:id="1">
    <w:p w:rsidR="00870C09" w:rsidRDefault="00870C09" w:rsidP="00C3690C">
      <w:pPr>
        <w:spacing w:after="0" w:line="240" w:lineRule="auto"/>
      </w:pPr>
      <w:r>
        <w:continuationSeparator/>
      </w:r>
    </w:p>
  </w:footnote>
  <w:footnote w:id="2">
    <w:p w:rsidR="00870C09" w:rsidRPr="00341E69" w:rsidRDefault="00870C09" w:rsidP="00341E69">
      <w:pPr>
        <w:tabs>
          <w:tab w:val="left" w:pos="5245"/>
        </w:tabs>
        <w:autoSpaceDE w:val="0"/>
        <w:autoSpaceDN w:val="0"/>
        <w:adjustRightInd w:val="0"/>
        <w:spacing w:line="240" w:lineRule="auto"/>
        <w:jc w:val="both"/>
        <w:rPr>
          <w:sz w:val="20"/>
          <w:szCs w:val="20"/>
        </w:rPr>
      </w:pPr>
      <w:r w:rsidRPr="00341E69">
        <w:rPr>
          <w:rStyle w:val="Refdenotaalpie"/>
          <w:sz w:val="20"/>
          <w:szCs w:val="20"/>
        </w:rPr>
        <w:footnoteRef/>
      </w:r>
      <w:r w:rsidRPr="00341E69">
        <w:rPr>
          <w:sz w:val="20"/>
          <w:szCs w:val="20"/>
        </w:rPr>
        <w:t xml:space="preserve"> Ver: </w:t>
      </w:r>
      <w:r w:rsidRPr="00341E69">
        <w:rPr>
          <w:color w:val="000000"/>
          <w:sz w:val="20"/>
          <w:szCs w:val="20"/>
        </w:rPr>
        <w:t>Precedentes Administrativos de Observancia Obligatoria del año 2013</w:t>
      </w:r>
      <w:r w:rsidRPr="00341E69">
        <w:rPr>
          <w:iCs/>
          <w:color w:val="000000"/>
          <w:sz w:val="20"/>
          <w:szCs w:val="20"/>
        </w:rPr>
        <w:t xml:space="preserve">. Sección: Legislación y documentos OSCE. En: </w:t>
      </w:r>
      <w:hyperlink r:id="rId1" w:history="1">
        <w:r w:rsidRPr="00341E69">
          <w:rPr>
            <w:rStyle w:val="Hipervnculo"/>
            <w:iCs/>
            <w:sz w:val="20"/>
            <w:szCs w:val="20"/>
          </w:rPr>
          <w:t>www.osce.gob.pe</w:t>
        </w:r>
      </w:hyperlink>
    </w:p>
  </w:footnote>
  <w:footnote w:id="3">
    <w:p w:rsidR="00870C09" w:rsidRPr="00341E69" w:rsidRDefault="00870C09" w:rsidP="00341E69">
      <w:pPr>
        <w:tabs>
          <w:tab w:val="left" w:pos="5245"/>
        </w:tabs>
        <w:autoSpaceDE w:val="0"/>
        <w:autoSpaceDN w:val="0"/>
        <w:adjustRightInd w:val="0"/>
        <w:spacing w:line="240" w:lineRule="auto"/>
        <w:jc w:val="both"/>
        <w:rPr>
          <w:i/>
          <w:sz w:val="20"/>
          <w:szCs w:val="20"/>
        </w:rPr>
      </w:pPr>
      <w:r w:rsidRPr="00341E69">
        <w:rPr>
          <w:rStyle w:val="Refdenotaalpie"/>
          <w:sz w:val="20"/>
          <w:szCs w:val="20"/>
        </w:rPr>
        <w:footnoteRef/>
      </w:r>
      <w:r w:rsidRPr="00341E69">
        <w:rPr>
          <w:sz w:val="20"/>
          <w:szCs w:val="20"/>
        </w:rPr>
        <w:t xml:space="preserve"> Ver: Precedentes Administrativos de Observancia Obligatoria del año 2012</w:t>
      </w:r>
      <w:r w:rsidRPr="00341E69">
        <w:rPr>
          <w:iCs/>
          <w:sz w:val="20"/>
          <w:szCs w:val="20"/>
        </w:rPr>
        <w:t xml:space="preserve">. Sección: Legislación y documentos OSCE. En: </w:t>
      </w:r>
      <w:hyperlink r:id="rId2" w:history="1">
        <w:r w:rsidRPr="00341E69">
          <w:rPr>
            <w:rStyle w:val="Hipervnculo"/>
            <w:iCs/>
            <w:sz w:val="20"/>
            <w:szCs w:val="20"/>
          </w:rPr>
          <w:t>www.osce.gob.pe</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1599502"/>
      <w:docPartObj>
        <w:docPartGallery w:val="Page Numbers (Top of Page)"/>
        <w:docPartUnique/>
      </w:docPartObj>
    </w:sdtPr>
    <w:sdtContent>
      <w:p w:rsidR="00870C09" w:rsidRDefault="00D569F3">
        <w:pPr>
          <w:pStyle w:val="Encabezado"/>
          <w:jc w:val="center"/>
        </w:pPr>
        <w:r w:rsidRPr="00D569F3">
          <w:fldChar w:fldCharType="begin"/>
        </w:r>
        <w:r w:rsidR="00870C09">
          <w:instrText>PAGE   \* MERGEFORMAT</w:instrText>
        </w:r>
        <w:r w:rsidRPr="00D569F3">
          <w:fldChar w:fldCharType="separate"/>
        </w:r>
        <w:r w:rsidR="00183A6C" w:rsidRPr="00183A6C">
          <w:rPr>
            <w:noProof/>
            <w:lang w:val="es-ES"/>
          </w:rPr>
          <w:t>1</w:t>
        </w:r>
        <w:r>
          <w:rPr>
            <w:noProof/>
            <w:lang w:val="es-ES"/>
          </w:rPr>
          <w:fldChar w:fldCharType="end"/>
        </w:r>
      </w:p>
    </w:sdtContent>
  </w:sdt>
  <w:p w:rsidR="00870C09" w:rsidRDefault="00870C09">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B6A20"/>
    <w:multiLevelType w:val="hybridMultilevel"/>
    <w:tmpl w:val="1DD8273C"/>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0B493002"/>
    <w:multiLevelType w:val="hybridMultilevel"/>
    <w:tmpl w:val="AB4635D6"/>
    <w:lvl w:ilvl="0" w:tplc="513CFB38">
      <w:start w:val="1"/>
      <w:numFmt w:val="bullet"/>
      <w:lvlText w:val="-"/>
      <w:lvlJc w:val="left"/>
      <w:pPr>
        <w:ind w:left="720" w:hanging="360"/>
      </w:pPr>
      <w:rPr>
        <w:rFonts w:ascii="Times New Roman" w:eastAsia="Times New Roman" w:hAnsi="Times New Roman" w:cs="Times New Roman" w:hint="default"/>
      </w:rPr>
    </w:lvl>
    <w:lvl w:ilvl="1" w:tplc="280A000B">
      <w:start w:val="1"/>
      <w:numFmt w:val="bullet"/>
      <w:lvlText w:val=""/>
      <w:lvlJc w:val="left"/>
      <w:pPr>
        <w:ind w:left="1440" w:hanging="360"/>
      </w:pPr>
      <w:rPr>
        <w:rFonts w:ascii="Wingdings" w:hAnsi="Wingdings"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nsid w:val="0F7A745B"/>
    <w:multiLevelType w:val="multilevel"/>
    <w:tmpl w:val="224C10F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nsid w:val="19366199"/>
    <w:multiLevelType w:val="hybridMultilevel"/>
    <w:tmpl w:val="D8C47D80"/>
    <w:lvl w:ilvl="0" w:tplc="280A000B">
      <w:start w:val="1"/>
      <w:numFmt w:val="bullet"/>
      <w:lvlText w:val=""/>
      <w:lvlJc w:val="left"/>
      <w:pPr>
        <w:ind w:left="1440" w:hanging="360"/>
      </w:pPr>
      <w:rPr>
        <w:rFonts w:ascii="Wingdings" w:hAnsi="Wingdings"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4">
    <w:nsid w:val="328E3D22"/>
    <w:multiLevelType w:val="hybridMultilevel"/>
    <w:tmpl w:val="18C6C33C"/>
    <w:lvl w:ilvl="0" w:tplc="7DB4C8E4">
      <w:start w:val="1"/>
      <w:numFmt w:val="bullet"/>
      <w:lvlText w:val=""/>
      <w:lvlJc w:val="left"/>
      <w:pPr>
        <w:ind w:left="720" w:hanging="360"/>
      </w:pPr>
      <w:rPr>
        <w:rFonts w:ascii="Symbol" w:hAnsi="Symbol" w:hint="default"/>
        <w:strike w:val="0"/>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nsid w:val="4183098E"/>
    <w:multiLevelType w:val="multilevel"/>
    <w:tmpl w:val="EA2082E8"/>
    <w:lvl w:ilvl="0">
      <w:start w:val="3"/>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44C61812"/>
    <w:multiLevelType w:val="hybridMultilevel"/>
    <w:tmpl w:val="27A666A2"/>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489C53AF"/>
    <w:multiLevelType w:val="multilevel"/>
    <w:tmpl w:val="AB38EE7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9F4684A"/>
    <w:multiLevelType w:val="hybridMultilevel"/>
    <w:tmpl w:val="70F26050"/>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nsid w:val="4D36554C"/>
    <w:multiLevelType w:val="multilevel"/>
    <w:tmpl w:val="FE685F76"/>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540"/>
        </w:tabs>
        <w:ind w:left="540" w:hanging="540"/>
      </w:pPr>
      <w:rPr>
        <w:rFonts w:hint="default"/>
        <w:b/>
        <w:i w:val="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10">
    <w:nsid w:val="4DC24DB6"/>
    <w:multiLevelType w:val="multilevel"/>
    <w:tmpl w:val="E806E31C"/>
    <w:lvl w:ilvl="0">
      <w:start w:val="1"/>
      <w:numFmt w:val="decimal"/>
      <w:lvlText w:val="%1."/>
      <w:lvlJc w:val="left"/>
      <w:pPr>
        <w:tabs>
          <w:tab w:val="num" w:pos="360"/>
        </w:tabs>
        <w:ind w:left="360" w:hanging="360"/>
      </w:pPr>
      <w:rPr>
        <w:b/>
        <w:sz w:val="24"/>
        <w:szCs w:val="24"/>
        <w:vertAlign w:val="baseline"/>
      </w:rPr>
    </w:lvl>
    <w:lvl w:ilvl="1">
      <w:start w:val="11"/>
      <w:numFmt w:val="decimal"/>
      <w:isLgl/>
      <w:lvlText w:val="%1.%2."/>
      <w:lvlJc w:val="left"/>
      <w:pPr>
        <w:tabs>
          <w:tab w:val="num" w:pos="540"/>
        </w:tabs>
        <w:ind w:left="540" w:hanging="540"/>
      </w:pPr>
      <w:rPr>
        <w:b/>
      </w:rPr>
    </w:lvl>
    <w:lvl w:ilvl="2">
      <w:start w:val="1"/>
      <w:numFmt w:val="decimal"/>
      <w:isLgl/>
      <w:lvlText w:val="%1.%2.%3."/>
      <w:lvlJc w:val="left"/>
      <w:pPr>
        <w:tabs>
          <w:tab w:val="num" w:pos="720"/>
        </w:tabs>
        <w:ind w:left="720" w:hanging="720"/>
      </w:pPr>
      <w:rPr>
        <w:b/>
      </w:rPr>
    </w:lvl>
    <w:lvl w:ilvl="3">
      <w:start w:val="1"/>
      <w:numFmt w:val="decimal"/>
      <w:isLgl/>
      <w:lvlText w:val="%1.%2.%3.%4."/>
      <w:lvlJc w:val="left"/>
      <w:pPr>
        <w:tabs>
          <w:tab w:val="num" w:pos="720"/>
        </w:tabs>
        <w:ind w:left="720" w:hanging="720"/>
      </w:pPr>
      <w:rPr>
        <w:b/>
      </w:rPr>
    </w:lvl>
    <w:lvl w:ilvl="4">
      <w:start w:val="1"/>
      <w:numFmt w:val="decimal"/>
      <w:isLgl/>
      <w:lvlText w:val="%1.%2.%3.%4.%5."/>
      <w:lvlJc w:val="left"/>
      <w:pPr>
        <w:tabs>
          <w:tab w:val="num" w:pos="1080"/>
        </w:tabs>
        <w:ind w:left="1080" w:hanging="1080"/>
      </w:pPr>
      <w:rPr>
        <w:b/>
      </w:rPr>
    </w:lvl>
    <w:lvl w:ilvl="5">
      <w:start w:val="1"/>
      <w:numFmt w:val="decimal"/>
      <w:isLgl/>
      <w:lvlText w:val="%1.%2.%3.%4.%5.%6."/>
      <w:lvlJc w:val="left"/>
      <w:pPr>
        <w:tabs>
          <w:tab w:val="num" w:pos="1080"/>
        </w:tabs>
        <w:ind w:left="1080" w:hanging="1080"/>
      </w:pPr>
      <w:rPr>
        <w:b/>
      </w:rPr>
    </w:lvl>
    <w:lvl w:ilvl="6">
      <w:start w:val="1"/>
      <w:numFmt w:val="decimal"/>
      <w:isLgl/>
      <w:lvlText w:val="%1.%2.%3.%4.%5.%6.%7."/>
      <w:lvlJc w:val="left"/>
      <w:pPr>
        <w:tabs>
          <w:tab w:val="num" w:pos="1440"/>
        </w:tabs>
        <w:ind w:left="1440" w:hanging="1440"/>
      </w:pPr>
      <w:rPr>
        <w:b/>
      </w:rPr>
    </w:lvl>
    <w:lvl w:ilvl="7">
      <w:start w:val="1"/>
      <w:numFmt w:val="decimal"/>
      <w:isLgl/>
      <w:lvlText w:val="%1.%2.%3.%4.%5.%6.%7.%8."/>
      <w:lvlJc w:val="left"/>
      <w:pPr>
        <w:tabs>
          <w:tab w:val="num" w:pos="1440"/>
        </w:tabs>
        <w:ind w:left="1440" w:hanging="1440"/>
      </w:pPr>
      <w:rPr>
        <w:b/>
      </w:rPr>
    </w:lvl>
    <w:lvl w:ilvl="8">
      <w:start w:val="1"/>
      <w:numFmt w:val="decimal"/>
      <w:isLgl/>
      <w:lvlText w:val="%1.%2.%3.%4.%5.%6.%7.%8.%9."/>
      <w:lvlJc w:val="left"/>
      <w:pPr>
        <w:tabs>
          <w:tab w:val="num" w:pos="1800"/>
        </w:tabs>
        <w:ind w:left="1800" w:hanging="1800"/>
      </w:pPr>
      <w:rPr>
        <w:b/>
      </w:rPr>
    </w:lvl>
  </w:abstractNum>
  <w:abstractNum w:abstractNumId="11">
    <w:nsid w:val="54EA4FB6"/>
    <w:multiLevelType w:val="hybridMultilevel"/>
    <w:tmpl w:val="ED70624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nsid w:val="598E6914"/>
    <w:multiLevelType w:val="hybridMultilevel"/>
    <w:tmpl w:val="D82E135C"/>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nsid w:val="5C7F4890"/>
    <w:multiLevelType w:val="multilevel"/>
    <w:tmpl w:val="2D0C9144"/>
    <w:lvl w:ilvl="0">
      <w:start w:val="5"/>
      <w:numFmt w:val="none"/>
      <w:lvlText w:val="4."/>
      <w:lvlJc w:val="left"/>
      <w:pPr>
        <w:ind w:left="360" w:hanging="360"/>
      </w:pPr>
    </w:lvl>
    <w:lvl w:ilvl="1">
      <w:start w:val="1"/>
      <w:numFmt w:val="decimal"/>
      <w:lvlText w:val="%14.%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71470589"/>
    <w:multiLevelType w:val="hybridMultilevel"/>
    <w:tmpl w:val="F45AB8D2"/>
    <w:lvl w:ilvl="0" w:tplc="BEB6CBAA">
      <w:start w:val="1"/>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nsid w:val="78854668"/>
    <w:multiLevelType w:val="hybridMultilevel"/>
    <w:tmpl w:val="68B457CA"/>
    <w:lvl w:ilvl="0" w:tplc="75B651CA">
      <w:start w:val="1"/>
      <w:numFmt w:val="lowerRoman"/>
      <w:lvlText w:val="%1)"/>
      <w:lvlJc w:val="left"/>
      <w:pPr>
        <w:ind w:left="720" w:hanging="720"/>
      </w:pPr>
      <w:rPr>
        <w:rFonts w:hint="default"/>
        <w:b/>
      </w:rPr>
    </w:lvl>
    <w:lvl w:ilvl="1" w:tplc="280A0019">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num w:numId="1">
    <w:abstractNumId w:val="10"/>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 w:numId="6">
    <w:abstractNumId w:val="11"/>
  </w:num>
  <w:num w:numId="7">
    <w:abstractNumId w:val="3"/>
  </w:num>
  <w:num w:numId="8">
    <w:abstractNumId w:val="6"/>
  </w:num>
  <w:num w:numId="9">
    <w:abstractNumId w:val="12"/>
  </w:num>
  <w:num w:numId="10">
    <w:abstractNumId w:val="8"/>
  </w:num>
  <w:num w:numId="11">
    <w:abstractNumId w:val="0"/>
  </w:num>
  <w:num w:numId="12">
    <w:abstractNumId w:val="15"/>
  </w:num>
  <w:num w:numId="13">
    <w:abstractNumId w:val="14"/>
  </w:num>
  <w:num w:numId="14">
    <w:abstractNumId w:val="7"/>
  </w:num>
  <w:num w:numId="15">
    <w:abstractNumId w:val="2"/>
  </w:num>
  <w:num w:numId="16">
    <w:abstractNumId w:val="9"/>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0"/>
    <w:footnote w:id="1"/>
  </w:footnotePr>
  <w:endnotePr>
    <w:endnote w:id="0"/>
    <w:endnote w:id="1"/>
  </w:endnotePr>
  <w:compat/>
  <w:rsids>
    <w:rsidRoot w:val="00C3690C"/>
    <w:rsid w:val="0000223E"/>
    <w:rsid w:val="00021511"/>
    <w:rsid w:val="00034D42"/>
    <w:rsid w:val="000527F1"/>
    <w:rsid w:val="000621A2"/>
    <w:rsid w:val="00063F03"/>
    <w:rsid w:val="00067574"/>
    <w:rsid w:val="000773F9"/>
    <w:rsid w:val="00087DEE"/>
    <w:rsid w:val="000A1616"/>
    <w:rsid w:val="000B4B6E"/>
    <w:rsid w:val="000C3157"/>
    <w:rsid w:val="000E75BD"/>
    <w:rsid w:val="00101E06"/>
    <w:rsid w:val="00107B81"/>
    <w:rsid w:val="00125733"/>
    <w:rsid w:val="001432F3"/>
    <w:rsid w:val="00144A35"/>
    <w:rsid w:val="001470D8"/>
    <w:rsid w:val="00150A3F"/>
    <w:rsid w:val="00151005"/>
    <w:rsid w:val="001643FD"/>
    <w:rsid w:val="00165E47"/>
    <w:rsid w:val="001810E7"/>
    <w:rsid w:val="00183A6C"/>
    <w:rsid w:val="00192AB0"/>
    <w:rsid w:val="001B1270"/>
    <w:rsid w:val="001B33CC"/>
    <w:rsid w:val="001B38E8"/>
    <w:rsid w:val="001C4945"/>
    <w:rsid w:val="001E60EC"/>
    <w:rsid w:val="001E7F45"/>
    <w:rsid w:val="00203FD5"/>
    <w:rsid w:val="00225049"/>
    <w:rsid w:val="00230BC0"/>
    <w:rsid w:val="002768AB"/>
    <w:rsid w:val="00285240"/>
    <w:rsid w:val="002D69C1"/>
    <w:rsid w:val="002F685A"/>
    <w:rsid w:val="003021F0"/>
    <w:rsid w:val="00303793"/>
    <w:rsid w:val="00303AEE"/>
    <w:rsid w:val="00310E1D"/>
    <w:rsid w:val="003141B5"/>
    <w:rsid w:val="00327D51"/>
    <w:rsid w:val="00331A77"/>
    <w:rsid w:val="00341E69"/>
    <w:rsid w:val="00346323"/>
    <w:rsid w:val="00367784"/>
    <w:rsid w:val="0037779C"/>
    <w:rsid w:val="00380E23"/>
    <w:rsid w:val="00393D47"/>
    <w:rsid w:val="00402224"/>
    <w:rsid w:val="004234AA"/>
    <w:rsid w:val="004429AC"/>
    <w:rsid w:val="004668AF"/>
    <w:rsid w:val="004751D3"/>
    <w:rsid w:val="00477EA2"/>
    <w:rsid w:val="00484610"/>
    <w:rsid w:val="004D1009"/>
    <w:rsid w:val="004D2BE5"/>
    <w:rsid w:val="0051444C"/>
    <w:rsid w:val="00514C89"/>
    <w:rsid w:val="0052146C"/>
    <w:rsid w:val="0052365A"/>
    <w:rsid w:val="00523AE2"/>
    <w:rsid w:val="00530A7F"/>
    <w:rsid w:val="00532C01"/>
    <w:rsid w:val="00537ACB"/>
    <w:rsid w:val="00546FB0"/>
    <w:rsid w:val="005515DE"/>
    <w:rsid w:val="0057405B"/>
    <w:rsid w:val="00582DF9"/>
    <w:rsid w:val="00596906"/>
    <w:rsid w:val="00596919"/>
    <w:rsid w:val="005A1B39"/>
    <w:rsid w:val="005B27A2"/>
    <w:rsid w:val="00626446"/>
    <w:rsid w:val="0065717F"/>
    <w:rsid w:val="0068343D"/>
    <w:rsid w:val="006A4174"/>
    <w:rsid w:val="006C6810"/>
    <w:rsid w:val="006D234E"/>
    <w:rsid w:val="006F55F7"/>
    <w:rsid w:val="00706970"/>
    <w:rsid w:val="0071374F"/>
    <w:rsid w:val="00753E11"/>
    <w:rsid w:val="007A20B7"/>
    <w:rsid w:val="007A4477"/>
    <w:rsid w:val="007B6015"/>
    <w:rsid w:val="007C00E5"/>
    <w:rsid w:val="007E2043"/>
    <w:rsid w:val="007E361E"/>
    <w:rsid w:val="007E4A2B"/>
    <w:rsid w:val="007E6019"/>
    <w:rsid w:val="007F35B3"/>
    <w:rsid w:val="0082301E"/>
    <w:rsid w:val="00827D1C"/>
    <w:rsid w:val="008361A2"/>
    <w:rsid w:val="008449D0"/>
    <w:rsid w:val="00867966"/>
    <w:rsid w:val="00867A77"/>
    <w:rsid w:val="00870C09"/>
    <w:rsid w:val="0089419D"/>
    <w:rsid w:val="00896EA7"/>
    <w:rsid w:val="008C7AAD"/>
    <w:rsid w:val="008D1E8C"/>
    <w:rsid w:val="008F2DA0"/>
    <w:rsid w:val="008F5691"/>
    <w:rsid w:val="0090111E"/>
    <w:rsid w:val="0092057E"/>
    <w:rsid w:val="00922EF6"/>
    <w:rsid w:val="0092475C"/>
    <w:rsid w:val="00937069"/>
    <w:rsid w:val="00967941"/>
    <w:rsid w:val="00972A20"/>
    <w:rsid w:val="00986467"/>
    <w:rsid w:val="009A761E"/>
    <w:rsid w:val="009B1B02"/>
    <w:rsid w:val="009C23CA"/>
    <w:rsid w:val="009F02ED"/>
    <w:rsid w:val="009F200E"/>
    <w:rsid w:val="00A04B7A"/>
    <w:rsid w:val="00A07046"/>
    <w:rsid w:val="00A113B7"/>
    <w:rsid w:val="00A15186"/>
    <w:rsid w:val="00A2562C"/>
    <w:rsid w:val="00A323C4"/>
    <w:rsid w:val="00A4498D"/>
    <w:rsid w:val="00A4508C"/>
    <w:rsid w:val="00A508B9"/>
    <w:rsid w:val="00A54A51"/>
    <w:rsid w:val="00A74614"/>
    <w:rsid w:val="00A74804"/>
    <w:rsid w:val="00A74EC6"/>
    <w:rsid w:val="00A90E74"/>
    <w:rsid w:val="00A953DE"/>
    <w:rsid w:val="00A979A1"/>
    <w:rsid w:val="00AA0BCC"/>
    <w:rsid w:val="00AA193B"/>
    <w:rsid w:val="00AA763B"/>
    <w:rsid w:val="00AB4CDE"/>
    <w:rsid w:val="00AC0874"/>
    <w:rsid w:val="00AC3E97"/>
    <w:rsid w:val="00AD3E92"/>
    <w:rsid w:val="00AD791F"/>
    <w:rsid w:val="00AF074B"/>
    <w:rsid w:val="00B04C2A"/>
    <w:rsid w:val="00B31F7C"/>
    <w:rsid w:val="00B36816"/>
    <w:rsid w:val="00B6270C"/>
    <w:rsid w:val="00B65951"/>
    <w:rsid w:val="00BA44B4"/>
    <w:rsid w:val="00BC74F8"/>
    <w:rsid w:val="00BE4E4F"/>
    <w:rsid w:val="00BF7DD2"/>
    <w:rsid w:val="00C12E02"/>
    <w:rsid w:val="00C1327D"/>
    <w:rsid w:val="00C3690C"/>
    <w:rsid w:val="00C43466"/>
    <w:rsid w:val="00C579F4"/>
    <w:rsid w:val="00C57DFC"/>
    <w:rsid w:val="00C66476"/>
    <w:rsid w:val="00C901DA"/>
    <w:rsid w:val="00C9121D"/>
    <w:rsid w:val="00C921DE"/>
    <w:rsid w:val="00C9331E"/>
    <w:rsid w:val="00CA036D"/>
    <w:rsid w:val="00CB768D"/>
    <w:rsid w:val="00CC1961"/>
    <w:rsid w:val="00CD2D37"/>
    <w:rsid w:val="00CD6AC0"/>
    <w:rsid w:val="00D0600F"/>
    <w:rsid w:val="00D327E7"/>
    <w:rsid w:val="00D35057"/>
    <w:rsid w:val="00D353F1"/>
    <w:rsid w:val="00D44E85"/>
    <w:rsid w:val="00D45A2E"/>
    <w:rsid w:val="00D55991"/>
    <w:rsid w:val="00D569F3"/>
    <w:rsid w:val="00D5703C"/>
    <w:rsid w:val="00D728E7"/>
    <w:rsid w:val="00D74097"/>
    <w:rsid w:val="00D87513"/>
    <w:rsid w:val="00DB6194"/>
    <w:rsid w:val="00DC04FA"/>
    <w:rsid w:val="00DC79F1"/>
    <w:rsid w:val="00DD2FFF"/>
    <w:rsid w:val="00DD64FA"/>
    <w:rsid w:val="00DF009D"/>
    <w:rsid w:val="00E1098E"/>
    <w:rsid w:val="00E20D8C"/>
    <w:rsid w:val="00E260DD"/>
    <w:rsid w:val="00E300CE"/>
    <w:rsid w:val="00E71745"/>
    <w:rsid w:val="00E75E2D"/>
    <w:rsid w:val="00E80C88"/>
    <w:rsid w:val="00E867FA"/>
    <w:rsid w:val="00E976FC"/>
    <w:rsid w:val="00EC4C59"/>
    <w:rsid w:val="00EF0E97"/>
    <w:rsid w:val="00F16149"/>
    <w:rsid w:val="00F226D9"/>
    <w:rsid w:val="00F319F4"/>
    <w:rsid w:val="00F64C15"/>
    <w:rsid w:val="00F65A9E"/>
    <w:rsid w:val="00F663C9"/>
    <w:rsid w:val="00F9469B"/>
    <w:rsid w:val="00F96D39"/>
    <w:rsid w:val="00FA3D66"/>
    <w:rsid w:val="00FA4A57"/>
    <w:rsid w:val="00FB66F1"/>
    <w:rsid w:val="00FC07C4"/>
    <w:rsid w:val="00FC490C"/>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690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aliases w:val="Car,Car1 Car Car,Car2 Car Car Car Car Car,Car2 Car,Car2,Car1 Car,Car1,Car1 Car Car Car Car,Car1 Car Car Car Car Car Car,Car Car Ca, Car, Car1 Car Car, Car2 Car Car Car Car Car, Car2 Car, Car2, Car1 Car, Car1, Car1 Car Car Car Car Car Car"/>
    <w:basedOn w:val="Normal"/>
    <w:link w:val="TextonotapieCar"/>
    <w:uiPriority w:val="99"/>
    <w:unhideWhenUsed/>
    <w:rsid w:val="00C3690C"/>
    <w:pPr>
      <w:spacing w:after="0" w:line="240" w:lineRule="auto"/>
    </w:pPr>
    <w:rPr>
      <w:sz w:val="20"/>
      <w:szCs w:val="20"/>
    </w:rPr>
  </w:style>
  <w:style w:type="character" w:customStyle="1" w:styleId="TextonotapieCar">
    <w:name w:val="Texto nota pie Car"/>
    <w:aliases w:val="Car Car,Car1 Car Car Car,Car2 Car Car Car Car Car Car,Car2 Car Car,Car2 Car1,Car1 Car Car1,Car1 Car1,Car1 Car Car Car Car Car,Car1 Car Car Car Car Car Car Car,Car Car Ca Car, Car Car, Car1 Car Car Car, Car2 Car Car Car Car Car Car"/>
    <w:basedOn w:val="Fuentedeprrafopredeter"/>
    <w:link w:val="Textonotapie"/>
    <w:uiPriority w:val="99"/>
    <w:rsid w:val="00C3690C"/>
    <w:rPr>
      <w:sz w:val="20"/>
      <w:szCs w:val="20"/>
    </w:rPr>
  </w:style>
  <w:style w:type="character" w:styleId="Refdenotaalpie">
    <w:name w:val="footnote reference"/>
    <w:aliases w:val="16 Point,Superscript 6 Point,FC,referencia nota al pie,CVR Ref. de nota al pie"/>
    <w:unhideWhenUsed/>
    <w:rsid w:val="00C3690C"/>
    <w:rPr>
      <w:vertAlign w:val="superscript"/>
    </w:rPr>
  </w:style>
  <w:style w:type="paragraph" w:styleId="Prrafodelista">
    <w:name w:val="List Paragraph"/>
    <w:aliases w:val="Titulo de Fígura,TITULO A,Titulo parrafo,Punto,TITULO,Imagen 01.,Cuadro 2-1,Iz - Párrafo de lista,Sivsa Parrafo"/>
    <w:basedOn w:val="Normal"/>
    <w:link w:val="PrrafodelistaCar"/>
    <w:uiPriority w:val="34"/>
    <w:qFormat/>
    <w:rsid w:val="00C3690C"/>
    <w:pPr>
      <w:ind w:left="720"/>
      <w:contextualSpacing/>
    </w:pPr>
  </w:style>
  <w:style w:type="character" w:customStyle="1" w:styleId="PrrafodelistaCar">
    <w:name w:val="Párrafo de lista Car"/>
    <w:aliases w:val="Titulo de Fígura Car,TITULO A Car,Titulo parrafo Car,Punto Car,TITULO Car,Imagen 01. Car,Cuadro 2-1 Car,Iz - Párrafo de lista Car,Sivsa Parrafo Car"/>
    <w:link w:val="Prrafodelista"/>
    <w:uiPriority w:val="34"/>
    <w:rsid w:val="00C3690C"/>
  </w:style>
  <w:style w:type="character" w:styleId="Hipervnculo">
    <w:name w:val="Hyperlink"/>
    <w:uiPriority w:val="99"/>
    <w:unhideWhenUsed/>
    <w:rsid w:val="00C3690C"/>
    <w:rPr>
      <w:color w:val="0000FF"/>
      <w:u w:val="single"/>
    </w:rPr>
  </w:style>
  <w:style w:type="paragraph" w:styleId="Encabezado">
    <w:name w:val="header"/>
    <w:basedOn w:val="Normal"/>
    <w:link w:val="EncabezadoCar"/>
    <w:uiPriority w:val="99"/>
    <w:unhideWhenUsed/>
    <w:rsid w:val="00C3690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3690C"/>
  </w:style>
  <w:style w:type="paragraph" w:customStyle="1" w:styleId="Default">
    <w:name w:val="Default"/>
    <w:rsid w:val="00F65A9E"/>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nhideWhenUsed/>
    <w:rsid w:val="00F65A9E"/>
    <w:pPr>
      <w:spacing w:before="100" w:beforeAutospacing="1" w:after="119" w:line="240" w:lineRule="auto"/>
    </w:pPr>
    <w:rPr>
      <w:rFonts w:ascii="Times New Roman" w:eastAsia="Times New Roman" w:hAnsi="Times New Roman" w:cs="Times New Roman"/>
      <w:sz w:val="24"/>
      <w:szCs w:val="24"/>
      <w:lang w:eastAsia="es-PE"/>
    </w:rPr>
  </w:style>
  <w:style w:type="paragraph" w:customStyle="1" w:styleId="WW-Textoindependiente2">
    <w:name w:val="WW-Texto independiente 2"/>
    <w:basedOn w:val="Normal"/>
    <w:uiPriority w:val="99"/>
    <w:rsid w:val="00E20D8C"/>
    <w:pPr>
      <w:widowControl w:val="0"/>
      <w:suppressAutoHyphens/>
      <w:spacing w:after="0" w:line="240" w:lineRule="auto"/>
      <w:jc w:val="both"/>
    </w:pPr>
    <w:rPr>
      <w:rFonts w:ascii="Arial" w:eastAsia="MS Mincho" w:hAnsi="Arial" w:cs="Times New Roman"/>
      <w:sz w:val="24"/>
      <w:szCs w:val="20"/>
      <w:lang w:val="es-ES_tradnl" w:eastAsia="es-PE"/>
    </w:rPr>
  </w:style>
  <w:style w:type="paragraph" w:customStyle="1" w:styleId="WW-Textosinformato">
    <w:name w:val="WW-Texto sin formato"/>
    <w:basedOn w:val="Normal"/>
    <w:rsid w:val="00303AEE"/>
    <w:pPr>
      <w:suppressAutoHyphens/>
      <w:spacing w:after="0" w:line="240" w:lineRule="auto"/>
    </w:pPr>
    <w:rPr>
      <w:rFonts w:ascii="Courier New" w:eastAsia="MS Mincho" w:hAnsi="Courier New" w:cs="Times New Roman"/>
      <w:sz w:val="20"/>
      <w:szCs w:val="20"/>
      <w:lang w:eastAsia="es-ES"/>
    </w:rPr>
  </w:style>
  <w:style w:type="paragraph" w:styleId="Textodeglobo">
    <w:name w:val="Balloon Text"/>
    <w:basedOn w:val="Normal"/>
    <w:link w:val="TextodegloboCar"/>
    <w:uiPriority w:val="99"/>
    <w:semiHidden/>
    <w:unhideWhenUsed/>
    <w:rsid w:val="00EC4C5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C4C59"/>
    <w:rPr>
      <w:rFonts w:ascii="Tahoma" w:hAnsi="Tahoma" w:cs="Tahoma"/>
      <w:sz w:val="16"/>
      <w:szCs w:val="16"/>
    </w:rPr>
  </w:style>
  <w:style w:type="paragraph" w:customStyle="1" w:styleId="WW-Sangra3detindependiente">
    <w:name w:val="WW-Sangría 3 de t. independiente"/>
    <w:basedOn w:val="Normal"/>
    <w:rsid w:val="00B04C2A"/>
    <w:pPr>
      <w:widowControl w:val="0"/>
      <w:suppressAutoHyphens/>
      <w:spacing w:after="0" w:line="240" w:lineRule="auto"/>
      <w:ind w:left="426" w:firstLine="1"/>
      <w:jc w:val="both"/>
    </w:pPr>
    <w:rPr>
      <w:rFonts w:ascii="Times New Roman" w:eastAsia="Times New Roman" w:hAnsi="Times New Roman" w:cs="Times New Roman"/>
      <w:sz w:val="24"/>
      <w:szCs w:val="20"/>
      <w:lang w:val="es-ES_tradnl" w:eastAsia="es-MX"/>
    </w:rPr>
  </w:style>
  <w:style w:type="paragraph" w:styleId="Textoindependiente2">
    <w:name w:val="Body Text 2"/>
    <w:basedOn w:val="Normal"/>
    <w:link w:val="Textoindependiente2Car"/>
    <w:uiPriority w:val="99"/>
    <w:unhideWhenUsed/>
    <w:rsid w:val="00B04C2A"/>
    <w:pPr>
      <w:spacing w:after="120" w:line="480" w:lineRule="auto"/>
    </w:pPr>
    <w:rPr>
      <w:rFonts w:ascii="Times New Roman" w:eastAsia="Times New Roman" w:hAnsi="Times New Roman" w:cs="Times New Roman"/>
      <w:sz w:val="20"/>
      <w:szCs w:val="20"/>
      <w:lang w:val="es-ES" w:eastAsia="es-MX"/>
    </w:rPr>
  </w:style>
  <w:style w:type="character" w:customStyle="1" w:styleId="Textoindependiente2Car">
    <w:name w:val="Texto independiente 2 Car"/>
    <w:basedOn w:val="Fuentedeprrafopredeter"/>
    <w:link w:val="Textoindependiente2"/>
    <w:uiPriority w:val="99"/>
    <w:rsid w:val="00B04C2A"/>
    <w:rPr>
      <w:rFonts w:ascii="Times New Roman" w:eastAsia="Times New Roman" w:hAnsi="Times New Roman" w:cs="Times New Roman"/>
      <w:sz w:val="20"/>
      <w:szCs w:val="20"/>
      <w:lang w:val="es-ES" w:eastAsia="es-MX"/>
    </w:rPr>
  </w:style>
  <w:style w:type="paragraph" w:customStyle="1" w:styleId="Prrafodelista1">
    <w:name w:val="Párrafo de lista1"/>
    <w:basedOn w:val="Normal"/>
    <w:link w:val="ListParagraphChar"/>
    <w:rsid w:val="009C23CA"/>
    <w:pPr>
      <w:spacing w:after="200" w:line="276" w:lineRule="auto"/>
      <w:ind w:left="708"/>
    </w:pPr>
    <w:rPr>
      <w:rFonts w:ascii="Calibri" w:eastAsia="Times New Roman" w:hAnsi="Calibri" w:cs="Times New Roman"/>
      <w:sz w:val="20"/>
      <w:szCs w:val="20"/>
      <w:lang w:val="es-ES"/>
    </w:rPr>
  </w:style>
  <w:style w:type="character" w:customStyle="1" w:styleId="ListParagraphChar">
    <w:name w:val="List Paragraph Char"/>
    <w:link w:val="Prrafodelista1"/>
    <w:locked/>
    <w:rsid w:val="009C23CA"/>
    <w:rPr>
      <w:rFonts w:ascii="Calibri" w:eastAsia="Times New Roman" w:hAnsi="Calibri" w:cs="Times New Roman"/>
      <w:sz w:val="20"/>
      <w:szCs w:val="20"/>
      <w:lang w:val="es-E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osce.gob.pe" TargetMode="External"/><Relationship Id="rId1" Type="http://schemas.openxmlformats.org/officeDocument/2006/relationships/hyperlink" Target="http://www.osce.gob.p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4F3D54-45E0-40F8-BDBC-9413C39DC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22</Pages>
  <Words>7980</Words>
  <Characters>43896</Characters>
  <Application>Microsoft Office Word</Application>
  <DocSecurity>0</DocSecurity>
  <Lines>365</Lines>
  <Paragraphs>103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51773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Hernan Jesus Iparraguirre Salas</dc:creator>
  <cp:keywords/>
  <dc:description/>
  <cp:lastModifiedBy>fgaray</cp:lastModifiedBy>
  <cp:revision>23</cp:revision>
  <cp:lastPrinted>2015-10-21T23:57:00Z</cp:lastPrinted>
  <dcterms:created xsi:type="dcterms:W3CDTF">2015-10-16T00:00:00Z</dcterms:created>
  <dcterms:modified xsi:type="dcterms:W3CDTF">2015-10-22T00:05:00Z</dcterms:modified>
</cp:coreProperties>
</file>