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E9B" w:rsidRPr="00AF27A7" w:rsidRDefault="00B06DC6" w:rsidP="00F91F7E">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PRONUNCIAMIENTO N° 1381</w:t>
      </w:r>
      <w:r w:rsidR="006D0E9B" w:rsidRPr="00AF27A7">
        <w:rPr>
          <w:rFonts w:ascii="Times New Roman" w:hAnsi="Times New Roman" w:cs="Times New Roman"/>
          <w:b/>
          <w:sz w:val="24"/>
          <w:szCs w:val="24"/>
          <w:u w:val="single"/>
        </w:rPr>
        <w:t>-2015/DSU</w:t>
      </w:r>
    </w:p>
    <w:p w:rsidR="006D0E9B" w:rsidRPr="00AF27A7" w:rsidRDefault="006D0E9B" w:rsidP="00F91F7E">
      <w:pPr>
        <w:widowControl w:val="0"/>
        <w:tabs>
          <w:tab w:val="left" w:pos="1980"/>
        </w:tabs>
        <w:spacing w:after="0" w:line="240" w:lineRule="auto"/>
        <w:ind w:left="2880" w:hanging="2880"/>
        <w:jc w:val="both"/>
        <w:rPr>
          <w:rFonts w:ascii="Times New Roman" w:hAnsi="Times New Roman" w:cs="Times New Roman"/>
          <w:sz w:val="24"/>
          <w:szCs w:val="24"/>
        </w:rPr>
      </w:pPr>
    </w:p>
    <w:p w:rsidR="006D0E9B" w:rsidRPr="00AF27A7" w:rsidRDefault="006D0E9B" w:rsidP="00F91F7E">
      <w:pPr>
        <w:widowControl w:val="0"/>
        <w:tabs>
          <w:tab w:val="left" w:pos="1980"/>
        </w:tabs>
        <w:spacing w:after="0" w:line="240" w:lineRule="auto"/>
        <w:ind w:left="2880" w:hanging="2880"/>
        <w:jc w:val="both"/>
        <w:rPr>
          <w:rFonts w:ascii="Times New Roman" w:hAnsi="Times New Roman" w:cs="Times New Roman"/>
          <w:sz w:val="24"/>
          <w:szCs w:val="24"/>
        </w:rPr>
      </w:pPr>
      <w:r w:rsidRPr="00AF27A7">
        <w:rPr>
          <w:rFonts w:ascii="Times New Roman" w:hAnsi="Times New Roman" w:cs="Times New Roman"/>
          <w:sz w:val="24"/>
          <w:szCs w:val="24"/>
        </w:rPr>
        <w:t>Entidad:</w:t>
      </w:r>
      <w:r w:rsidRPr="00AF27A7">
        <w:rPr>
          <w:rFonts w:ascii="Times New Roman" w:hAnsi="Times New Roman" w:cs="Times New Roman"/>
          <w:sz w:val="24"/>
          <w:szCs w:val="24"/>
        </w:rPr>
        <w:tab/>
      </w:r>
      <w:r w:rsidRPr="00AF27A7">
        <w:rPr>
          <w:rFonts w:ascii="Times New Roman" w:hAnsi="Times New Roman" w:cs="Times New Roman"/>
          <w:sz w:val="24"/>
          <w:szCs w:val="24"/>
        </w:rPr>
        <w:tab/>
        <w:t>Municipalidad Provincial de la Mar – San Miguel</w:t>
      </w:r>
    </w:p>
    <w:p w:rsidR="006D0E9B" w:rsidRPr="00AF27A7" w:rsidRDefault="006D0E9B" w:rsidP="00F91F7E">
      <w:pPr>
        <w:widowControl w:val="0"/>
        <w:tabs>
          <w:tab w:val="left" w:pos="1980"/>
        </w:tabs>
        <w:spacing w:after="0" w:line="240" w:lineRule="auto"/>
        <w:ind w:left="2880" w:hanging="2880"/>
        <w:jc w:val="both"/>
        <w:rPr>
          <w:rFonts w:ascii="Times New Roman" w:hAnsi="Times New Roman" w:cs="Times New Roman"/>
          <w:sz w:val="24"/>
          <w:szCs w:val="24"/>
          <w:lang w:val="pt-BR"/>
        </w:rPr>
      </w:pPr>
    </w:p>
    <w:p w:rsidR="006D0E9B" w:rsidRPr="00AF27A7" w:rsidRDefault="006D0E9B" w:rsidP="00F91F7E">
      <w:pPr>
        <w:widowControl w:val="0"/>
        <w:tabs>
          <w:tab w:val="left" w:pos="1980"/>
        </w:tabs>
        <w:spacing w:after="0" w:line="240" w:lineRule="auto"/>
        <w:ind w:left="2880" w:hanging="2880"/>
        <w:jc w:val="both"/>
        <w:rPr>
          <w:rFonts w:ascii="Times New Roman" w:hAnsi="Times New Roman" w:cs="Times New Roman"/>
          <w:sz w:val="24"/>
          <w:szCs w:val="24"/>
        </w:rPr>
      </w:pPr>
      <w:r w:rsidRPr="00AF27A7">
        <w:rPr>
          <w:rFonts w:ascii="Times New Roman" w:hAnsi="Times New Roman" w:cs="Times New Roman"/>
          <w:sz w:val="24"/>
          <w:szCs w:val="24"/>
        </w:rPr>
        <w:t>Referencia:</w:t>
      </w:r>
      <w:r w:rsidRPr="00AF27A7">
        <w:rPr>
          <w:rFonts w:ascii="Times New Roman" w:hAnsi="Times New Roman" w:cs="Times New Roman"/>
          <w:sz w:val="24"/>
          <w:szCs w:val="24"/>
        </w:rPr>
        <w:tab/>
      </w:r>
      <w:r w:rsidRPr="00AF27A7">
        <w:rPr>
          <w:rFonts w:ascii="Times New Roman" w:hAnsi="Times New Roman" w:cs="Times New Roman"/>
          <w:sz w:val="24"/>
          <w:szCs w:val="24"/>
        </w:rPr>
        <w:tab/>
        <w:t>Licitación Pública N° 003</w:t>
      </w:r>
      <w:r w:rsidRPr="00AF27A7">
        <w:rPr>
          <w:rFonts w:ascii="Times New Roman" w:hAnsi="Times New Roman" w:cs="Times New Roman"/>
          <w:sz w:val="24"/>
          <w:szCs w:val="24"/>
          <w:lang w:val="es-MX"/>
        </w:rPr>
        <w:t xml:space="preserve">-2015-MPLM-SM/CE </w:t>
      </w:r>
      <w:r w:rsidRPr="00AF27A7">
        <w:rPr>
          <w:rFonts w:ascii="Times New Roman" w:hAnsi="Times New Roman" w:cs="Times New Roman"/>
          <w:sz w:val="24"/>
          <w:szCs w:val="24"/>
        </w:rPr>
        <w:t>convocada para la Ejecución de Obra: “Mejoramiento de la Oferta de Servicios Educativos en siete instituciones educativas del nivel primario del distrito de San Miguel, Provincia de la Mar – Ayacucho”.</w:t>
      </w:r>
    </w:p>
    <w:p w:rsidR="006D0E9B" w:rsidRPr="00AF27A7" w:rsidRDefault="006D0E9B" w:rsidP="00F91F7E">
      <w:pPr>
        <w:widowControl w:val="0"/>
        <w:pBdr>
          <w:bottom w:val="single" w:sz="6" w:space="1" w:color="auto"/>
        </w:pBdr>
        <w:spacing w:after="0" w:line="240" w:lineRule="auto"/>
        <w:jc w:val="both"/>
        <w:rPr>
          <w:rFonts w:ascii="Times New Roman" w:hAnsi="Times New Roman" w:cs="Times New Roman"/>
          <w:sz w:val="24"/>
          <w:szCs w:val="24"/>
        </w:rPr>
      </w:pPr>
    </w:p>
    <w:p w:rsidR="006D0E9B" w:rsidRPr="00AF27A7" w:rsidRDefault="006D0E9B" w:rsidP="00F91F7E">
      <w:pPr>
        <w:widowControl w:val="0"/>
        <w:spacing w:after="0" w:line="240" w:lineRule="auto"/>
        <w:jc w:val="both"/>
        <w:rPr>
          <w:rFonts w:ascii="Times New Roman" w:hAnsi="Times New Roman" w:cs="Times New Roman"/>
          <w:sz w:val="24"/>
          <w:szCs w:val="24"/>
        </w:rPr>
      </w:pPr>
    </w:p>
    <w:p w:rsidR="006D0E9B" w:rsidRPr="00AF27A7" w:rsidRDefault="006D0E9B" w:rsidP="00F91F7E">
      <w:pPr>
        <w:widowControl w:val="0"/>
        <w:numPr>
          <w:ilvl w:val="0"/>
          <w:numId w:val="1"/>
        </w:numPr>
        <w:tabs>
          <w:tab w:val="clear" w:pos="360"/>
        </w:tabs>
        <w:spacing w:after="0" w:line="240" w:lineRule="auto"/>
        <w:ind w:left="567" w:hanging="567"/>
        <w:jc w:val="both"/>
        <w:rPr>
          <w:rFonts w:ascii="Times New Roman" w:hAnsi="Times New Roman" w:cs="Times New Roman"/>
          <w:b/>
          <w:sz w:val="24"/>
          <w:szCs w:val="24"/>
        </w:rPr>
      </w:pPr>
      <w:r w:rsidRPr="00AF27A7">
        <w:rPr>
          <w:rFonts w:ascii="Times New Roman" w:hAnsi="Times New Roman" w:cs="Times New Roman"/>
          <w:b/>
          <w:sz w:val="24"/>
          <w:szCs w:val="24"/>
        </w:rPr>
        <w:t xml:space="preserve">ANTECEDENTES </w:t>
      </w:r>
    </w:p>
    <w:p w:rsidR="006D0E9B" w:rsidRPr="00AF27A7" w:rsidRDefault="006D0E9B" w:rsidP="00F91F7E">
      <w:pPr>
        <w:widowControl w:val="0"/>
        <w:spacing w:after="0" w:line="240" w:lineRule="auto"/>
        <w:jc w:val="both"/>
        <w:rPr>
          <w:rFonts w:ascii="Times New Roman" w:hAnsi="Times New Roman" w:cs="Times New Roman"/>
          <w:b/>
          <w:sz w:val="24"/>
          <w:szCs w:val="24"/>
        </w:rPr>
      </w:pPr>
    </w:p>
    <w:p w:rsidR="006D0E9B" w:rsidRPr="00AF27A7" w:rsidRDefault="00F95712" w:rsidP="00F91F7E">
      <w:pPr>
        <w:pStyle w:val="WW-Sangra3detindependiente"/>
        <w:widowControl/>
        <w:suppressAutoHyphens w:val="0"/>
        <w:ind w:left="2"/>
        <w:rPr>
          <w:szCs w:val="24"/>
        </w:rPr>
      </w:pPr>
      <w:r w:rsidRPr="00AF27A7">
        <w:rPr>
          <w:szCs w:val="24"/>
        </w:rPr>
        <w:t>Mediante la Carta N° 057-2015-MPLM-SM/UA</w:t>
      </w:r>
      <w:r w:rsidR="00297A2E" w:rsidRPr="00AF27A7">
        <w:rPr>
          <w:szCs w:val="24"/>
        </w:rPr>
        <w:t>, recibida</w:t>
      </w:r>
      <w:r w:rsidR="006D0E9B" w:rsidRPr="00AF27A7">
        <w:rPr>
          <w:szCs w:val="24"/>
        </w:rPr>
        <w:t xml:space="preserve"> el </w:t>
      </w:r>
      <w:r w:rsidR="00297A2E" w:rsidRPr="00AF27A7">
        <w:rPr>
          <w:szCs w:val="24"/>
        </w:rPr>
        <w:t>13.10</w:t>
      </w:r>
      <w:r w:rsidR="006D0E9B" w:rsidRPr="00AF27A7">
        <w:rPr>
          <w:szCs w:val="24"/>
        </w:rPr>
        <w:t>.15, el Presidente del Comité Especial remitió al Organismo Supervisor de las Contrataciones del Estado (OSCE) la</w:t>
      </w:r>
      <w:r w:rsidR="00C72F99" w:rsidRPr="00AF27A7">
        <w:rPr>
          <w:szCs w:val="24"/>
        </w:rPr>
        <w:t>s once (11</w:t>
      </w:r>
      <w:r w:rsidR="006D0E9B" w:rsidRPr="00AF27A7">
        <w:rPr>
          <w:szCs w:val="24"/>
        </w:rPr>
        <w:t>) observaciones formuladas por el participante</w:t>
      </w:r>
      <w:r w:rsidR="00782F30" w:rsidRPr="00AF27A7">
        <w:rPr>
          <w:szCs w:val="24"/>
        </w:rPr>
        <w:t xml:space="preserve"> </w:t>
      </w:r>
      <w:r w:rsidR="00C72F99" w:rsidRPr="00AF27A7">
        <w:rPr>
          <w:b/>
          <w:szCs w:val="24"/>
          <w:lang w:val="es-MX"/>
        </w:rPr>
        <w:t xml:space="preserve">CONTRATISTAS GENERALES GEALPEMA </w:t>
      </w:r>
      <w:r w:rsidR="006D0E9B" w:rsidRPr="00AF27A7">
        <w:rPr>
          <w:b/>
          <w:szCs w:val="24"/>
          <w:lang w:val="es-MX"/>
        </w:rPr>
        <w:t>S.A.C</w:t>
      </w:r>
      <w:r w:rsidR="006D0E9B" w:rsidRPr="00AF27A7">
        <w:rPr>
          <w:b/>
          <w:szCs w:val="24"/>
        </w:rPr>
        <w:t xml:space="preserve">; </w:t>
      </w:r>
      <w:r w:rsidR="006D0E9B" w:rsidRPr="00AF27A7">
        <w:rPr>
          <w:szCs w:val="24"/>
        </w:rPr>
        <w:t>así como el informe técnico respectivo, en cumplimiento de lo dispuesto por el artículo 28º del Decreto Legislativo Nº 1017, que aprueba la Ley de Contrataciones del Estado, en adelante la Ley, y el artículo 58º de su Reglamento, aprobado por Decreto Supremo Nº184-2008-EF, en adelante el Reglamento.</w:t>
      </w:r>
    </w:p>
    <w:p w:rsidR="006D0E9B" w:rsidRPr="00AF27A7" w:rsidRDefault="006D0E9B" w:rsidP="00F91F7E">
      <w:pPr>
        <w:pStyle w:val="WW-Sangra3detindependiente"/>
        <w:widowControl/>
        <w:suppressAutoHyphens w:val="0"/>
        <w:ind w:left="2"/>
        <w:rPr>
          <w:szCs w:val="24"/>
        </w:rPr>
      </w:pPr>
    </w:p>
    <w:p w:rsidR="006D0E9B" w:rsidRPr="00AF27A7" w:rsidRDefault="006D0E9B" w:rsidP="00F91F7E">
      <w:pPr>
        <w:pStyle w:val="WW-Sangra3detindependiente"/>
        <w:suppressAutoHyphens w:val="0"/>
        <w:ind w:left="1"/>
        <w:rPr>
          <w:szCs w:val="24"/>
        </w:rPr>
      </w:pPr>
      <w:r w:rsidRPr="00AF27A7">
        <w:rPr>
          <w:szCs w:val="24"/>
        </w:rPr>
        <w:t xml:space="preserve">Al respecto, resulta importante resaltar que, atendiendo a lo dispuesto por el artículo 58º del Reglamento, independientemente de la denominación que les haya dado el participante, este Organismo Supervisor se pronunciará únicamente respecto de: a) </w:t>
      </w:r>
      <w:r w:rsidRPr="00AF27A7">
        <w:rPr>
          <w:szCs w:val="24"/>
          <w:u w:val="single"/>
        </w:rPr>
        <w:t>las observaciones presentadas por el solicitante que no hayan sido acogidas o son acogidas parcialmente</w:t>
      </w:r>
      <w:r w:rsidRPr="00AF27A7">
        <w:rPr>
          <w:szCs w:val="24"/>
        </w:rPr>
        <w:t>;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6D0E9B" w:rsidRPr="00AF27A7" w:rsidRDefault="006D0E9B" w:rsidP="00F91F7E">
      <w:pPr>
        <w:pStyle w:val="WW-Sangra3detindependiente"/>
        <w:widowControl/>
        <w:suppressAutoHyphens w:val="0"/>
        <w:ind w:left="2"/>
        <w:rPr>
          <w:szCs w:val="24"/>
        </w:rPr>
      </w:pPr>
    </w:p>
    <w:p w:rsidR="00782F30" w:rsidRPr="00AF27A7" w:rsidRDefault="00782F30" w:rsidP="00F91F7E">
      <w:pPr>
        <w:tabs>
          <w:tab w:val="left" w:pos="567"/>
        </w:tabs>
        <w:spacing w:after="0" w:line="240" w:lineRule="auto"/>
        <w:contextualSpacing/>
        <w:jc w:val="both"/>
        <w:rPr>
          <w:rFonts w:ascii="Times New Roman" w:hAnsi="Times New Roman" w:cs="Times New Roman"/>
          <w:sz w:val="24"/>
          <w:szCs w:val="24"/>
        </w:rPr>
      </w:pPr>
      <w:r w:rsidRPr="00AF27A7">
        <w:rPr>
          <w:rFonts w:ascii="Times New Roman" w:hAnsi="Times New Roman" w:cs="Times New Roman"/>
          <w:sz w:val="24"/>
          <w:szCs w:val="24"/>
        </w:rPr>
        <w:t>En relación con lo anterior, cabe señalar que de la revisión de la Observaci</w:t>
      </w:r>
      <w:r w:rsidR="00E3405C" w:rsidRPr="00AF27A7">
        <w:rPr>
          <w:rFonts w:ascii="Times New Roman" w:hAnsi="Times New Roman" w:cs="Times New Roman"/>
          <w:sz w:val="24"/>
          <w:szCs w:val="24"/>
        </w:rPr>
        <w:t xml:space="preserve">ón N° 1, se aprecia que tiene dos </w:t>
      </w:r>
      <w:r w:rsidR="005D29AA" w:rsidRPr="00AF27A7">
        <w:rPr>
          <w:rFonts w:ascii="Times New Roman" w:hAnsi="Times New Roman" w:cs="Times New Roman"/>
          <w:sz w:val="24"/>
          <w:szCs w:val="24"/>
        </w:rPr>
        <w:t xml:space="preserve">(2) </w:t>
      </w:r>
      <w:r w:rsidR="00E3405C" w:rsidRPr="00AF27A7">
        <w:rPr>
          <w:rFonts w:ascii="Times New Roman" w:hAnsi="Times New Roman" w:cs="Times New Roman"/>
          <w:sz w:val="24"/>
          <w:szCs w:val="24"/>
        </w:rPr>
        <w:t>extremos, siendo que el primero de ellos no fue acogido, en tanto que</w:t>
      </w:r>
      <w:r w:rsidR="005D29AA" w:rsidRPr="00AF27A7">
        <w:rPr>
          <w:rFonts w:ascii="Times New Roman" w:hAnsi="Times New Roman" w:cs="Times New Roman"/>
          <w:sz w:val="24"/>
          <w:szCs w:val="24"/>
        </w:rPr>
        <w:t>,</w:t>
      </w:r>
      <w:r w:rsidR="00E3405C" w:rsidRPr="00AF27A7">
        <w:rPr>
          <w:rFonts w:ascii="Times New Roman" w:hAnsi="Times New Roman" w:cs="Times New Roman"/>
          <w:sz w:val="24"/>
          <w:szCs w:val="24"/>
        </w:rPr>
        <w:t xml:space="preserve"> respecto del segundo</w:t>
      </w:r>
      <w:r w:rsidR="005D29AA" w:rsidRPr="00AF27A7">
        <w:rPr>
          <w:rFonts w:ascii="Times New Roman" w:hAnsi="Times New Roman" w:cs="Times New Roman"/>
          <w:sz w:val="24"/>
          <w:szCs w:val="24"/>
        </w:rPr>
        <w:t xml:space="preserve"> extremo</w:t>
      </w:r>
      <w:r w:rsidR="00E3405C" w:rsidRPr="00AF27A7">
        <w:rPr>
          <w:rFonts w:ascii="Times New Roman" w:hAnsi="Times New Roman" w:cs="Times New Roman"/>
          <w:sz w:val="24"/>
          <w:szCs w:val="24"/>
        </w:rPr>
        <w:t xml:space="preserve"> se aprecia que solo se indica que no se ha cumplido con el Comunicado </w:t>
      </w:r>
      <w:r w:rsidR="00E3405C" w:rsidRPr="00AF27A7">
        <w:rPr>
          <w:rFonts w:ascii="Times New Roman" w:eastAsia="MS Mincho" w:hAnsi="Times New Roman" w:cs="Times New Roman"/>
          <w:sz w:val="24"/>
          <w:szCs w:val="24"/>
        </w:rPr>
        <w:t xml:space="preserve">Nº 0014-2013-OSCE/PRE, </w:t>
      </w:r>
      <w:r w:rsidR="005D29AA" w:rsidRPr="00AF27A7">
        <w:rPr>
          <w:rFonts w:ascii="Times New Roman" w:eastAsia="MS Mincho" w:hAnsi="Times New Roman" w:cs="Times New Roman"/>
          <w:sz w:val="24"/>
          <w:szCs w:val="24"/>
        </w:rPr>
        <w:t xml:space="preserve">sin indicar ningún argumento de </w:t>
      </w:r>
      <w:r w:rsidR="00E3405C" w:rsidRPr="00AF27A7">
        <w:rPr>
          <w:rFonts w:ascii="Times New Roman" w:eastAsia="MS Mincho" w:hAnsi="Times New Roman" w:cs="Times New Roman"/>
          <w:sz w:val="24"/>
          <w:szCs w:val="24"/>
        </w:rPr>
        <w:t>porque</w:t>
      </w:r>
      <w:r w:rsidR="005D29AA" w:rsidRPr="00AF27A7">
        <w:rPr>
          <w:rFonts w:ascii="Times New Roman" w:eastAsia="MS Mincho" w:hAnsi="Times New Roman" w:cs="Times New Roman"/>
          <w:sz w:val="24"/>
          <w:szCs w:val="24"/>
        </w:rPr>
        <w:t xml:space="preserve"> la Entidad</w:t>
      </w:r>
      <w:r w:rsidR="00E3405C" w:rsidRPr="00AF27A7">
        <w:rPr>
          <w:rFonts w:ascii="Times New Roman" w:eastAsia="MS Mincho" w:hAnsi="Times New Roman" w:cs="Times New Roman"/>
          <w:sz w:val="24"/>
          <w:szCs w:val="24"/>
        </w:rPr>
        <w:t xml:space="preserve"> no ha</w:t>
      </w:r>
      <w:r w:rsidR="005D29AA" w:rsidRPr="00AF27A7">
        <w:rPr>
          <w:rFonts w:ascii="Times New Roman" w:eastAsia="MS Mincho" w:hAnsi="Times New Roman" w:cs="Times New Roman"/>
          <w:sz w:val="24"/>
          <w:szCs w:val="24"/>
        </w:rPr>
        <w:t>bría</w:t>
      </w:r>
      <w:r w:rsidR="00E3405C" w:rsidRPr="00AF27A7">
        <w:rPr>
          <w:rFonts w:ascii="Times New Roman" w:eastAsia="MS Mincho" w:hAnsi="Times New Roman" w:cs="Times New Roman"/>
          <w:sz w:val="24"/>
          <w:szCs w:val="24"/>
        </w:rPr>
        <w:t xml:space="preserve"> cu</w:t>
      </w:r>
      <w:r w:rsidR="005D29AA" w:rsidRPr="00AF27A7">
        <w:rPr>
          <w:rFonts w:ascii="Times New Roman" w:eastAsia="MS Mincho" w:hAnsi="Times New Roman" w:cs="Times New Roman"/>
          <w:sz w:val="24"/>
          <w:szCs w:val="24"/>
        </w:rPr>
        <w:t>mplido con el referido Comunicado, en ese sentido, este Organismo Supervisor no se pronunciará respecto del segundo extremo.</w:t>
      </w:r>
    </w:p>
    <w:p w:rsidR="00782F30" w:rsidRPr="00AF27A7" w:rsidRDefault="00782F30" w:rsidP="00F91F7E">
      <w:pPr>
        <w:tabs>
          <w:tab w:val="left" w:pos="567"/>
        </w:tabs>
        <w:spacing w:after="0" w:line="240" w:lineRule="auto"/>
        <w:contextualSpacing/>
        <w:jc w:val="both"/>
        <w:rPr>
          <w:rFonts w:ascii="Times New Roman" w:hAnsi="Times New Roman" w:cs="Times New Roman"/>
          <w:sz w:val="24"/>
          <w:szCs w:val="24"/>
          <w:highlight w:val="yellow"/>
        </w:rPr>
      </w:pPr>
    </w:p>
    <w:p w:rsidR="00C24FA9" w:rsidRPr="0010555F" w:rsidRDefault="006D0E9B" w:rsidP="00F91F7E">
      <w:pPr>
        <w:tabs>
          <w:tab w:val="left" w:pos="567"/>
        </w:tabs>
        <w:spacing w:after="0" w:line="240" w:lineRule="auto"/>
        <w:contextualSpacing/>
        <w:jc w:val="both"/>
        <w:rPr>
          <w:rFonts w:ascii="Times New Roman" w:eastAsia="MS Mincho" w:hAnsi="Times New Roman" w:cs="Times New Roman"/>
          <w:sz w:val="24"/>
          <w:szCs w:val="24"/>
          <w:lang w:eastAsia="es-ES"/>
        </w:rPr>
      </w:pPr>
      <w:r w:rsidRPr="00EE4255">
        <w:rPr>
          <w:rFonts w:ascii="Times New Roman" w:hAnsi="Times New Roman" w:cs="Times New Roman"/>
          <w:sz w:val="24"/>
          <w:szCs w:val="24"/>
        </w:rPr>
        <w:t xml:space="preserve">En ese sentido, respecto de la Observación </w:t>
      </w:r>
      <w:r w:rsidR="00C24FA9" w:rsidRPr="00EE4255">
        <w:rPr>
          <w:rFonts w:ascii="Times New Roman" w:hAnsi="Times New Roman" w:cs="Times New Roman"/>
          <w:sz w:val="24"/>
          <w:szCs w:val="24"/>
        </w:rPr>
        <w:t>Nº 4</w:t>
      </w:r>
      <w:r w:rsidR="001B3D86" w:rsidRPr="00EE4255">
        <w:rPr>
          <w:rFonts w:ascii="Times New Roman" w:hAnsi="Times New Roman" w:cs="Times New Roman"/>
          <w:sz w:val="24"/>
          <w:szCs w:val="24"/>
        </w:rPr>
        <w:t xml:space="preserve"> </w:t>
      </w:r>
      <w:r w:rsidRPr="00EE4255">
        <w:rPr>
          <w:rFonts w:ascii="Times New Roman" w:hAnsi="Times New Roman" w:cs="Times New Roman"/>
          <w:sz w:val="24"/>
          <w:szCs w:val="24"/>
          <w:lang w:eastAsia="es-ES"/>
        </w:rPr>
        <w:t xml:space="preserve">del participante </w:t>
      </w:r>
      <w:r w:rsidR="00C24FA9" w:rsidRPr="00EE4255">
        <w:rPr>
          <w:rFonts w:ascii="Times New Roman" w:hAnsi="Times New Roman" w:cs="Times New Roman"/>
          <w:b/>
          <w:sz w:val="24"/>
          <w:szCs w:val="24"/>
          <w:lang w:val="es-MX"/>
        </w:rPr>
        <w:t>CONTRATISTAS GENERALES GEALPEMA S.A.C</w:t>
      </w:r>
      <w:r w:rsidR="00632DCF" w:rsidRPr="00EE4255">
        <w:rPr>
          <w:rFonts w:ascii="Times New Roman" w:hAnsi="Times New Roman" w:cs="Times New Roman"/>
          <w:b/>
          <w:sz w:val="24"/>
          <w:szCs w:val="24"/>
          <w:lang w:val="es-MX"/>
        </w:rPr>
        <w:t>.</w:t>
      </w:r>
      <w:r w:rsidRPr="00EE4255">
        <w:rPr>
          <w:rFonts w:ascii="Times New Roman" w:hAnsi="Times New Roman" w:cs="Times New Roman"/>
          <w:sz w:val="24"/>
          <w:szCs w:val="24"/>
        </w:rPr>
        <w:t xml:space="preserve">, se advierte </w:t>
      </w:r>
      <w:r w:rsidR="00C24FA9" w:rsidRPr="00EE4255">
        <w:rPr>
          <w:rFonts w:ascii="Times New Roman" w:hAnsi="Times New Roman" w:cs="Times New Roman"/>
          <w:sz w:val="24"/>
          <w:szCs w:val="24"/>
        </w:rPr>
        <w:t>que cuenta con tres</w:t>
      </w:r>
      <w:r w:rsidRPr="00EE4255">
        <w:rPr>
          <w:rFonts w:ascii="Times New Roman" w:hAnsi="Times New Roman" w:cs="Times New Roman"/>
          <w:sz w:val="24"/>
          <w:szCs w:val="24"/>
        </w:rPr>
        <w:t xml:space="preserve"> extremos, </w:t>
      </w:r>
      <w:r w:rsidR="00053BA9" w:rsidRPr="00EE4255">
        <w:rPr>
          <w:rFonts w:ascii="Times New Roman" w:hAnsi="Times New Roman" w:cs="Times New Roman"/>
          <w:sz w:val="24"/>
          <w:szCs w:val="24"/>
          <w:lang w:eastAsia="es-ES"/>
        </w:rPr>
        <w:t>siendo que en el segundo extremo el Comité Especial señala que acogió parcialmente</w:t>
      </w:r>
      <w:r w:rsidR="00C24FA9" w:rsidRPr="00EE4255">
        <w:rPr>
          <w:rFonts w:ascii="Times New Roman" w:hAnsi="Times New Roman" w:cs="Times New Roman"/>
          <w:sz w:val="24"/>
          <w:szCs w:val="24"/>
        </w:rPr>
        <w:t xml:space="preserve">; sin embargo de la lectura del referido pliego de absolución de observaciones se advierte que este fue </w:t>
      </w:r>
      <w:r w:rsidR="00C24FA9" w:rsidRPr="0010555F">
        <w:rPr>
          <w:rFonts w:ascii="Times New Roman" w:hAnsi="Times New Roman" w:cs="Times New Roman"/>
          <w:sz w:val="24"/>
          <w:szCs w:val="24"/>
        </w:rPr>
        <w:t xml:space="preserve">acogido en su totalidad, </w:t>
      </w:r>
      <w:r w:rsidR="00C24FA9" w:rsidRPr="0010555F">
        <w:rPr>
          <w:rFonts w:ascii="Times New Roman" w:eastAsia="MS Mincho" w:hAnsi="Times New Roman" w:cs="Times New Roman"/>
          <w:sz w:val="24"/>
          <w:szCs w:val="24"/>
          <w:lang w:eastAsia="es-ES"/>
        </w:rPr>
        <w:t>por lo que este Organismo Supervisor no se pronunciará respecto a dicho extremo.</w:t>
      </w:r>
    </w:p>
    <w:p w:rsidR="00C24FA9" w:rsidRPr="0010555F" w:rsidRDefault="00C24FA9" w:rsidP="00F91F7E">
      <w:pPr>
        <w:tabs>
          <w:tab w:val="left" w:pos="567"/>
        </w:tabs>
        <w:spacing w:after="0" w:line="240" w:lineRule="auto"/>
        <w:contextualSpacing/>
        <w:jc w:val="both"/>
        <w:rPr>
          <w:rFonts w:ascii="Times New Roman" w:eastAsia="MS Mincho" w:hAnsi="Times New Roman" w:cs="Times New Roman"/>
          <w:sz w:val="24"/>
          <w:szCs w:val="24"/>
          <w:lang w:eastAsia="es-ES"/>
        </w:rPr>
      </w:pPr>
    </w:p>
    <w:p w:rsidR="00C24FA9" w:rsidRPr="0010555F" w:rsidRDefault="00632DCF" w:rsidP="00F91F7E">
      <w:pPr>
        <w:tabs>
          <w:tab w:val="left" w:pos="567"/>
        </w:tabs>
        <w:spacing w:after="0" w:line="240" w:lineRule="auto"/>
        <w:contextualSpacing/>
        <w:jc w:val="both"/>
        <w:rPr>
          <w:rFonts w:ascii="Times New Roman" w:hAnsi="Times New Roman" w:cs="Times New Roman"/>
          <w:sz w:val="24"/>
          <w:szCs w:val="24"/>
        </w:rPr>
      </w:pPr>
      <w:r w:rsidRPr="0010555F">
        <w:rPr>
          <w:rFonts w:ascii="Times New Roman" w:hAnsi="Times New Roman" w:cs="Times New Roman"/>
          <w:sz w:val="24"/>
          <w:szCs w:val="24"/>
        </w:rPr>
        <w:t xml:space="preserve">Por otra parte, </w:t>
      </w:r>
      <w:r w:rsidRPr="0010555F">
        <w:rPr>
          <w:rFonts w:ascii="Times New Roman" w:hAnsi="Times New Roman" w:cs="Times New Roman"/>
          <w:sz w:val="24"/>
          <w:szCs w:val="24"/>
          <w:lang w:val="es-MX"/>
        </w:rPr>
        <w:t>respecto de la Observación Nº 6</w:t>
      </w:r>
      <w:r w:rsidR="001B3D86" w:rsidRPr="0010555F">
        <w:rPr>
          <w:rFonts w:ascii="Times New Roman" w:hAnsi="Times New Roman" w:cs="Times New Roman"/>
          <w:sz w:val="24"/>
          <w:szCs w:val="24"/>
          <w:lang w:val="es-MX"/>
        </w:rPr>
        <w:t xml:space="preserve"> </w:t>
      </w:r>
      <w:r w:rsidRPr="0010555F">
        <w:rPr>
          <w:rFonts w:ascii="Times New Roman" w:hAnsi="Times New Roman" w:cs="Times New Roman"/>
          <w:sz w:val="24"/>
          <w:szCs w:val="24"/>
          <w:lang w:eastAsia="es-ES"/>
        </w:rPr>
        <w:t xml:space="preserve">del participante </w:t>
      </w:r>
      <w:r w:rsidRPr="0010555F">
        <w:rPr>
          <w:rFonts w:ascii="Times New Roman" w:hAnsi="Times New Roman" w:cs="Times New Roman"/>
          <w:b/>
          <w:sz w:val="24"/>
          <w:szCs w:val="24"/>
          <w:lang w:val="es-MX"/>
        </w:rPr>
        <w:t>CONTRATISTAS GENERALES GEALPEMA S.A.C.</w:t>
      </w:r>
      <w:proofErr w:type="gramStart"/>
      <w:r w:rsidRPr="0010555F">
        <w:rPr>
          <w:rFonts w:ascii="Times New Roman" w:hAnsi="Times New Roman" w:cs="Times New Roman"/>
          <w:sz w:val="24"/>
          <w:szCs w:val="24"/>
        </w:rPr>
        <w:t>,</w:t>
      </w:r>
      <w:r w:rsidR="00717EDC" w:rsidRPr="0010555F">
        <w:rPr>
          <w:rFonts w:ascii="Times New Roman" w:hAnsi="Times New Roman" w:cs="Times New Roman"/>
          <w:sz w:val="24"/>
          <w:szCs w:val="24"/>
        </w:rPr>
        <w:t>se</w:t>
      </w:r>
      <w:proofErr w:type="gramEnd"/>
      <w:r w:rsidR="00717EDC" w:rsidRPr="0010555F">
        <w:rPr>
          <w:rFonts w:ascii="Times New Roman" w:hAnsi="Times New Roman" w:cs="Times New Roman"/>
          <w:sz w:val="24"/>
          <w:szCs w:val="24"/>
        </w:rPr>
        <w:t xml:space="preserve"> advierte que cuenta con tres extremos; de los </w:t>
      </w:r>
      <w:r w:rsidR="00717EDC" w:rsidRPr="0010555F">
        <w:rPr>
          <w:rFonts w:ascii="Times New Roman" w:hAnsi="Times New Roman" w:cs="Times New Roman"/>
          <w:sz w:val="24"/>
          <w:szCs w:val="24"/>
        </w:rPr>
        <w:lastRenderedPageBreak/>
        <w:t xml:space="preserve">cuales se evidencia que el segundo extremo </w:t>
      </w:r>
      <w:r w:rsidR="00717EDC" w:rsidRPr="0010555F">
        <w:rPr>
          <w:rFonts w:ascii="Times New Roman" w:eastAsia="MS Mincho" w:hAnsi="Times New Roman" w:cs="Times New Roman"/>
          <w:sz w:val="24"/>
          <w:szCs w:val="24"/>
          <w:lang w:val="es-ES_tradnl" w:eastAsia="es-ES"/>
        </w:rPr>
        <w:t>ha sido acogido por el Comité Especial y su acogimiento no ha sido cuestionado por el participante, por tanto este Organismo Supervisor no se pronunciará</w:t>
      </w:r>
      <w:r w:rsidR="005E2ADB" w:rsidRPr="0010555F">
        <w:rPr>
          <w:rFonts w:ascii="Times New Roman" w:eastAsia="MS Mincho" w:hAnsi="Times New Roman" w:cs="Times New Roman"/>
          <w:sz w:val="24"/>
          <w:szCs w:val="24"/>
          <w:lang w:val="es-ES_tradnl" w:eastAsia="es-ES"/>
        </w:rPr>
        <w:t xml:space="preserve"> al</w:t>
      </w:r>
      <w:r w:rsidR="00717EDC" w:rsidRPr="0010555F">
        <w:rPr>
          <w:rFonts w:ascii="Times New Roman" w:eastAsia="MS Mincho" w:hAnsi="Times New Roman" w:cs="Times New Roman"/>
          <w:sz w:val="24"/>
          <w:szCs w:val="24"/>
          <w:lang w:val="es-ES_tradnl" w:eastAsia="es-ES"/>
        </w:rPr>
        <w:t xml:space="preserve"> respecto</w:t>
      </w:r>
      <w:r w:rsidR="005E2ADB" w:rsidRPr="0010555F">
        <w:rPr>
          <w:rFonts w:ascii="Times New Roman" w:eastAsia="MS Mincho" w:hAnsi="Times New Roman" w:cs="Times New Roman"/>
          <w:sz w:val="24"/>
          <w:szCs w:val="24"/>
          <w:lang w:val="es-ES_tradnl" w:eastAsia="es-ES"/>
        </w:rPr>
        <w:t>.</w:t>
      </w:r>
    </w:p>
    <w:p w:rsidR="00D63043" w:rsidRPr="0010555F" w:rsidRDefault="00D63043" w:rsidP="00F91F7E">
      <w:pPr>
        <w:tabs>
          <w:tab w:val="left" w:pos="567"/>
        </w:tabs>
        <w:spacing w:after="0" w:line="240" w:lineRule="auto"/>
        <w:contextualSpacing/>
        <w:jc w:val="both"/>
        <w:rPr>
          <w:rFonts w:ascii="Times New Roman" w:hAnsi="Times New Roman" w:cs="Times New Roman"/>
          <w:sz w:val="24"/>
          <w:szCs w:val="24"/>
        </w:rPr>
      </w:pPr>
    </w:p>
    <w:p w:rsidR="00C24FA9" w:rsidRPr="00AF27A7" w:rsidRDefault="00D63043" w:rsidP="00F91F7E">
      <w:pPr>
        <w:tabs>
          <w:tab w:val="left" w:pos="567"/>
        </w:tabs>
        <w:spacing w:after="0" w:line="240" w:lineRule="auto"/>
        <w:contextualSpacing/>
        <w:jc w:val="both"/>
        <w:rPr>
          <w:rFonts w:ascii="Times New Roman" w:eastAsia="MS Mincho" w:hAnsi="Times New Roman" w:cs="Times New Roman"/>
          <w:sz w:val="24"/>
          <w:szCs w:val="24"/>
          <w:lang w:val="es-ES_tradnl" w:eastAsia="es-ES"/>
        </w:rPr>
      </w:pPr>
      <w:r w:rsidRPr="0010555F">
        <w:rPr>
          <w:rFonts w:ascii="Times New Roman" w:hAnsi="Times New Roman" w:cs="Times New Roman"/>
          <w:sz w:val="24"/>
          <w:szCs w:val="24"/>
        </w:rPr>
        <w:t xml:space="preserve">Finalmente, </w:t>
      </w:r>
      <w:r w:rsidRPr="0010555F">
        <w:rPr>
          <w:rFonts w:ascii="Times New Roman" w:hAnsi="Times New Roman" w:cs="Times New Roman"/>
          <w:sz w:val="24"/>
          <w:szCs w:val="24"/>
          <w:lang w:val="es-MX"/>
        </w:rPr>
        <w:t xml:space="preserve">respecto de la Observación Nº 10 </w:t>
      </w:r>
      <w:r w:rsidRPr="0010555F">
        <w:rPr>
          <w:rFonts w:ascii="Times New Roman" w:hAnsi="Times New Roman" w:cs="Times New Roman"/>
          <w:sz w:val="24"/>
          <w:szCs w:val="24"/>
          <w:lang w:eastAsia="es-ES"/>
        </w:rPr>
        <w:t xml:space="preserve">del participante </w:t>
      </w:r>
      <w:r w:rsidRPr="0010555F">
        <w:rPr>
          <w:rFonts w:ascii="Times New Roman" w:hAnsi="Times New Roman" w:cs="Times New Roman"/>
          <w:b/>
          <w:sz w:val="24"/>
          <w:szCs w:val="24"/>
          <w:lang w:val="es-MX"/>
        </w:rPr>
        <w:t>CONTRATISTAS GENERALES GEALPEMA S.A.C.</w:t>
      </w:r>
      <w:proofErr w:type="gramStart"/>
      <w:r w:rsidRPr="0010555F">
        <w:rPr>
          <w:rFonts w:ascii="Times New Roman" w:hAnsi="Times New Roman" w:cs="Times New Roman"/>
          <w:sz w:val="24"/>
          <w:szCs w:val="24"/>
        </w:rPr>
        <w:t>,se</w:t>
      </w:r>
      <w:proofErr w:type="gramEnd"/>
      <w:r w:rsidRPr="0010555F">
        <w:rPr>
          <w:rFonts w:ascii="Times New Roman" w:hAnsi="Times New Roman" w:cs="Times New Roman"/>
          <w:sz w:val="24"/>
          <w:szCs w:val="24"/>
        </w:rPr>
        <w:t xml:space="preserve"> advierte que cuenta con dos extremos; de los cuales se evidencia que el segundo extremo </w:t>
      </w:r>
      <w:r w:rsidRPr="0010555F">
        <w:rPr>
          <w:rFonts w:ascii="Times New Roman" w:eastAsia="MS Mincho" w:hAnsi="Times New Roman" w:cs="Times New Roman"/>
          <w:sz w:val="24"/>
          <w:szCs w:val="24"/>
          <w:lang w:val="es-ES_tradnl" w:eastAsia="es-ES"/>
        </w:rPr>
        <w:t>ha sido acogido por el Comité Especial y su acogimiento no ha sido cuestionado por el participante, por tanto este Organismo Supervisor no se pronunciará al respecto.</w:t>
      </w:r>
    </w:p>
    <w:p w:rsidR="00782F30" w:rsidRPr="00AF27A7" w:rsidRDefault="00782F30" w:rsidP="00F91F7E">
      <w:pPr>
        <w:tabs>
          <w:tab w:val="left" w:pos="567"/>
        </w:tabs>
        <w:spacing w:after="0" w:line="240" w:lineRule="auto"/>
        <w:contextualSpacing/>
        <w:jc w:val="both"/>
        <w:rPr>
          <w:rFonts w:ascii="Times New Roman" w:eastAsia="MS Mincho" w:hAnsi="Times New Roman" w:cs="Times New Roman"/>
          <w:sz w:val="24"/>
          <w:szCs w:val="24"/>
          <w:lang w:val="es-ES_tradnl" w:eastAsia="es-ES"/>
        </w:rPr>
      </w:pPr>
    </w:p>
    <w:p w:rsidR="006D0E9B" w:rsidRPr="00AF27A7" w:rsidRDefault="006D0E9B" w:rsidP="00F91F7E">
      <w:pPr>
        <w:pStyle w:val="WW-Sangra3detindependiente"/>
        <w:widowControl/>
        <w:suppressAutoHyphens w:val="0"/>
        <w:ind w:left="0" w:firstLine="0"/>
        <w:rPr>
          <w:szCs w:val="24"/>
        </w:rPr>
      </w:pPr>
      <w:r w:rsidRPr="00AF27A7">
        <w:rPr>
          <w:szCs w:val="24"/>
        </w:rPr>
        <w:t>Sin perjuicio de las observaciones de oficio que se formulen respecto de aspectos relevantes de las Bases, de conformidad con el artículo 58° de la Ley.</w:t>
      </w:r>
    </w:p>
    <w:p w:rsidR="006D0E9B" w:rsidRPr="00AF27A7" w:rsidRDefault="006D0E9B" w:rsidP="00F91F7E">
      <w:pPr>
        <w:widowControl w:val="0"/>
        <w:spacing w:after="0" w:line="240" w:lineRule="auto"/>
        <w:ind w:right="-1"/>
        <w:jc w:val="both"/>
        <w:rPr>
          <w:rFonts w:ascii="Times New Roman" w:hAnsi="Times New Roman" w:cs="Times New Roman"/>
          <w:sz w:val="24"/>
          <w:szCs w:val="24"/>
          <w:lang w:val="es-ES_tradnl"/>
        </w:rPr>
      </w:pPr>
    </w:p>
    <w:p w:rsidR="006D0E9B" w:rsidRPr="00AF27A7" w:rsidRDefault="006D0E9B" w:rsidP="00F91F7E">
      <w:pPr>
        <w:pStyle w:val="Prrafodelista"/>
        <w:widowControl w:val="0"/>
        <w:numPr>
          <w:ilvl w:val="0"/>
          <w:numId w:val="1"/>
        </w:numPr>
        <w:spacing w:line="240" w:lineRule="auto"/>
        <w:rPr>
          <w:b/>
          <w:sz w:val="24"/>
          <w:szCs w:val="24"/>
          <w:lang w:eastAsia="es-MX"/>
        </w:rPr>
      </w:pPr>
      <w:r w:rsidRPr="00AF27A7">
        <w:rPr>
          <w:b/>
          <w:sz w:val="24"/>
          <w:szCs w:val="24"/>
          <w:lang w:eastAsia="es-MX"/>
        </w:rPr>
        <w:t>OBSERVACIONES</w:t>
      </w:r>
    </w:p>
    <w:p w:rsidR="006D0E9B" w:rsidRPr="00AF27A7" w:rsidRDefault="006D0E9B" w:rsidP="00F91F7E">
      <w:pPr>
        <w:widowControl w:val="0"/>
        <w:spacing w:after="0" w:line="240" w:lineRule="auto"/>
        <w:ind w:left="567"/>
        <w:jc w:val="both"/>
        <w:rPr>
          <w:rFonts w:ascii="Times New Roman" w:eastAsia="Times New Roman" w:hAnsi="Times New Roman" w:cs="Times New Roman"/>
          <w:b/>
          <w:sz w:val="24"/>
          <w:szCs w:val="24"/>
          <w:lang w:val="es-ES" w:eastAsia="es-MX"/>
        </w:rPr>
      </w:pPr>
    </w:p>
    <w:p w:rsidR="00E069FF" w:rsidRPr="00AF27A7" w:rsidRDefault="006D0E9B" w:rsidP="00F91F7E">
      <w:pPr>
        <w:widowControl w:val="0"/>
        <w:tabs>
          <w:tab w:val="left" w:pos="5670"/>
        </w:tabs>
        <w:spacing w:after="0" w:line="240" w:lineRule="auto"/>
        <w:ind w:left="4111" w:hanging="4111"/>
        <w:jc w:val="both"/>
        <w:rPr>
          <w:rFonts w:ascii="Times New Roman" w:hAnsi="Times New Roman" w:cs="Times New Roman"/>
          <w:b/>
          <w:sz w:val="24"/>
          <w:szCs w:val="24"/>
          <w:lang w:val="es-MX"/>
        </w:rPr>
      </w:pPr>
      <w:r w:rsidRPr="00AF27A7">
        <w:rPr>
          <w:rFonts w:ascii="Times New Roman" w:eastAsia="Times New Roman" w:hAnsi="Times New Roman" w:cs="Times New Roman"/>
          <w:b/>
          <w:sz w:val="24"/>
          <w:szCs w:val="24"/>
          <w:lang w:eastAsia="es-MX"/>
        </w:rPr>
        <w:t>Observante:</w:t>
      </w:r>
      <w:r w:rsidRPr="00AF27A7">
        <w:rPr>
          <w:rFonts w:ascii="Times New Roman" w:eastAsia="Times New Roman" w:hAnsi="Times New Roman" w:cs="Times New Roman"/>
          <w:b/>
          <w:sz w:val="24"/>
          <w:szCs w:val="24"/>
          <w:lang w:eastAsia="es-MX"/>
        </w:rPr>
        <w:tab/>
      </w:r>
      <w:r w:rsidR="00E069FF" w:rsidRPr="00AF27A7">
        <w:rPr>
          <w:rFonts w:ascii="Times New Roman" w:hAnsi="Times New Roman" w:cs="Times New Roman"/>
          <w:b/>
          <w:sz w:val="24"/>
          <w:szCs w:val="24"/>
          <w:lang w:val="es-MX"/>
        </w:rPr>
        <w:t>CONTRATISTAS</w:t>
      </w:r>
      <w:r w:rsidR="00E069FF" w:rsidRPr="00AF27A7">
        <w:rPr>
          <w:rFonts w:ascii="Times New Roman" w:hAnsi="Times New Roman" w:cs="Times New Roman"/>
          <w:b/>
          <w:sz w:val="24"/>
          <w:szCs w:val="24"/>
          <w:lang w:val="es-MX"/>
        </w:rPr>
        <w:tab/>
        <w:t>GENERALES GEALPEMA S.A.C</w:t>
      </w:r>
    </w:p>
    <w:p w:rsidR="00E069FF" w:rsidRPr="00AF27A7" w:rsidRDefault="00E069FF" w:rsidP="00F91F7E">
      <w:pPr>
        <w:widowControl w:val="0"/>
        <w:tabs>
          <w:tab w:val="left" w:pos="4111"/>
        </w:tabs>
        <w:spacing w:after="0" w:line="240" w:lineRule="auto"/>
        <w:ind w:left="4111" w:hanging="4111"/>
        <w:jc w:val="both"/>
        <w:rPr>
          <w:rFonts w:ascii="Times New Roman" w:eastAsia="Times New Roman" w:hAnsi="Times New Roman" w:cs="Times New Roman"/>
          <w:b/>
          <w:sz w:val="24"/>
          <w:szCs w:val="24"/>
          <w:lang w:val="es-ES" w:eastAsia="es-MX"/>
        </w:rPr>
      </w:pPr>
    </w:p>
    <w:p w:rsidR="006D0E9B" w:rsidRPr="00AF27A7" w:rsidRDefault="006D0E9B" w:rsidP="00F91F7E">
      <w:pPr>
        <w:widowControl w:val="0"/>
        <w:tabs>
          <w:tab w:val="left" w:pos="4111"/>
        </w:tabs>
        <w:spacing w:after="0" w:line="240" w:lineRule="auto"/>
        <w:ind w:left="4111" w:hanging="4111"/>
        <w:jc w:val="both"/>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Observación N° 1</w:t>
      </w:r>
      <w:r w:rsidRPr="00AF27A7">
        <w:rPr>
          <w:rFonts w:ascii="Times New Roman" w:eastAsia="Times New Roman" w:hAnsi="Times New Roman" w:cs="Times New Roman"/>
          <w:b/>
          <w:sz w:val="24"/>
          <w:szCs w:val="24"/>
          <w:lang w:val="es-ES" w:eastAsia="es-MX"/>
        </w:rPr>
        <w:tab/>
        <w:t xml:space="preserve">Contra el </w:t>
      </w:r>
      <w:r w:rsidR="001D07C7" w:rsidRPr="00AF27A7">
        <w:rPr>
          <w:rFonts w:ascii="Times New Roman" w:eastAsia="Times New Roman" w:hAnsi="Times New Roman" w:cs="Times New Roman"/>
          <w:b/>
          <w:sz w:val="24"/>
          <w:szCs w:val="24"/>
          <w:lang w:val="es-ES" w:eastAsia="es-MX"/>
        </w:rPr>
        <w:t>costo de reproducción de las Bases</w:t>
      </w:r>
    </w:p>
    <w:p w:rsidR="006D0E9B" w:rsidRPr="00AF27A7" w:rsidRDefault="006D0E9B" w:rsidP="00F91F7E">
      <w:pPr>
        <w:widowControl w:val="0"/>
        <w:spacing w:after="0" w:line="240" w:lineRule="auto"/>
        <w:ind w:left="4111" w:hanging="4111"/>
        <w:jc w:val="both"/>
        <w:rPr>
          <w:rFonts w:ascii="Times New Roman" w:eastAsia="Times New Roman" w:hAnsi="Times New Roman" w:cs="Times New Roman"/>
          <w:b/>
          <w:sz w:val="24"/>
          <w:szCs w:val="24"/>
          <w:lang w:val="es-ES" w:eastAsia="es-MX"/>
        </w:rPr>
      </w:pPr>
    </w:p>
    <w:p w:rsidR="006D0E9B" w:rsidRPr="00AF27A7" w:rsidRDefault="006D0E9B" w:rsidP="00F91F7E">
      <w:pPr>
        <w:widowControl w:val="0"/>
        <w:spacing w:after="0" w:line="240" w:lineRule="auto"/>
        <w:jc w:val="both"/>
        <w:rPr>
          <w:rFonts w:ascii="Times New Roman" w:eastAsia="MS Mincho" w:hAnsi="Times New Roman" w:cs="Times New Roman"/>
          <w:sz w:val="24"/>
          <w:szCs w:val="24"/>
        </w:rPr>
      </w:pPr>
      <w:r w:rsidRPr="00AF27A7">
        <w:rPr>
          <w:rFonts w:ascii="Times New Roman" w:eastAsia="MS Mincho" w:hAnsi="Times New Roman" w:cs="Times New Roman"/>
          <w:sz w:val="24"/>
          <w:szCs w:val="24"/>
        </w:rPr>
        <w:t xml:space="preserve">El participante </w:t>
      </w:r>
      <w:r w:rsidR="005D29AA" w:rsidRPr="00AF27A7">
        <w:rPr>
          <w:rFonts w:ascii="Times New Roman" w:eastAsia="MS Mincho" w:hAnsi="Times New Roman" w:cs="Times New Roman"/>
          <w:sz w:val="24"/>
          <w:szCs w:val="24"/>
        </w:rPr>
        <w:t>cuestiona</w:t>
      </w:r>
      <w:r w:rsidRPr="00AF27A7">
        <w:rPr>
          <w:rFonts w:ascii="Times New Roman" w:eastAsia="MS Mincho" w:hAnsi="Times New Roman" w:cs="Times New Roman"/>
          <w:sz w:val="24"/>
          <w:szCs w:val="24"/>
        </w:rPr>
        <w:t xml:space="preserve"> </w:t>
      </w:r>
      <w:r w:rsidR="009C71FD" w:rsidRPr="00AF27A7">
        <w:rPr>
          <w:rFonts w:ascii="Times New Roman" w:eastAsia="MS Mincho" w:hAnsi="Times New Roman" w:cs="Times New Roman"/>
          <w:sz w:val="24"/>
          <w:szCs w:val="24"/>
        </w:rPr>
        <w:t>el costo de reproducción de las Bases</w:t>
      </w:r>
      <w:r w:rsidR="005D29AA" w:rsidRPr="00AF27A7">
        <w:rPr>
          <w:rFonts w:ascii="Times New Roman" w:eastAsia="MS Mincho" w:hAnsi="Times New Roman" w:cs="Times New Roman"/>
          <w:sz w:val="24"/>
          <w:szCs w:val="24"/>
        </w:rPr>
        <w:t>, ya que</w:t>
      </w:r>
      <w:r w:rsidR="00AF27A7" w:rsidRPr="00AF27A7">
        <w:rPr>
          <w:rFonts w:ascii="Times New Roman" w:eastAsia="MS Mincho" w:hAnsi="Times New Roman" w:cs="Times New Roman"/>
          <w:sz w:val="24"/>
          <w:szCs w:val="24"/>
        </w:rPr>
        <w:t>,</w:t>
      </w:r>
      <w:r w:rsidR="005D29AA" w:rsidRPr="00AF27A7">
        <w:rPr>
          <w:rFonts w:ascii="Times New Roman" w:eastAsia="MS Mincho" w:hAnsi="Times New Roman" w:cs="Times New Roman"/>
          <w:sz w:val="24"/>
          <w:szCs w:val="24"/>
        </w:rPr>
        <w:t xml:space="preserve"> según manifiesta</w:t>
      </w:r>
      <w:r w:rsidR="00AF27A7" w:rsidRPr="00AF27A7">
        <w:rPr>
          <w:rFonts w:ascii="Times New Roman" w:eastAsia="MS Mincho" w:hAnsi="Times New Roman" w:cs="Times New Roman"/>
          <w:sz w:val="24"/>
          <w:szCs w:val="24"/>
        </w:rPr>
        <w:t>,</w:t>
      </w:r>
      <w:r w:rsidR="005D29AA" w:rsidRPr="00AF27A7">
        <w:rPr>
          <w:rFonts w:ascii="Times New Roman" w:eastAsia="MS Mincho" w:hAnsi="Times New Roman" w:cs="Times New Roman"/>
          <w:sz w:val="24"/>
          <w:szCs w:val="24"/>
        </w:rPr>
        <w:t xml:space="preserve"> </w:t>
      </w:r>
      <w:r w:rsidR="00782F30" w:rsidRPr="00AF27A7">
        <w:rPr>
          <w:rFonts w:ascii="Times New Roman" w:eastAsia="MS Mincho" w:hAnsi="Times New Roman" w:cs="Times New Roman"/>
          <w:sz w:val="24"/>
          <w:szCs w:val="24"/>
        </w:rPr>
        <w:t>sería</w:t>
      </w:r>
      <w:r w:rsidR="009C71FD" w:rsidRPr="00AF27A7">
        <w:rPr>
          <w:rFonts w:ascii="Times New Roman" w:eastAsia="MS Mincho" w:hAnsi="Times New Roman" w:cs="Times New Roman"/>
          <w:sz w:val="24"/>
          <w:szCs w:val="24"/>
        </w:rPr>
        <w:t xml:space="preserve"> excesivo </w:t>
      </w:r>
      <w:r w:rsidR="005D29AA" w:rsidRPr="00AF27A7">
        <w:rPr>
          <w:rFonts w:ascii="Times New Roman" w:eastAsia="MS Mincho" w:hAnsi="Times New Roman" w:cs="Times New Roman"/>
          <w:sz w:val="24"/>
          <w:szCs w:val="24"/>
        </w:rPr>
        <w:t xml:space="preserve">y podría conllevar a que </w:t>
      </w:r>
      <w:r w:rsidR="009C71FD" w:rsidRPr="00AF27A7">
        <w:rPr>
          <w:rFonts w:ascii="Times New Roman" w:eastAsia="MS Mincho" w:hAnsi="Times New Roman" w:cs="Times New Roman"/>
          <w:sz w:val="24"/>
          <w:szCs w:val="24"/>
        </w:rPr>
        <w:t xml:space="preserve">se reduzca </w:t>
      </w:r>
      <w:r w:rsidR="005D29AA" w:rsidRPr="00AF27A7">
        <w:rPr>
          <w:rFonts w:ascii="Times New Roman" w:eastAsia="MS Mincho" w:hAnsi="Times New Roman" w:cs="Times New Roman"/>
          <w:sz w:val="24"/>
          <w:szCs w:val="24"/>
        </w:rPr>
        <w:t>la participación</w:t>
      </w:r>
      <w:r w:rsidR="00782F30" w:rsidRPr="00AF27A7">
        <w:rPr>
          <w:rFonts w:ascii="Times New Roman" w:eastAsia="MS Mincho" w:hAnsi="Times New Roman" w:cs="Times New Roman"/>
          <w:sz w:val="24"/>
          <w:szCs w:val="24"/>
        </w:rPr>
        <w:t xml:space="preserve"> de proveedores</w:t>
      </w:r>
      <w:r w:rsidR="005D29AA" w:rsidRPr="00AF27A7">
        <w:rPr>
          <w:rFonts w:ascii="Times New Roman" w:eastAsia="MS Mincho" w:hAnsi="Times New Roman" w:cs="Times New Roman"/>
          <w:sz w:val="24"/>
          <w:szCs w:val="24"/>
        </w:rPr>
        <w:t>, en ese sentido, solicita</w:t>
      </w:r>
      <w:r w:rsidR="009C71FD" w:rsidRPr="00AF27A7">
        <w:rPr>
          <w:rFonts w:ascii="Times New Roman" w:eastAsia="MS Mincho" w:hAnsi="Times New Roman" w:cs="Times New Roman"/>
          <w:sz w:val="24"/>
          <w:szCs w:val="24"/>
        </w:rPr>
        <w:t xml:space="preserve"> que</w:t>
      </w:r>
      <w:r w:rsidR="005D29AA" w:rsidRPr="00AF27A7">
        <w:rPr>
          <w:rFonts w:ascii="Times New Roman" w:eastAsia="MS Mincho" w:hAnsi="Times New Roman" w:cs="Times New Roman"/>
          <w:sz w:val="24"/>
          <w:szCs w:val="24"/>
        </w:rPr>
        <w:t xml:space="preserve"> se</w:t>
      </w:r>
      <w:r w:rsidR="009C71FD" w:rsidRPr="00AF27A7">
        <w:rPr>
          <w:rFonts w:ascii="Times New Roman" w:eastAsia="MS Mincho" w:hAnsi="Times New Roman" w:cs="Times New Roman"/>
          <w:sz w:val="24"/>
          <w:szCs w:val="24"/>
        </w:rPr>
        <w:t xml:space="preserve"> reconsidere dicho punto para que </w:t>
      </w:r>
      <w:proofErr w:type="gramStart"/>
      <w:r w:rsidR="009C71FD" w:rsidRPr="00AF27A7">
        <w:rPr>
          <w:rFonts w:ascii="Times New Roman" w:eastAsia="MS Mincho" w:hAnsi="Times New Roman" w:cs="Times New Roman"/>
          <w:sz w:val="24"/>
          <w:szCs w:val="24"/>
        </w:rPr>
        <w:t>así</w:t>
      </w:r>
      <w:proofErr w:type="gramEnd"/>
      <w:r w:rsidR="009C71FD" w:rsidRPr="00AF27A7">
        <w:rPr>
          <w:rFonts w:ascii="Times New Roman" w:eastAsia="MS Mincho" w:hAnsi="Times New Roman" w:cs="Times New Roman"/>
          <w:sz w:val="24"/>
          <w:szCs w:val="24"/>
        </w:rPr>
        <w:t xml:space="preserve"> </w:t>
      </w:r>
      <w:r w:rsidR="005D29AA" w:rsidRPr="00AF27A7">
        <w:rPr>
          <w:rFonts w:ascii="Times New Roman" w:eastAsia="MS Mincho" w:hAnsi="Times New Roman" w:cs="Times New Roman"/>
          <w:sz w:val="24"/>
          <w:szCs w:val="24"/>
        </w:rPr>
        <w:t>"</w:t>
      </w:r>
      <w:r w:rsidR="009C71FD" w:rsidRPr="00AF27A7">
        <w:rPr>
          <w:rFonts w:ascii="Times New Roman" w:eastAsia="MS Mincho" w:hAnsi="Times New Roman" w:cs="Times New Roman"/>
          <w:sz w:val="24"/>
          <w:szCs w:val="24"/>
        </w:rPr>
        <w:t>exista mayor accesibilidad por parte del mercado ofertante</w:t>
      </w:r>
      <w:r w:rsidR="005D29AA" w:rsidRPr="00AF27A7">
        <w:rPr>
          <w:rFonts w:ascii="Times New Roman" w:eastAsia="MS Mincho" w:hAnsi="Times New Roman" w:cs="Times New Roman"/>
          <w:sz w:val="24"/>
          <w:szCs w:val="24"/>
        </w:rPr>
        <w:t>"</w:t>
      </w:r>
      <w:r w:rsidR="009C71FD" w:rsidRPr="00AF27A7">
        <w:rPr>
          <w:rFonts w:ascii="Times New Roman" w:eastAsia="MS Mincho" w:hAnsi="Times New Roman" w:cs="Times New Roman"/>
          <w:sz w:val="24"/>
          <w:szCs w:val="24"/>
        </w:rPr>
        <w:t>.</w:t>
      </w:r>
    </w:p>
    <w:p w:rsidR="005D29AA" w:rsidRPr="00AF27A7" w:rsidRDefault="00A56CFB" w:rsidP="00F91F7E">
      <w:pPr>
        <w:widowControl w:val="0"/>
        <w:spacing w:after="0" w:line="240" w:lineRule="auto"/>
        <w:jc w:val="both"/>
        <w:rPr>
          <w:rFonts w:ascii="Times New Roman" w:eastAsia="MS Mincho" w:hAnsi="Times New Roman" w:cs="Times New Roman"/>
          <w:sz w:val="24"/>
          <w:szCs w:val="24"/>
        </w:rPr>
      </w:pPr>
      <w:r w:rsidRPr="00AF27A7">
        <w:rPr>
          <w:rFonts w:ascii="Times New Roman" w:eastAsia="MS Mincho" w:hAnsi="Times New Roman" w:cs="Times New Roman"/>
          <w:sz w:val="24"/>
          <w:szCs w:val="24"/>
        </w:rPr>
        <w:t xml:space="preserve"> </w:t>
      </w:r>
    </w:p>
    <w:p w:rsidR="00AF27A7" w:rsidRDefault="006D0E9B"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AF27A7" w:rsidRPr="00AF27A7" w:rsidRDefault="00AF27A7" w:rsidP="00F91F7E">
      <w:pPr>
        <w:tabs>
          <w:tab w:val="left" w:pos="4032"/>
        </w:tabs>
        <w:spacing w:after="0" w:line="240" w:lineRule="auto"/>
        <w:rPr>
          <w:rFonts w:ascii="Times New Roman" w:eastAsia="Times New Roman" w:hAnsi="Times New Roman" w:cs="Times New Roman"/>
          <w:b/>
          <w:sz w:val="24"/>
          <w:szCs w:val="24"/>
          <w:lang w:val="es-ES" w:eastAsia="es-MX"/>
        </w:rPr>
      </w:pPr>
    </w:p>
    <w:p w:rsidR="00AF27A7" w:rsidRDefault="00AF27A7" w:rsidP="00F91F7E">
      <w:pPr>
        <w:tabs>
          <w:tab w:val="left" w:pos="4032"/>
        </w:tabs>
        <w:spacing w:after="0" w:line="240" w:lineRule="auto"/>
        <w:rPr>
          <w:rFonts w:ascii="Times New Roman" w:eastAsia="Times New Roman" w:hAnsi="Times New Roman" w:cs="Times New Roman"/>
          <w:sz w:val="24"/>
          <w:szCs w:val="24"/>
          <w:lang w:val="es-ES" w:eastAsia="es-MX"/>
        </w:rPr>
      </w:pPr>
      <w:r w:rsidRPr="00AF27A7">
        <w:rPr>
          <w:rFonts w:ascii="Times New Roman" w:eastAsia="Times New Roman" w:hAnsi="Times New Roman" w:cs="Times New Roman"/>
          <w:sz w:val="24"/>
          <w:szCs w:val="24"/>
          <w:lang w:val="es-ES" w:eastAsia="es-MX"/>
        </w:rPr>
        <w:t>De la revisión de las Bases, se advierte que se ha establecido como costo de reproducción el monto de S/. 790.</w:t>
      </w:r>
    </w:p>
    <w:p w:rsidR="00AF27A7" w:rsidRPr="00AF27A7" w:rsidRDefault="00AF27A7" w:rsidP="00F91F7E">
      <w:pPr>
        <w:tabs>
          <w:tab w:val="left" w:pos="4032"/>
        </w:tabs>
        <w:spacing w:after="0" w:line="240" w:lineRule="auto"/>
        <w:rPr>
          <w:rFonts w:ascii="Times New Roman" w:eastAsia="Times New Roman" w:hAnsi="Times New Roman" w:cs="Times New Roman"/>
          <w:sz w:val="24"/>
          <w:szCs w:val="24"/>
          <w:lang w:val="es-ES" w:eastAsia="es-MX"/>
        </w:rPr>
      </w:pPr>
    </w:p>
    <w:p w:rsidR="00FB1B46" w:rsidRDefault="00FB1B46" w:rsidP="00F91F7E">
      <w:pPr>
        <w:tabs>
          <w:tab w:val="left" w:pos="4032"/>
        </w:tabs>
        <w:spacing w:after="0" w:line="240" w:lineRule="auto"/>
        <w:jc w:val="both"/>
        <w:rPr>
          <w:rFonts w:ascii="Times New Roman" w:eastAsia="Times New Roman" w:hAnsi="Times New Roman" w:cs="Times New Roman"/>
          <w:i/>
          <w:sz w:val="24"/>
          <w:szCs w:val="24"/>
          <w:lang w:val="es-ES" w:eastAsia="es-MX"/>
        </w:rPr>
      </w:pPr>
      <w:r w:rsidRPr="00AF27A7">
        <w:rPr>
          <w:rFonts w:ascii="Times New Roman" w:eastAsia="Times New Roman" w:hAnsi="Times New Roman" w:cs="Times New Roman"/>
          <w:sz w:val="24"/>
          <w:szCs w:val="24"/>
          <w:lang w:val="es-ES" w:eastAsia="es-MX"/>
        </w:rPr>
        <w:t>Al respecto, de la revisión del pliego de absolución de observaciones</w:t>
      </w:r>
      <w:r w:rsidR="008C149B" w:rsidRPr="00AF27A7">
        <w:rPr>
          <w:rFonts w:ascii="Times New Roman" w:eastAsia="Times New Roman" w:hAnsi="Times New Roman" w:cs="Times New Roman"/>
          <w:sz w:val="24"/>
          <w:szCs w:val="24"/>
          <w:lang w:val="es-ES" w:eastAsia="es-MX"/>
        </w:rPr>
        <w:t xml:space="preserve">, se advierte que el Comité Especial ha manifestado lo siguiente: </w:t>
      </w:r>
      <w:r w:rsidR="008C149B" w:rsidRPr="00AF27A7">
        <w:rPr>
          <w:rFonts w:ascii="Times New Roman" w:eastAsia="Times New Roman" w:hAnsi="Times New Roman" w:cs="Times New Roman"/>
          <w:i/>
          <w:sz w:val="24"/>
          <w:szCs w:val="24"/>
          <w:lang w:val="es-ES" w:eastAsia="es-MX"/>
        </w:rPr>
        <w:t>“Sobre el costo de la reproducción de las Bases es preciso indicar que este contiene adicionalmente la reproducción del expediente técnico, de acuerdo a la siguiente estructura de costos, establecido en el punto 1.10 del Capítulo I de las Bases administrativas:</w:t>
      </w:r>
    </w:p>
    <w:p w:rsidR="00AF27A7" w:rsidRPr="00AF27A7" w:rsidRDefault="00AF27A7" w:rsidP="00F91F7E">
      <w:pPr>
        <w:tabs>
          <w:tab w:val="left" w:pos="4032"/>
        </w:tabs>
        <w:spacing w:after="0" w:line="240" w:lineRule="auto"/>
        <w:jc w:val="both"/>
        <w:rPr>
          <w:rFonts w:ascii="Times New Roman" w:eastAsia="Times New Roman" w:hAnsi="Times New Roman" w:cs="Times New Roman"/>
          <w:b/>
          <w:sz w:val="24"/>
          <w:szCs w:val="24"/>
          <w:lang w:val="es-ES" w:eastAsia="es-MX"/>
        </w:rPr>
      </w:pPr>
    </w:p>
    <w:p w:rsidR="008C149B" w:rsidRPr="00AF27A7" w:rsidRDefault="008C149B" w:rsidP="00F91F7E">
      <w:pPr>
        <w:widowControl w:val="0"/>
        <w:spacing w:after="0" w:line="240" w:lineRule="auto"/>
        <w:ind w:left="964"/>
        <w:jc w:val="both"/>
        <w:rPr>
          <w:rFonts w:ascii="Times New Roman" w:hAnsi="Times New Roman" w:cs="Times New Roman"/>
          <w:sz w:val="24"/>
          <w:szCs w:val="24"/>
        </w:rPr>
      </w:pPr>
      <w:r w:rsidRPr="00AF27A7">
        <w:rPr>
          <w:rFonts w:ascii="Times New Roman" w:hAnsi="Times New Roman" w:cs="Times New Roman"/>
          <w:sz w:val="24"/>
          <w:szCs w:val="24"/>
        </w:rPr>
        <w:t>ESTRUCTURA DE COSTOS DE REPRODUCCION DE BASES Y EXP. TECNICO</w:t>
      </w:r>
    </w:p>
    <w:p w:rsidR="008C149B" w:rsidRPr="00AF27A7" w:rsidRDefault="008C149B" w:rsidP="00F91F7E">
      <w:pPr>
        <w:widowControl w:val="0"/>
        <w:spacing w:after="0" w:line="240" w:lineRule="auto"/>
        <w:ind w:left="964"/>
        <w:jc w:val="both"/>
        <w:rPr>
          <w:rFonts w:ascii="Times New Roman" w:hAnsi="Times New Roman" w:cs="Times New Roman"/>
          <w:sz w:val="24"/>
          <w:szCs w:val="24"/>
        </w:rPr>
      </w:pPr>
    </w:p>
    <w:tbl>
      <w:tblPr>
        <w:tblW w:w="6740" w:type="dxa"/>
        <w:jc w:val="center"/>
        <w:tblCellMar>
          <w:left w:w="70" w:type="dxa"/>
          <w:right w:w="70" w:type="dxa"/>
        </w:tblCellMar>
        <w:tblLook w:val="04A0"/>
      </w:tblPr>
      <w:tblGrid>
        <w:gridCol w:w="2260"/>
        <w:gridCol w:w="1434"/>
        <w:gridCol w:w="1200"/>
        <w:gridCol w:w="880"/>
        <w:gridCol w:w="1200"/>
      </w:tblGrid>
      <w:tr w:rsidR="008C149B" w:rsidRPr="00AF27A7" w:rsidTr="00091C67">
        <w:trPr>
          <w:trHeight w:val="300"/>
          <w:jc w:val="center"/>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DETALLES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CANTIDAD</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UNID MEDIDA</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P.U.</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COSTO</w:t>
            </w:r>
          </w:p>
        </w:tc>
      </w:tr>
      <w:tr w:rsidR="008C149B" w:rsidRPr="00AF27A7" w:rsidTr="00091C67">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BASES</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val="es-ES" w:eastAsia="es-ES"/>
              </w:rPr>
              <w:t>66</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FOLIOS</w:t>
            </w:r>
          </w:p>
        </w:tc>
        <w:tc>
          <w:tcPr>
            <w:tcW w:w="88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0.10</w:t>
            </w:r>
          </w:p>
        </w:tc>
        <w:tc>
          <w:tcPr>
            <w:tcW w:w="1200" w:type="dxa"/>
            <w:tcBorders>
              <w:top w:val="nil"/>
              <w:left w:val="nil"/>
              <w:bottom w:val="single" w:sz="4" w:space="0" w:color="auto"/>
              <w:right w:val="single" w:sz="4" w:space="0" w:color="auto"/>
            </w:tcBorders>
            <w:shd w:val="clear" w:color="auto" w:fill="auto"/>
            <w:noWrap/>
            <w:vAlign w:val="center"/>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val="es-ES" w:eastAsia="es-ES"/>
              </w:rPr>
              <w:t>6.60</w:t>
            </w:r>
          </w:p>
        </w:tc>
      </w:tr>
      <w:tr w:rsidR="008C149B" w:rsidRPr="00AF27A7" w:rsidTr="00091C67">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rPr>
                <w:rFonts w:ascii="Times New Roman" w:eastAsia="Times New Roman" w:hAnsi="Times New Roman" w:cs="Times New Roman"/>
                <w:color w:val="000000" w:themeColor="text1"/>
                <w:sz w:val="24"/>
                <w:szCs w:val="24"/>
                <w:lang w:val="en-US" w:eastAsia="es-ES"/>
              </w:rPr>
            </w:pPr>
            <w:r w:rsidRPr="00AF27A7">
              <w:rPr>
                <w:rFonts w:ascii="Times New Roman" w:eastAsia="Times New Roman" w:hAnsi="Times New Roman" w:cs="Times New Roman"/>
                <w:color w:val="000000" w:themeColor="text1"/>
                <w:sz w:val="24"/>
                <w:szCs w:val="24"/>
                <w:lang w:val="en-US" w:eastAsia="es-ES"/>
              </w:rPr>
              <w:t>EXP TEC (TOMO I, II, III)</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2100</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FOLIOS</w:t>
            </w:r>
          </w:p>
        </w:tc>
        <w:tc>
          <w:tcPr>
            <w:tcW w:w="88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0.10</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210.00</w:t>
            </w:r>
          </w:p>
        </w:tc>
      </w:tr>
      <w:tr w:rsidR="008C149B" w:rsidRPr="00AF27A7" w:rsidTr="00091C67">
        <w:trPr>
          <w:trHeight w:val="300"/>
          <w:jc w:val="center"/>
        </w:trPr>
        <w:tc>
          <w:tcPr>
            <w:tcW w:w="2260" w:type="dxa"/>
            <w:tcBorders>
              <w:top w:val="nil"/>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PLANOS</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58</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PLANOS</w:t>
            </w:r>
          </w:p>
        </w:tc>
        <w:tc>
          <w:tcPr>
            <w:tcW w:w="88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10.00</w:t>
            </w:r>
          </w:p>
        </w:tc>
        <w:tc>
          <w:tcPr>
            <w:tcW w:w="1200" w:type="dxa"/>
            <w:tcBorders>
              <w:top w:val="nil"/>
              <w:left w:val="nil"/>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580.00</w:t>
            </w:r>
          </w:p>
        </w:tc>
      </w:tr>
      <w:tr w:rsidR="008C149B" w:rsidRPr="00AF27A7" w:rsidTr="00091C67">
        <w:trPr>
          <w:trHeight w:val="300"/>
          <w:jc w:val="center"/>
        </w:trPr>
        <w:tc>
          <w:tcPr>
            <w:tcW w:w="55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t>SUBTOTAL</w:t>
            </w:r>
          </w:p>
        </w:tc>
        <w:tc>
          <w:tcPr>
            <w:tcW w:w="1200" w:type="dxa"/>
            <w:tcBorders>
              <w:top w:val="nil"/>
              <w:left w:val="nil"/>
              <w:bottom w:val="single" w:sz="4" w:space="0" w:color="auto"/>
              <w:right w:val="single" w:sz="4" w:space="0" w:color="auto"/>
            </w:tcBorders>
            <w:shd w:val="clear" w:color="auto" w:fill="auto"/>
            <w:noWrap/>
            <w:vAlign w:val="center"/>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val="es-ES" w:eastAsia="es-ES"/>
              </w:rPr>
              <w:t>796.60</w:t>
            </w:r>
          </w:p>
        </w:tc>
      </w:tr>
      <w:tr w:rsidR="008C149B" w:rsidRPr="00AF27A7" w:rsidTr="00091C67">
        <w:trPr>
          <w:trHeight w:val="300"/>
          <w:jc w:val="center"/>
        </w:trPr>
        <w:tc>
          <w:tcPr>
            <w:tcW w:w="55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eastAsia="es-ES"/>
              </w:rPr>
              <w:lastRenderedPageBreak/>
              <w:t>DESCUENTO</w:t>
            </w:r>
          </w:p>
        </w:tc>
        <w:tc>
          <w:tcPr>
            <w:tcW w:w="1200" w:type="dxa"/>
            <w:tcBorders>
              <w:top w:val="nil"/>
              <w:left w:val="nil"/>
              <w:bottom w:val="single" w:sz="4" w:space="0" w:color="auto"/>
              <w:right w:val="single" w:sz="4" w:space="0" w:color="auto"/>
            </w:tcBorders>
            <w:shd w:val="clear" w:color="auto" w:fill="auto"/>
            <w:noWrap/>
            <w:vAlign w:val="center"/>
          </w:tcPr>
          <w:p w:rsidR="008C149B" w:rsidRPr="00AF27A7" w:rsidRDefault="008C149B" w:rsidP="00F91F7E">
            <w:pPr>
              <w:spacing w:after="0" w:line="240" w:lineRule="auto"/>
              <w:jc w:val="right"/>
              <w:rPr>
                <w:rFonts w:ascii="Times New Roman" w:eastAsia="Times New Roman" w:hAnsi="Times New Roman" w:cs="Times New Roman"/>
                <w:color w:val="000000" w:themeColor="text1"/>
                <w:sz w:val="24"/>
                <w:szCs w:val="24"/>
                <w:lang w:val="es-ES" w:eastAsia="es-ES"/>
              </w:rPr>
            </w:pPr>
            <w:r w:rsidRPr="00AF27A7">
              <w:rPr>
                <w:rFonts w:ascii="Times New Roman" w:eastAsia="Times New Roman" w:hAnsi="Times New Roman" w:cs="Times New Roman"/>
                <w:color w:val="000000" w:themeColor="text1"/>
                <w:sz w:val="24"/>
                <w:szCs w:val="24"/>
                <w:lang w:val="es-ES" w:eastAsia="es-ES"/>
              </w:rPr>
              <w:t>6.60</w:t>
            </w:r>
          </w:p>
        </w:tc>
      </w:tr>
      <w:tr w:rsidR="008C149B" w:rsidRPr="00AF27A7" w:rsidTr="00091C67">
        <w:trPr>
          <w:trHeight w:val="300"/>
          <w:jc w:val="center"/>
        </w:trPr>
        <w:tc>
          <w:tcPr>
            <w:tcW w:w="55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49B" w:rsidRPr="00AF27A7" w:rsidRDefault="008C149B" w:rsidP="00F91F7E">
            <w:pPr>
              <w:spacing w:after="0" w:line="240" w:lineRule="auto"/>
              <w:jc w:val="center"/>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eastAsia="es-ES"/>
              </w:rPr>
              <w:t>COSTO TOTAL   S/.</w:t>
            </w:r>
          </w:p>
        </w:tc>
        <w:tc>
          <w:tcPr>
            <w:tcW w:w="1200" w:type="dxa"/>
            <w:tcBorders>
              <w:top w:val="nil"/>
              <w:left w:val="nil"/>
              <w:bottom w:val="single" w:sz="4" w:space="0" w:color="auto"/>
              <w:right w:val="single" w:sz="4" w:space="0" w:color="auto"/>
            </w:tcBorders>
            <w:shd w:val="clear" w:color="auto" w:fill="auto"/>
            <w:noWrap/>
            <w:vAlign w:val="center"/>
          </w:tcPr>
          <w:p w:rsidR="008C149B" w:rsidRPr="00AF27A7" w:rsidRDefault="008C149B" w:rsidP="00F91F7E">
            <w:pPr>
              <w:spacing w:after="0" w:line="240" w:lineRule="auto"/>
              <w:jc w:val="right"/>
              <w:rPr>
                <w:rFonts w:ascii="Times New Roman" w:eastAsia="Times New Roman" w:hAnsi="Times New Roman" w:cs="Times New Roman"/>
                <w:b/>
                <w:bCs/>
                <w:color w:val="000000" w:themeColor="text1"/>
                <w:sz w:val="24"/>
                <w:szCs w:val="24"/>
                <w:lang w:val="es-ES" w:eastAsia="es-ES"/>
              </w:rPr>
            </w:pPr>
            <w:r w:rsidRPr="00AF27A7">
              <w:rPr>
                <w:rFonts w:ascii="Times New Roman" w:eastAsia="Times New Roman" w:hAnsi="Times New Roman" w:cs="Times New Roman"/>
                <w:b/>
                <w:bCs/>
                <w:color w:val="000000" w:themeColor="text1"/>
                <w:sz w:val="24"/>
                <w:szCs w:val="24"/>
                <w:lang w:val="es-ES" w:eastAsia="es-ES"/>
              </w:rPr>
              <w:t>790.00</w:t>
            </w:r>
          </w:p>
        </w:tc>
      </w:tr>
    </w:tbl>
    <w:p w:rsidR="008C149B" w:rsidRPr="00AF27A7" w:rsidRDefault="008C149B" w:rsidP="00F91F7E">
      <w:pPr>
        <w:widowControl w:val="0"/>
        <w:spacing w:after="0" w:line="240" w:lineRule="auto"/>
        <w:ind w:left="964"/>
        <w:jc w:val="both"/>
        <w:rPr>
          <w:rFonts w:ascii="Times New Roman" w:hAnsi="Times New Roman" w:cs="Times New Roman"/>
          <w:sz w:val="24"/>
          <w:szCs w:val="24"/>
        </w:rPr>
      </w:pPr>
    </w:p>
    <w:p w:rsidR="00AF27A7" w:rsidRDefault="00AF27A7" w:rsidP="00F91F7E">
      <w:pPr>
        <w:pStyle w:val="WW-Sangra3detindependiente"/>
        <w:suppressAutoHyphens w:val="0"/>
        <w:ind w:left="0" w:firstLine="0"/>
        <w:rPr>
          <w:iCs/>
          <w:u w:val="single"/>
          <w:lang w:val="es-MX"/>
        </w:rPr>
      </w:pPr>
      <w:r w:rsidRPr="003246DC">
        <w:rPr>
          <w:iCs/>
          <w:lang w:val="es-MX"/>
        </w:rPr>
        <w:t xml:space="preserve">Sobre el particular, </w:t>
      </w:r>
      <w:r>
        <w:rPr>
          <w:iCs/>
          <w:lang w:val="es-MX"/>
        </w:rPr>
        <w:t>cabe indicar que, de conformidad</w:t>
      </w:r>
      <w:r w:rsidRPr="003246DC">
        <w:rPr>
          <w:iCs/>
          <w:lang w:val="es-MX"/>
        </w:rPr>
        <w:t xml:space="preserve"> con lo dispuesto en </w:t>
      </w:r>
      <w:r>
        <w:rPr>
          <w:iCs/>
          <w:lang w:val="es-MX"/>
        </w:rPr>
        <w:t xml:space="preserve">el artículo 52º del Reglamento </w:t>
      </w:r>
      <w:r w:rsidRPr="003246DC">
        <w:rPr>
          <w:iCs/>
          <w:lang w:val="es-MX"/>
        </w:rPr>
        <w:t xml:space="preserve">que en la oportunidad del registro, el participante podrá solicitar a la Entidad un ejemplar de las Bases, estando la Entidad obligada a su entrega, previo pago del costo de reproducción de éstas. </w:t>
      </w:r>
      <w:r w:rsidRPr="001A1564">
        <w:rPr>
          <w:iCs/>
          <w:u w:val="single"/>
          <w:lang w:val="es-MX"/>
        </w:rPr>
        <w:t xml:space="preserve">En el caso de la contratación de la ejecución de obras, el ejemplar de las Bases deberá comprender el expediente técnico de obra. </w:t>
      </w:r>
    </w:p>
    <w:p w:rsidR="00AF27A7" w:rsidRDefault="00AF27A7" w:rsidP="00F91F7E">
      <w:pPr>
        <w:pStyle w:val="WW-Sangra3detindependiente"/>
        <w:suppressAutoHyphens w:val="0"/>
        <w:ind w:left="0" w:firstLine="0"/>
        <w:rPr>
          <w:iCs/>
          <w:u w:val="single"/>
          <w:lang w:val="es-MX"/>
        </w:rPr>
      </w:pPr>
    </w:p>
    <w:p w:rsidR="00AF27A7" w:rsidRPr="00D33500" w:rsidRDefault="00AF27A7" w:rsidP="00F91F7E">
      <w:pPr>
        <w:pStyle w:val="WW-Sangra3detindependiente"/>
        <w:suppressAutoHyphens w:val="0"/>
        <w:ind w:left="0" w:firstLine="0"/>
        <w:rPr>
          <w:iCs/>
          <w:lang w:val="es-MX"/>
        </w:rPr>
      </w:pPr>
      <w:r>
        <w:rPr>
          <w:iCs/>
          <w:lang w:val="es-MX"/>
        </w:rPr>
        <w:t xml:space="preserve">Al respecto, cabe señalar que el presente proceso consiste en la ejecución de una obra, por lo que, el costo requerido por la Entidad no solo se refiere a la reproducción de </w:t>
      </w:r>
      <w:r w:rsidRPr="00D33500">
        <w:rPr>
          <w:iCs/>
          <w:lang w:val="es-MX"/>
        </w:rPr>
        <w:t>las Bases</w:t>
      </w:r>
      <w:r>
        <w:rPr>
          <w:iCs/>
          <w:lang w:val="es-MX"/>
        </w:rPr>
        <w:t>, sino también incluye el costo de las copias del expediente</w:t>
      </w:r>
      <w:r w:rsidRPr="00D33500">
        <w:rPr>
          <w:iCs/>
          <w:lang w:val="es-MX"/>
        </w:rPr>
        <w:t xml:space="preserve">. </w:t>
      </w:r>
    </w:p>
    <w:p w:rsidR="00AF27A7" w:rsidRDefault="00AF27A7" w:rsidP="00F91F7E">
      <w:pPr>
        <w:pStyle w:val="WW-Sangra3detindependiente"/>
        <w:suppressAutoHyphens w:val="0"/>
        <w:ind w:left="0" w:firstLine="0"/>
        <w:rPr>
          <w:iCs/>
          <w:lang w:val="es-MX"/>
        </w:rPr>
      </w:pPr>
    </w:p>
    <w:p w:rsidR="00AF27A7" w:rsidRDefault="00AF27A7" w:rsidP="00F91F7E">
      <w:pPr>
        <w:pStyle w:val="WW-Sangra3detindependiente"/>
        <w:suppressAutoHyphens w:val="0"/>
        <w:ind w:left="0" w:firstLine="0"/>
        <w:rPr>
          <w:iCs/>
          <w:lang w:val="es-MX"/>
        </w:rPr>
      </w:pPr>
      <w:r>
        <w:rPr>
          <w:iCs/>
          <w:lang w:val="es-MX"/>
        </w:rPr>
        <w:t>Ahora bien, de lo indicado por la Entidad se aprecia que, con motivo de la absolución de la presente Observación, publicó el desagregado de costos que sustenta el costo de reproducción establecido.</w:t>
      </w:r>
    </w:p>
    <w:p w:rsidR="00AF27A7" w:rsidRPr="00D33500" w:rsidRDefault="00AF27A7" w:rsidP="00F91F7E">
      <w:pPr>
        <w:pStyle w:val="WW-Sangra3detindependiente"/>
        <w:suppressAutoHyphens w:val="0"/>
        <w:ind w:left="0" w:firstLine="0"/>
        <w:rPr>
          <w:iCs/>
          <w:lang w:val="es-MX"/>
        </w:rPr>
      </w:pPr>
    </w:p>
    <w:p w:rsidR="00AF27A7" w:rsidRPr="00D33500" w:rsidRDefault="00AF27A7" w:rsidP="00F91F7E">
      <w:pPr>
        <w:pStyle w:val="WW-Sangra3detindependiente"/>
        <w:suppressAutoHyphens w:val="0"/>
        <w:ind w:left="0" w:firstLine="0"/>
        <w:rPr>
          <w:iCs/>
          <w:lang w:val="es-MX"/>
        </w:rPr>
      </w:pPr>
      <w:r w:rsidRPr="00D33500">
        <w:rPr>
          <w:iCs/>
          <w:lang w:val="es-MX"/>
        </w:rPr>
        <w:t xml:space="preserve">Por lo tanto, toda vez que es competencia de la Entidad determinar el costo de reproducción de las Bases, este Organismo Supervisor ha decidido </w:t>
      </w:r>
      <w:r w:rsidRPr="00D33500">
        <w:rPr>
          <w:b/>
          <w:iCs/>
          <w:lang w:val="es-MX"/>
        </w:rPr>
        <w:t>NO ACOGER</w:t>
      </w:r>
      <w:r w:rsidRPr="00D33500">
        <w:rPr>
          <w:iCs/>
          <w:lang w:val="es-MX"/>
        </w:rPr>
        <w:t xml:space="preserve"> la presente observación.</w:t>
      </w:r>
    </w:p>
    <w:p w:rsidR="00EC097D" w:rsidRPr="00AF27A7" w:rsidRDefault="00EC097D" w:rsidP="00F91F7E">
      <w:pPr>
        <w:pStyle w:val="WW-Sangra3detindependiente"/>
        <w:suppressAutoHyphens w:val="0"/>
        <w:ind w:left="1"/>
        <w:rPr>
          <w:color w:val="000000"/>
          <w:szCs w:val="24"/>
          <w:lang w:val="es-MX"/>
        </w:rPr>
      </w:pPr>
    </w:p>
    <w:p w:rsidR="00EC097D" w:rsidRPr="00AF27A7" w:rsidRDefault="00373B8E" w:rsidP="00F91F7E">
      <w:pPr>
        <w:widowControl w:val="0"/>
        <w:tabs>
          <w:tab w:val="left" w:pos="4111"/>
        </w:tabs>
        <w:spacing w:after="0" w:line="240" w:lineRule="auto"/>
        <w:ind w:left="4111" w:hanging="4111"/>
        <w:jc w:val="both"/>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Observaciones</w:t>
      </w:r>
      <w:r w:rsidR="00EC097D" w:rsidRPr="00AF27A7">
        <w:rPr>
          <w:rFonts w:ascii="Times New Roman" w:eastAsia="Times New Roman" w:hAnsi="Times New Roman" w:cs="Times New Roman"/>
          <w:b/>
          <w:sz w:val="24"/>
          <w:szCs w:val="24"/>
          <w:lang w:val="es-ES" w:eastAsia="es-MX"/>
        </w:rPr>
        <w:t xml:space="preserve"> N° </w:t>
      </w:r>
      <w:r w:rsidRPr="00AF27A7">
        <w:rPr>
          <w:rFonts w:ascii="Times New Roman" w:eastAsia="Times New Roman" w:hAnsi="Times New Roman" w:cs="Times New Roman"/>
          <w:b/>
          <w:sz w:val="24"/>
          <w:szCs w:val="24"/>
          <w:lang w:val="es-ES" w:eastAsia="es-MX"/>
        </w:rPr>
        <w:t>2 y</w:t>
      </w:r>
      <w:r w:rsidR="00EC097D" w:rsidRPr="00AF27A7">
        <w:rPr>
          <w:rFonts w:ascii="Times New Roman" w:eastAsia="Times New Roman" w:hAnsi="Times New Roman" w:cs="Times New Roman"/>
          <w:b/>
          <w:sz w:val="24"/>
          <w:szCs w:val="24"/>
          <w:lang w:val="es-ES" w:eastAsia="es-MX"/>
        </w:rPr>
        <w:t xml:space="preserve"> Nº 3</w:t>
      </w:r>
      <w:r w:rsidR="00EC097D" w:rsidRPr="00AF27A7">
        <w:rPr>
          <w:rFonts w:ascii="Times New Roman" w:eastAsia="Times New Roman" w:hAnsi="Times New Roman" w:cs="Times New Roman"/>
          <w:b/>
          <w:sz w:val="24"/>
          <w:szCs w:val="24"/>
          <w:lang w:val="es-ES" w:eastAsia="es-MX"/>
        </w:rPr>
        <w:tab/>
        <w:t>Contra requerimientos técnicos mínimos</w:t>
      </w:r>
      <w:r w:rsidR="008616FC" w:rsidRPr="00AF27A7">
        <w:rPr>
          <w:rFonts w:ascii="Times New Roman" w:eastAsia="Times New Roman" w:hAnsi="Times New Roman" w:cs="Times New Roman"/>
          <w:b/>
          <w:sz w:val="24"/>
          <w:szCs w:val="24"/>
          <w:lang w:val="es-ES" w:eastAsia="es-MX"/>
        </w:rPr>
        <w:t xml:space="preserve"> del postor</w:t>
      </w:r>
    </w:p>
    <w:p w:rsidR="00A70BAC" w:rsidRPr="00AF27A7" w:rsidRDefault="00A70BAC" w:rsidP="00F91F7E">
      <w:pPr>
        <w:pStyle w:val="WW-Sangra3detindependiente"/>
        <w:suppressAutoHyphens w:val="0"/>
        <w:ind w:left="1"/>
        <w:rPr>
          <w:color w:val="000000"/>
          <w:szCs w:val="24"/>
        </w:rPr>
      </w:pPr>
    </w:p>
    <w:p w:rsidR="008616FC" w:rsidRPr="00AF27A7" w:rsidRDefault="00373B8E" w:rsidP="00F91F7E">
      <w:pPr>
        <w:autoSpaceDE w:val="0"/>
        <w:autoSpaceDN w:val="0"/>
        <w:adjustRightInd w:val="0"/>
        <w:spacing w:after="0" w:line="240" w:lineRule="auto"/>
        <w:jc w:val="both"/>
        <w:rPr>
          <w:rFonts w:ascii="Times New Roman" w:eastAsiaTheme="minorHAnsi" w:hAnsi="Times New Roman" w:cs="Times New Roman"/>
          <w:color w:val="231F20"/>
          <w:sz w:val="24"/>
          <w:szCs w:val="24"/>
          <w:lang w:eastAsia="en-US"/>
        </w:rPr>
      </w:pPr>
      <w:r w:rsidRPr="00AF27A7">
        <w:rPr>
          <w:rFonts w:ascii="Times New Roman" w:eastAsiaTheme="minorHAnsi" w:hAnsi="Times New Roman" w:cs="Times New Roman"/>
          <w:color w:val="231F20"/>
          <w:sz w:val="24"/>
          <w:szCs w:val="24"/>
          <w:lang w:eastAsia="en-US"/>
        </w:rPr>
        <w:t xml:space="preserve">Mediante la Observación Nº 2, el </w:t>
      </w:r>
      <w:r w:rsidR="008616FC" w:rsidRPr="00AF27A7">
        <w:rPr>
          <w:rFonts w:ascii="Times New Roman" w:eastAsiaTheme="minorHAnsi" w:hAnsi="Times New Roman" w:cs="Times New Roman"/>
          <w:color w:val="231F20"/>
          <w:sz w:val="24"/>
          <w:szCs w:val="24"/>
          <w:lang w:eastAsia="en-US"/>
        </w:rPr>
        <w:t xml:space="preserve">participante cuestiona </w:t>
      </w:r>
      <w:r w:rsidR="006F1708">
        <w:rPr>
          <w:rFonts w:ascii="Times New Roman" w:eastAsiaTheme="minorHAnsi" w:hAnsi="Times New Roman" w:cs="Times New Roman"/>
          <w:color w:val="231F20"/>
          <w:sz w:val="24"/>
          <w:szCs w:val="24"/>
          <w:lang w:eastAsia="en-US"/>
        </w:rPr>
        <w:t>que se solicite</w:t>
      </w:r>
      <w:r w:rsidR="008616FC" w:rsidRPr="00AF27A7">
        <w:rPr>
          <w:rFonts w:ascii="Times New Roman" w:eastAsiaTheme="minorHAnsi" w:hAnsi="Times New Roman" w:cs="Times New Roman"/>
          <w:color w:val="231F20"/>
          <w:sz w:val="24"/>
          <w:szCs w:val="24"/>
          <w:lang w:eastAsia="en-US"/>
        </w:rPr>
        <w:t xml:space="preserve"> que el postor haya ejecutado obras en general en lo</w:t>
      </w:r>
      <w:r w:rsidR="00EE3A9D">
        <w:rPr>
          <w:rFonts w:ascii="Times New Roman" w:eastAsiaTheme="minorHAnsi" w:hAnsi="Times New Roman" w:cs="Times New Roman"/>
          <w:color w:val="231F20"/>
          <w:sz w:val="24"/>
          <w:szCs w:val="24"/>
          <w:lang w:eastAsia="en-US"/>
        </w:rPr>
        <w:t>s</w:t>
      </w:r>
      <w:r w:rsidR="008616FC" w:rsidRPr="00AF27A7">
        <w:rPr>
          <w:rFonts w:ascii="Times New Roman" w:eastAsiaTheme="minorHAnsi" w:hAnsi="Times New Roman" w:cs="Times New Roman"/>
          <w:color w:val="231F20"/>
          <w:sz w:val="24"/>
          <w:szCs w:val="24"/>
          <w:lang w:eastAsia="en-US"/>
        </w:rPr>
        <w:t xml:space="preserve"> últimos cinco </w:t>
      </w:r>
      <w:r w:rsidR="00695EF8" w:rsidRPr="00AF27A7">
        <w:rPr>
          <w:rFonts w:ascii="Times New Roman" w:eastAsiaTheme="minorHAnsi" w:hAnsi="Times New Roman" w:cs="Times New Roman"/>
          <w:color w:val="231F20"/>
          <w:sz w:val="24"/>
          <w:szCs w:val="24"/>
          <w:lang w:eastAsia="en-US"/>
        </w:rPr>
        <w:t xml:space="preserve">(5) </w:t>
      </w:r>
      <w:r w:rsidR="008616FC" w:rsidRPr="00AF27A7">
        <w:rPr>
          <w:rFonts w:ascii="Times New Roman" w:eastAsiaTheme="minorHAnsi" w:hAnsi="Times New Roman" w:cs="Times New Roman"/>
          <w:color w:val="231F20"/>
          <w:sz w:val="24"/>
          <w:szCs w:val="24"/>
          <w:lang w:eastAsia="en-US"/>
        </w:rPr>
        <w:t>años</w:t>
      </w:r>
      <w:r w:rsidR="006F1708">
        <w:rPr>
          <w:rFonts w:ascii="Times New Roman" w:eastAsiaTheme="minorHAnsi" w:hAnsi="Times New Roman" w:cs="Times New Roman"/>
          <w:color w:val="231F20"/>
          <w:sz w:val="24"/>
          <w:szCs w:val="24"/>
          <w:lang w:eastAsia="en-US"/>
        </w:rPr>
        <w:t xml:space="preserve">, contrariamente a lo indicado por </w:t>
      </w:r>
      <w:r w:rsidR="008616FC" w:rsidRPr="00AF27A7">
        <w:rPr>
          <w:rFonts w:ascii="Times New Roman" w:eastAsiaTheme="minorHAnsi" w:hAnsi="Times New Roman" w:cs="Times New Roman"/>
          <w:color w:val="231F20"/>
          <w:sz w:val="24"/>
          <w:szCs w:val="24"/>
          <w:lang w:eastAsia="en-US"/>
        </w:rPr>
        <w:t>el Reglamento de Contrataciones del Estado</w:t>
      </w:r>
      <w:r w:rsidR="006F1708">
        <w:rPr>
          <w:rFonts w:ascii="Times New Roman" w:eastAsiaTheme="minorHAnsi" w:hAnsi="Times New Roman" w:cs="Times New Roman"/>
          <w:color w:val="231F20"/>
          <w:sz w:val="24"/>
          <w:szCs w:val="24"/>
          <w:lang w:eastAsia="en-US"/>
        </w:rPr>
        <w:t xml:space="preserve">, el cual </w:t>
      </w:r>
      <w:r w:rsidR="008616FC" w:rsidRPr="00AF27A7">
        <w:rPr>
          <w:rFonts w:ascii="Times New Roman" w:eastAsiaTheme="minorHAnsi" w:hAnsi="Times New Roman" w:cs="Times New Roman"/>
          <w:color w:val="231F20"/>
          <w:sz w:val="24"/>
          <w:szCs w:val="24"/>
          <w:lang w:eastAsia="en-US"/>
        </w:rPr>
        <w:t>establece</w:t>
      </w:r>
      <w:r w:rsidR="00EE3A9D">
        <w:rPr>
          <w:rFonts w:ascii="Times New Roman" w:eastAsiaTheme="minorHAnsi" w:hAnsi="Times New Roman" w:cs="Times New Roman"/>
          <w:color w:val="231F20"/>
          <w:sz w:val="24"/>
          <w:szCs w:val="24"/>
          <w:lang w:eastAsia="en-US"/>
        </w:rPr>
        <w:t>ría</w:t>
      </w:r>
      <w:r w:rsidR="008616FC" w:rsidRPr="00AF27A7">
        <w:rPr>
          <w:rFonts w:ascii="Times New Roman" w:eastAsiaTheme="minorHAnsi" w:hAnsi="Times New Roman" w:cs="Times New Roman"/>
          <w:color w:val="231F20"/>
          <w:sz w:val="24"/>
          <w:szCs w:val="24"/>
          <w:lang w:eastAsia="en-US"/>
        </w:rPr>
        <w:t xml:space="preserve"> un periodo de</w:t>
      </w:r>
      <w:r w:rsidR="00EE3A9D">
        <w:rPr>
          <w:rFonts w:ascii="Times New Roman" w:eastAsiaTheme="minorHAnsi" w:hAnsi="Times New Roman" w:cs="Times New Roman"/>
          <w:color w:val="231F20"/>
          <w:sz w:val="24"/>
          <w:szCs w:val="24"/>
          <w:lang w:eastAsia="en-US"/>
        </w:rPr>
        <w:t xml:space="preserve"> hasta diez (10) años a la fecha de</w:t>
      </w:r>
      <w:r w:rsidR="008616FC" w:rsidRPr="00AF27A7">
        <w:rPr>
          <w:rFonts w:ascii="Times New Roman" w:eastAsiaTheme="minorHAnsi" w:hAnsi="Times New Roman" w:cs="Times New Roman"/>
          <w:color w:val="231F20"/>
          <w:sz w:val="24"/>
          <w:szCs w:val="24"/>
          <w:lang w:eastAsia="en-US"/>
        </w:rPr>
        <w:t xml:space="preserve"> presentación de propuestas </w:t>
      </w:r>
      <w:r w:rsidR="00EE3A9D">
        <w:rPr>
          <w:rFonts w:ascii="Times New Roman" w:eastAsiaTheme="minorHAnsi" w:hAnsi="Times New Roman" w:cs="Times New Roman"/>
          <w:color w:val="231F20"/>
          <w:sz w:val="24"/>
          <w:szCs w:val="24"/>
          <w:lang w:eastAsia="en-US"/>
        </w:rPr>
        <w:t xml:space="preserve">y </w:t>
      </w:r>
      <w:r w:rsidR="008616FC" w:rsidRPr="00AF27A7">
        <w:rPr>
          <w:rFonts w:ascii="Times New Roman" w:eastAsiaTheme="minorHAnsi" w:hAnsi="Times New Roman" w:cs="Times New Roman"/>
          <w:color w:val="231F20"/>
          <w:sz w:val="24"/>
          <w:szCs w:val="24"/>
          <w:lang w:eastAsia="en-US"/>
        </w:rPr>
        <w:t>hasta por un monto máximo acumulado equivalente no mayor a cinco</w:t>
      </w:r>
      <w:r w:rsidR="00EE3A9D">
        <w:rPr>
          <w:rFonts w:ascii="Times New Roman" w:eastAsiaTheme="minorHAnsi" w:hAnsi="Times New Roman" w:cs="Times New Roman"/>
          <w:color w:val="231F20"/>
          <w:sz w:val="24"/>
          <w:szCs w:val="24"/>
          <w:lang w:eastAsia="en-US"/>
        </w:rPr>
        <w:t xml:space="preserve"> </w:t>
      </w:r>
      <w:r w:rsidR="008616FC" w:rsidRPr="00AF27A7">
        <w:rPr>
          <w:rFonts w:ascii="Times New Roman" w:eastAsiaTheme="minorHAnsi" w:hAnsi="Times New Roman" w:cs="Times New Roman"/>
          <w:color w:val="231F20"/>
          <w:sz w:val="24"/>
          <w:szCs w:val="24"/>
          <w:lang w:eastAsia="en-US"/>
        </w:rPr>
        <w:t xml:space="preserve">(5) veces el valor referencial para sustentar la experiencia de los postores; asimismo, el participante señala que </w:t>
      </w:r>
      <w:r w:rsidR="008C110A" w:rsidRPr="00AF27A7">
        <w:rPr>
          <w:rFonts w:ascii="Times New Roman" w:eastAsiaTheme="minorHAnsi" w:hAnsi="Times New Roman" w:cs="Times New Roman"/>
          <w:color w:val="231F20"/>
          <w:sz w:val="24"/>
          <w:szCs w:val="24"/>
          <w:lang w:eastAsia="en-US"/>
        </w:rPr>
        <w:t>al considerar</w:t>
      </w:r>
      <w:r w:rsidR="00EE3A9D">
        <w:rPr>
          <w:rFonts w:ascii="Times New Roman" w:eastAsiaTheme="minorHAnsi" w:hAnsi="Times New Roman" w:cs="Times New Roman"/>
          <w:color w:val="231F20"/>
          <w:sz w:val="24"/>
          <w:szCs w:val="24"/>
          <w:lang w:eastAsia="en-US"/>
        </w:rPr>
        <w:t>se</w:t>
      </w:r>
      <w:r w:rsidR="008C110A" w:rsidRPr="00AF27A7">
        <w:rPr>
          <w:rFonts w:ascii="Times New Roman" w:eastAsiaTheme="minorHAnsi" w:hAnsi="Times New Roman" w:cs="Times New Roman"/>
          <w:color w:val="231F20"/>
          <w:sz w:val="24"/>
          <w:szCs w:val="24"/>
          <w:lang w:eastAsia="en-US"/>
        </w:rPr>
        <w:t xml:space="preserve"> </w:t>
      </w:r>
      <w:r w:rsidR="006F1708">
        <w:rPr>
          <w:rFonts w:ascii="Times New Roman" w:eastAsiaTheme="minorHAnsi" w:hAnsi="Times New Roman" w:cs="Times New Roman"/>
          <w:color w:val="231F20"/>
          <w:sz w:val="24"/>
          <w:szCs w:val="24"/>
          <w:lang w:eastAsia="en-US"/>
        </w:rPr>
        <w:t>"</w:t>
      </w:r>
      <w:r w:rsidR="008C110A" w:rsidRPr="00AF27A7">
        <w:rPr>
          <w:rFonts w:ascii="Times New Roman" w:eastAsiaTheme="minorHAnsi" w:hAnsi="Times New Roman" w:cs="Times New Roman"/>
          <w:color w:val="231F20"/>
          <w:sz w:val="24"/>
          <w:szCs w:val="24"/>
          <w:lang w:eastAsia="en-US"/>
        </w:rPr>
        <w:t>cuatro (4) veces</w:t>
      </w:r>
      <w:r w:rsidR="006F1708">
        <w:rPr>
          <w:rFonts w:ascii="Times New Roman" w:eastAsiaTheme="minorHAnsi" w:hAnsi="Times New Roman" w:cs="Times New Roman"/>
          <w:color w:val="231F20"/>
          <w:sz w:val="24"/>
          <w:szCs w:val="24"/>
          <w:lang w:eastAsia="en-US"/>
        </w:rPr>
        <w:t>"</w:t>
      </w:r>
      <w:r w:rsidR="008616FC" w:rsidRPr="00AF27A7">
        <w:rPr>
          <w:rFonts w:ascii="Times New Roman" w:eastAsiaTheme="minorHAnsi" w:hAnsi="Times New Roman" w:cs="Times New Roman"/>
          <w:color w:val="231F20"/>
          <w:sz w:val="24"/>
          <w:szCs w:val="24"/>
          <w:lang w:eastAsia="en-US"/>
        </w:rPr>
        <w:t xml:space="preserve"> el valor referencial </w:t>
      </w:r>
      <w:r w:rsidR="00EE3A9D">
        <w:rPr>
          <w:rFonts w:ascii="Times New Roman" w:eastAsiaTheme="minorHAnsi" w:hAnsi="Times New Roman" w:cs="Times New Roman"/>
          <w:color w:val="231F20"/>
          <w:sz w:val="24"/>
          <w:szCs w:val="24"/>
          <w:lang w:eastAsia="en-US"/>
        </w:rPr>
        <w:t xml:space="preserve">se </w:t>
      </w:r>
      <w:r w:rsidR="008616FC" w:rsidRPr="00AF27A7">
        <w:rPr>
          <w:rFonts w:ascii="Times New Roman" w:eastAsiaTheme="minorHAnsi" w:hAnsi="Times New Roman" w:cs="Times New Roman"/>
          <w:color w:val="231F20"/>
          <w:sz w:val="24"/>
          <w:szCs w:val="24"/>
          <w:lang w:eastAsia="en-US"/>
        </w:rPr>
        <w:t xml:space="preserve">estaría limitando la participación </w:t>
      </w:r>
      <w:r w:rsidR="00DA1A2E" w:rsidRPr="00AF27A7">
        <w:rPr>
          <w:rFonts w:ascii="Times New Roman" w:eastAsiaTheme="minorHAnsi" w:hAnsi="Times New Roman" w:cs="Times New Roman"/>
          <w:color w:val="231F20"/>
          <w:sz w:val="24"/>
          <w:szCs w:val="24"/>
          <w:lang w:eastAsia="en-US"/>
        </w:rPr>
        <w:t>mayoritaria</w:t>
      </w:r>
      <w:r w:rsidR="008616FC" w:rsidRPr="00AF27A7">
        <w:rPr>
          <w:rFonts w:ascii="Times New Roman" w:eastAsiaTheme="minorHAnsi" w:hAnsi="Times New Roman" w:cs="Times New Roman"/>
          <w:color w:val="231F20"/>
          <w:sz w:val="24"/>
          <w:szCs w:val="24"/>
          <w:lang w:eastAsia="en-US"/>
        </w:rPr>
        <w:t xml:space="preserve"> de los postores al proceso</w:t>
      </w:r>
      <w:r w:rsidR="00EE3A9D">
        <w:rPr>
          <w:rFonts w:ascii="Times New Roman" w:eastAsiaTheme="minorHAnsi" w:hAnsi="Times New Roman" w:cs="Times New Roman"/>
          <w:color w:val="231F20"/>
          <w:sz w:val="24"/>
          <w:szCs w:val="24"/>
          <w:lang w:eastAsia="en-US"/>
        </w:rPr>
        <w:t>,</w:t>
      </w:r>
      <w:r w:rsidR="00DA1A2E" w:rsidRPr="00AF27A7">
        <w:rPr>
          <w:rFonts w:ascii="Times New Roman" w:eastAsiaTheme="minorHAnsi" w:hAnsi="Times New Roman" w:cs="Times New Roman"/>
          <w:color w:val="231F20"/>
          <w:sz w:val="24"/>
          <w:szCs w:val="24"/>
          <w:lang w:eastAsia="en-US"/>
        </w:rPr>
        <w:t xml:space="preserve"> lo cual </w:t>
      </w:r>
      <w:r w:rsidR="00EE3A9D">
        <w:rPr>
          <w:rFonts w:ascii="Times New Roman" w:eastAsiaTheme="minorHAnsi" w:hAnsi="Times New Roman" w:cs="Times New Roman"/>
          <w:color w:val="231F20"/>
          <w:sz w:val="24"/>
          <w:szCs w:val="24"/>
          <w:lang w:eastAsia="en-US"/>
        </w:rPr>
        <w:t>transgrediría</w:t>
      </w:r>
      <w:r w:rsidR="00DA1A2E" w:rsidRPr="00AF27A7">
        <w:rPr>
          <w:rFonts w:ascii="Times New Roman" w:eastAsiaTheme="minorHAnsi" w:hAnsi="Times New Roman" w:cs="Times New Roman"/>
          <w:color w:val="231F20"/>
          <w:sz w:val="24"/>
          <w:szCs w:val="24"/>
          <w:lang w:eastAsia="en-US"/>
        </w:rPr>
        <w:t xml:space="preserve"> los principios de Libre Concurrencia y Competencia, Razonabilidad entre otros. Por lo cual, el participante solicita </w:t>
      </w:r>
      <w:r w:rsidR="00EE3A9D">
        <w:rPr>
          <w:rFonts w:ascii="Times New Roman" w:eastAsiaTheme="minorHAnsi" w:hAnsi="Times New Roman" w:cs="Times New Roman"/>
          <w:color w:val="231F20"/>
          <w:sz w:val="24"/>
          <w:szCs w:val="24"/>
          <w:lang w:eastAsia="en-US"/>
        </w:rPr>
        <w:t xml:space="preserve">que </w:t>
      </w:r>
      <w:r w:rsidR="00DA1A2E" w:rsidRPr="00AF27A7">
        <w:rPr>
          <w:rFonts w:ascii="Times New Roman" w:eastAsiaTheme="minorHAnsi" w:hAnsi="Times New Roman" w:cs="Times New Roman"/>
          <w:color w:val="231F20"/>
          <w:sz w:val="24"/>
          <w:szCs w:val="24"/>
          <w:lang w:eastAsia="en-US"/>
        </w:rPr>
        <w:t>se reformule la cantidad de años así como el valor a fin de cumplir con el artículo 4 de la Ley.</w:t>
      </w:r>
    </w:p>
    <w:p w:rsidR="008616FC" w:rsidRPr="00AF27A7" w:rsidRDefault="008616FC" w:rsidP="00F91F7E">
      <w:pPr>
        <w:autoSpaceDE w:val="0"/>
        <w:autoSpaceDN w:val="0"/>
        <w:adjustRightInd w:val="0"/>
        <w:spacing w:after="0" w:line="240" w:lineRule="auto"/>
        <w:jc w:val="both"/>
        <w:rPr>
          <w:rFonts w:ascii="Times New Roman" w:eastAsiaTheme="minorHAnsi" w:hAnsi="Times New Roman" w:cs="Times New Roman"/>
          <w:color w:val="231F20"/>
          <w:sz w:val="24"/>
          <w:szCs w:val="24"/>
          <w:lang w:eastAsia="en-US"/>
        </w:rPr>
      </w:pPr>
    </w:p>
    <w:p w:rsidR="00EE3A9D" w:rsidRPr="00AF27A7" w:rsidRDefault="00695EF8" w:rsidP="00F91F7E">
      <w:pPr>
        <w:autoSpaceDE w:val="0"/>
        <w:autoSpaceDN w:val="0"/>
        <w:adjustRightInd w:val="0"/>
        <w:spacing w:after="0" w:line="240" w:lineRule="auto"/>
        <w:jc w:val="both"/>
        <w:rPr>
          <w:rFonts w:ascii="Times New Roman" w:eastAsiaTheme="minorHAnsi" w:hAnsi="Times New Roman" w:cs="Times New Roman"/>
          <w:color w:val="231F20"/>
          <w:sz w:val="24"/>
          <w:szCs w:val="24"/>
          <w:lang w:eastAsia="en-US"/>
        </w:rPr>
      </w:pPr>
      <w:r w:rsidRPr="00AF27A7">
        <w:rPr>
          <w:rFonts w:ascii="Times New Roman" w:eastAsiaTheme="minorHAnsi" w:hAnsi="Times New Roman" w:cs="Times New Roman"/>
          <w:color w:val="231F20"/>
          <w:sz w:val="24"/>
          <w:szCs w:val="24"/>
          <w:lang w:eastAsia="en-US"/>
        </w:rPr>
        <w:t>Mediante la Observación Nº 3</w:t>
      </w:r>
      <w:r w:rsidR="00F53DC4" w:rsidRPr="00AF27A7">
        <w:rPr>
          <w:rFonts w:ascii="Times New Roman" w:eastAsiaTheme="minorHAnsi" w:hAnsi="Times New Roman" w:cs="Times New Roman"/>
          <w:color w:val="231F20"/>
          <w:sz w:val="24"/>
          <w:szCs w:val="24"/>
          <w:lang w:eastAsia="en-US"/>
        </w:rPr>
        <w:t xml:space="preserve">, </w:t>
      </w:r>
      <w:r w:rsidR="00EE3A9D" w:rsidRPr="00AF27A7">
        <w:rPr>
          <w:rFonts w:ascii="Times New Roman" w:eastAsiaTheme="minorHAnsi" w:hAnsi="Times New Roman" w:cs="Times New Roman"/>
          <w:color w:val="231F20"/>
          <w:sz w:val="24"/>
          <w:szCs w:val="24"/>
          <w:lang w:eastAsia="en-US"/>
        </w:rPr>
        <w:t xml:space="preserve">el participante cuestiona </w:t>
      </w:r>
      <w:r w:rsidR="00EE3A9D">
        <w:rPr>
          <w:rFonts w:ascii="Times New Roman" w:eastAsiaTheme="minorHAnsi" w:hAnsi="Times New Roman" w:cs="Times New Roman"/>
          <w:color w:val="231F20"/>
          <w:sz w:val="24"/>
          <w:szCs w:val="24"/>
          <w:lang w:eastAsia="en-US"/>
        </w:rPr>
        <w:t>que se solicite</w:t>
      </w:r>
      <w:r w:rsidR="00EE3A9D" w:rsidRPr="00AF27A7">
        <w:rPr>
          <w:rFonts w:ascii="Times New Roman" w:eastAsiaTheme="minorHAnsi" w:hAnsi="Times New Roman" w:cs="Times New Roman"/>
          <w:color w:val="231F20"/>
          <w:sz w:val="24"/>
          <w:szCs w:val="24"/>
          <w:lang w:eastAsia="en-US"/>
        </w:rPr>
        <w:t xml:space="preserve"> que el postor haya ejecutado </w:t>
      </w:r>
      <w:r w:rsidRPr="00AF27A7">
        <w:rPr>
          <w:rFonts w:ascii="Times New Roman" w:eastAsiaTheme="minorHAnsi" w:hAnsi="Times New Roman" w:cs="Times New Roman"/>
          <w:color w:val="231F20"/>
          <w:sz w:val="24"/>
          <w:szCs w:val="24"/>
          <w:lang w:eastAsia="en-US"/>
        </w:rPr>
        <w:t>obras similares</w:t>
      </w:r>
      <w:r w:rsidR="00F53DC4" w:rsidRPr="00AF27A7">
        <w:rPr>
          <w:rFonts w:ascii="Times New Roman" w:eastAsiaTheme="minorHAnsi" w:hAnsi="Times New Roman" w:cs="Times New Roman"/>
          <w:color w:val="231F20"/>
          <w:sz w:val="24"/>
          <w:szCs w:val="24"/>
          <w:lang w:eastAsia="en-US"/>
        </w:rPr>
        <w:t xml:space="preserve"> en lo</w:t>
      </w:r>
      <w:r w:rsidR="00EE3A9D">
        <w:rPr>
          <w:rFonts w:ascii="Times New Roman" w:eastAsiaTheme="minorHAnsi" w:hAnsi="Times New Roman" w:cs="Times New Roman"/>
          <w:color w:val="231F20"/>
          <w:sz w:val="24"/>
          <w:szCs w:val="24"/>
          <w:lang w:eastAsia="en-US"/>
        </w:rPr>
        <w:t>s</w:t>
      </w:r>
      <w:r w:rsidR="00F53DC4" w:rsidRPr="00AF27A7">
        <w:rPr>
          <w:rFonts w:ascii="Times New Roman" w:eastAsiaTheme="minorHAnsi" w:hAnsi="Times New Roman" w:cs="Times New Roman"/>
          <w:color w:val="231F20"/>
          <w:sz w:val="24"/>
          <w:szCs w:val="24"/>
          <w:lang w:eastAsia="en-US"/>
        </w:rPr>
        <w:t xml:space="preserve"> últimos cinco </w:t>
      </w:r>
      <w:r w:rsidR="00EE3A9D">
        <w:rPr>
          <w:rFonts w:ascii="Times New Roman" w:eastAsiaTheme="minorHAnsi" w:hAnsi="Times New Roman" w:cs="Times New Roman"/>
          <w:color w:val="231F20"/>
          <w:sz w:val="24"/>
          <w:szCs w:val="24"/>
          <w:lang w:eastAsia="en-US"/>
        </w:rPr>
        <w:t xml:space="preserve">(5), contrariamente a lo indicado por </w:t>
      </w:r>
      <w:r w:rsidR="00EE3A9D" w:rsidRPr="00AF27A7">
        <w:rPr>
          <w:rFonts w:ascii="Times New Roman" w:eastAsiaTheme="minorHAnsi" w:hAnsi="Times New Roman" w:cs="Times New Roman"/>
          <w:color w:val="231F20"/>
          <w:sz w:val="24"/>
          <w:szCs w:val="24"/>
          <w:lang w:eastAsia="en-US"/>
        </w:rPr>
        <w:t>el Reglamento de Contrataciones del Estado</w:t>
      </w:r>
      <w:r w:rsidR="00EE3A9D">
        <w:rPr>
          <w:rFonts w:ascii="Times New Roman" w:eastAsiaTheme="minorHAnsi" w:hAnsi="Times New Roman" w:cs="Times New Roman"/>
          <w:color w:val="231F20"/>
          <w:sz w:val="24"/>
          <w:szCs w:val="24"/>
          <w:lang w:eastAsia="en-US"/>
        </w:rPr>
        <w:t xml:space="preserve">, el cual </w:t>
      </w:r>
      <w:r w:rsidR="00EE3A9D" w:rsidRPr="00AF27A7">
        <w:rPr>
          <w:rFonts w:ascii="Times New Roman" w:eastAsiaTheme="minorHAnsi" w:hAnsi="Times New Roman" w:cs="Times New Roman"/>
          <w:color w:val="231F20"/>
          <w:sz w:val="24"/>
          <w:szCs w:val="24"/>
          <w:lang w:eastAsia="en-US"/>
        </w:rPr>
        <w:t>establece</w:t>
      </w:r>
      <w:r w:rsidR="00EE3A9D">
        <w:rPr>
          <w:rFonts w:ascii="Times New Roman" w:eastAsiaTheme="minorHAnsi" w:hAnsi="Times New Roman" w:cs="Times New Roman"/>
          <w:color w:val="231F20"/>
          <w:sz w:val="24"/>
          <w:szCs w:val="24"/>
          <w:lang w:eastAsia="en-US"/>
        </w:rPr>
        <w:t>ría</w:t>
      </w:r>
      <w:r w:rsidR="00EE3A9D" w:rsidRPr="00AF27A7">
        <w:rPr>
          <w:rFonts w:ascii="Times New Roman" w:eastAsiaTheme="minorHAnsi" w:hAnsi="Times New Roman" w:cs="Times New Roman"/>
          <w:color w:val="231F20"/>
          <w:sz w:val="24"/>
          <w:szCs w:val="24"/>
          <w:lang w:eastAsia="en-US"/>
        </w:rPr>
        <w:t xml:space="preserve"> un periodo de</w:t>
      </w:r>
      <w:r w:rsidR="00EE3A9D">
        <w:rPr>
          <w:rFonts w:ascii="Times New Roman" w:eastAsiaTheme="minorHAnsi" w:hAnsi="Times New Roman" w:cs="Times New Roman"/>
          <w:color w:val="231F20"/>
          <w:sz w:val="24"/>
          <w:szCs w:val="24"/>
          <w:lang w:eastAsia="en-US"/>
        </w:rPr>
        <w:t xml:space="preserve"> hasta diez</w:t>
      </w:r>
      <w:r w:rsidR="00F53DC4" w:rsidRPr="00AF27A7">
        <w:rPr>
          <w:rFonts w:ascii="Times New Roman" w:eastAsiaTheme="minorHAnsi" w:hAnsi="Times New Roman" w:cs="Times New Roman"/>
          <w:color w:val="231F20"/>
          <w:sz w:val="24"/>
          <w:szCs w:val="24"/>
          <w:lang w:eastAsia="en-US"/>
        </w:rPr>
        <w:t xml:space="preserve"> (10) años a la fecha de presentación de propuestas </w:t>
      </w:r>
      <w:r w:rsidR="00EE3A9D">
        <w:rPr>
          <w:rFonts w:ascii="Times New Roman" w:eastAsiaTheme="minorHAnsi" w:hAnsi="Times New Roman" w:cs="Times New Roman"/>
          <w:color w:val="231F20"/>
          <w:sz w:val="24"/>
          <w:szCs w:val="24"/>
          <w:lang w:eastAsia="en-US"/>
        </w:rPr>
        <w:t xml:space="preserve">y </w:t>
      </w:r>
      <w:r w:rsidR="00F53DC4" w:rsidRPr="00AF27A7">
        <w:rPr>
          <w:rFonts w:ascii="Times New Roman" w:eastAsiaTheme="minorHAnsi" w:hAnsi="Times New Roman" w:cs="Times New Roman"/>
          <w:color w:val="231F20"/>
          <w:sz w:val="24"/>
          <w:szCs w:val="24"/>
          <w:lang w:eastAsia="en-US"/>
        </w:rPr>
        <w:t>hasta por un monto máximo acumulado equivalente no mayor a cinco (5) veces el valor referencial para sustentar la experiencia de los postores; asimismo, el participante señala que el Comité Especia</w:t>
      </w:r>
      <w:r w:rsidRPr="00AF27A7">
        <w:rPr>
          <w:rFonts w:ascii="Times New Roman" w:eastAsiaTheme="minorHAnsi" w:hAnsi="Times New Roman" w:cs="Times New Roman"/>
          <w:color w:val="231F20"/>
          <w:sz w:val="24"/>
          <w:szCs w:val="24"/>
          <w:lang w:eastAsia="en-US"/>
        </w:rPr>
        <w:t xml:space="preserve">l al considerar </w:t>
      </w:r>
      <w:r w:rsidR="00290EEC" w:rsidRPr="00AF27A7">
        <w:rPr>
          <w:rFonts w:ascii="Times New Roman" w:eastAsiaTheme="minorHAnsi" w:hAnsi="Times New Roman" w:cs="Times New Roman"/>
          <w:color w:val="231F20"/>
          <w:sz w:val="24"/>
          <w:szCs w:val="24"/>
          <w:lang w:eastAsia="en-US"/>
        </w:rPr>
        <w:t>los últimos cinco (5) años estaría limitando la participación mayoritaria de los postores al proceso</w:t>
      </w:r>
      <w:r w:rsidR="00EE3A9D">
        <w:rPr>
          <w:rFonts w:ascii="Times New Roman" w:eastAsiaTheme="minorHAnsi" w:hAnsi="Times New Roman" w:cs="Times New Roman"/>
          <w:color w:val="231F20"/>
          <w:sz w:val="24"/>
          <w:szCs w:val="24"/>
          <w:lang w:eastAsia="en-US"/>
        </w:rPr>
        <w:t>,</w:t>
      </w:r>
      <w:r w:rsidR="00EE3A9D" w:rsidRPr="00AF27A7">
        <w:rPr>
          <w:rFonts w:ascii="Times New Roman" w:eastAsiaTheme="minorHAnsi" w:hAnsi="Times New Roman" w:cs="Times New Roman"/>
          <w:color w:val="231F20"/>
          <w:sz w:val="24"/>
          <w:szCs w:val="24"/>
          <w:lang w:eastAsia="en-US"/>
        </w:rPr>
        <w:t xml:space="preserve"> lo cual </w:t>
      </w:r>
      <w:r w:rsidR="00EE3A9D">
        <w:rPr>
          <w:rFonts w:ascii="Times New Roman" w:eastAsiaTheme="minorHAnsi" w:hAnsi="Times New Roman" w:cs="Times New Roman"/>
          <w:color w:val="231F20"/>
          <w:sz w:val="24"/>
          <w:szCs w:val="24"/>
          <w:lang w:eastAsia="en-US"/>
        </w:rPr>
        <w:t>transgrediría</w:t>
      </w:r>
      <w:r w:rsidR="00EE3A9D" w:rsidRPr="00AF27A7">
        <w:rPr>
          <w:rFonts w:ascii="Times New Roman" w:eastAsiaTheme="minorHAnsi" w:hAnsi="Times New Roman" w:cs="Times New Roman"/>
          <w:color w:val="231F20"/>
          <w:sz w:val="24"/>
          <w:szCs w:val="24"/>
          <w:lang w:eastAsia="en-US"/>
        </w:rPr>
        <w:t xml:space="preserve"> los principios de Libre Concurrencia y Competencia, Razonabilidad entre otros. Por lo cual, el participante solicita </w:t>
      </w:r>
      <w:r w:rsidR="00EE3A9D">
        <w:rPr>
          <w:rFonts w:ascii="Times New Roman" w:eastAsiaTheme="minorHAnsi" w:hAnsi="Times New Roman" w:cs="Times New Roman"/>
          <w:color w:val="231F20"/>
          <w:sz w:val="24"/>
          <w:szCs w:val="24"/>
          <w:lang w:eastAsia="en-US"/>
        </w:rPr>
        <w:t xml:space="preserve">que </w:t>
      </w:r>
      <w:r w:rsidR="00EE3A9D" w:rsidRPr="00AF27A7">
        <w:rPr>
          <w:rFonts w:ascii="Times New Roman" w:eastAsiaTheme="minorHAnsi" w:hAnsi="Times New Roman" w:cs="Times New Roman"/>
          <w:color w:val="231F20"/>
          <w:sz w:val="24"/>
          <w:szCs w:val="24"/>
          <w:lang w:eastAsia="en-US"/>
        </w:rPr>
        <w:t>se reformule la cantidad de años así como el valor a fin de cumplir con el artículo 4 de la Ley.</w:t>
      </w:r>
    </w:p>
    <w:p w:rsidR="00290EEC" w:rsidRPr="00AF27A7" w:rsidRDefault="00290EEC" w:rsidP="00F91F7E">
      <w:pPr>
        <w:autoSpaceDE w:val="0"/>
        <w:autoSpaceDN w:val="0"/>
        <w:adjustRightInd w:val="0"/>
        <w:spacing w:after="0" w:line="240" w:lineRule="auto"/>
        <w:jc w:val="both"/>
        <w:rPr>
          <w:rFonts w:ascii="Times New Roman" w:eastAsiaTheme="minorHAnsi" w:hAnsi="Times New Roman" w:cs="Times New Roman"/>
          <w:color w:val="231F20"/>
          <w:sz w:val="24"/>
          <w:szCs w:val="24"/>
          <w:lang w:eastAsia="en-US"/>
        </w:rPr>
      </w:pPr>
    </w:p>
    <w:p w:rsidR="00290EEC" w:rsidRPr="00AF27A7" w:rsidRDefault="00290EEC" w:rsidP="00F91F7E">
      <w:pPr>
        <w:autoSpaceDE w:val="0"/>
        <w:autoSpaceDN w:val="0"/>
        <w:adjustRightInd w:val="0"/>
        <w:spacing w:after="0" w:line="240" w:lineRule="auto"/>
        <w:jc w:val="both"/>
        <w:rPr>
          <w:rFonts w:ascii="Times New Roman" w:eastAsiaTheme="minorHAnsi" w:hAnsi="Times New Roman" w:cs="Times New Roman"/>
          <w:color w:val="231F20"/>
          <w:sz w:val="24"/>
          <w:szCs w:val="24"/>
          <w:lang w:eastAsia="en-US"/>
        </w:rPr>
      </w:pPr>
    </w:p>
    <w:p w:rsidR="00E76F7F" w:rsidRDefault="00E76F7F"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EE3A9D" w:rsidRPr="00AF27A7" w:rsidRDefault="00EE3A9D" w:rsidP="00F91F7E">
      <w:pPr>
        <w:tabs>
          <w:tab w:val="left" w:pos="4032"/>
        </w:tabs>
        <w:spacing w:after="0" w:line="240" w:lineRule="auto"/>
        <w:rPr>
          <w:rFonts w:ascii="Times New Roman" w:eastAsia="Times New Roman" w:hAnsi="Times New Roman" w:cs="Times New Roman"/>
          <w:b/>
          <w:sz w:val="24"/>
          <w:szCs w:val="24"/>
          <w:lang w:val="es-ES" w:eastAsia="es-MX"/>
        </w:rPr>
      </w:pPr>
    </w:p>
    <w:p w:rsidR="00FA67BE" w:rsidRDefault="00E76F7F" w:rsidP="00F91F7E">
      <w:pPr>
        <w:widowControl w:val="0"/>
        <w:tabs>
          <w:tab w:val="left" w:pos="3969"/>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De la revisión de las Bases se advierte que en el Capítulo </w:t>
      </w:r>
      <w:proofErr w:type="spellStart"/>
      <w:r w:rsidRPr="00AF27A7">
        <w:rPr>
          <w:rFonts w:ascii="Times New Roman" w:hAnsi="Times New Roman" w:cs="Times New Roman"/>
          <w:sz w:val="24"/>
          <w:szCs w:val="24"/>
        </w:rPr>
        <w:t>IIIde</w:t>
      </w:r>
      <w:proofErr w:type="spellEnd"/>
      <w:r w:rsidRPr="00AF27A7">
        <w:rPr>
          <w:rFonts w:ascii="Times New Roman" w:hAnsi="Times New Roman" w:cs="Times New Roman"/>
          <w:sz w:val="24"/>
          <w:szCs w:val="24"/>
        </w:rPr>
        <w:t xml:space="preserve"> la Sección Específica de las Bases, se </w:t>
      </w:r>
      <w:r w:rsidR="00EE3A9D">
        <w:rPr>
          <w:rFonts w:ascii="Times New Roman" w:hAnsi="Times New Roman" w:cs="Times New Roman"/>
          <w:sz w:val="24"/>
          <w:szCs w:val="24"/>
        </w:rPr>
        <w:t>establece lo</w:t>
      </w:r>
      <w:r w:rsidRPr="00AF27A7">
        <w:rPr>
          <w:rFonts w:ascii="Times New Roman" w:hAnsi="Times New Roman" w:cs="Times New Roman"/>
          <w:sz w:val="24"/>
          <w:szCs w:val="24"/>
        </w:rPr>
        <w:t xml:space="preserve"> siguiente:</w:t>
      </w:r>
    </w:p>
    <w:p w:rsidR="00C728A2" w:rsidRPr="00C728A2" w:rsidRDefault="00C728A2" w:rsidP="00F91F7E">
      <w:pPr>
        <w:widowControl w:val="0"/>
        <w:tabs>
          <w:tab w:val="left" w:pos="3969"/>
        </w:tabs>
        <w:spacing w:after="0" w:line="240" w:lineRule="auto"/>
        <w:jc w:val="both"/>
        <w:rPr>
          <w:rFonts w:ascii="Times New Roman" w:hAnsi="Times New Roman" w:cs="Times New Roman"/>
          <w:i/>
          <w:sz w:val="24"/>
          <w:szCs w:val="24"/>
        </w:rPr>
      </w:pPr>
    </w:p>
    <w:p w:rsidR="00EE3A9D" w:rsidRPr="00C728A2" w:rsidRDefault="00C728A2" w:rsidP="00F91F7E">
      <w:pPr>
        <w:widowControl w:val="0"/>
        <w:tabs>
          <w:tab w:val="left" w:pos="3969"/>
        </w:tabs>
        <w:spacing w:after="0" w:line="240" w:lineRule="auto"/>
        <w:jc w:val="both"/>
        <w:rPr>
          <w:rFonts w:ascii="Times New Roman" w:hAnsi="Times New Roman" w:cs="Times New Roman"/>
          <w:i/>
          <w:sz w:val="24"/>
          <w:szCs w:val="24"/>
        </w:rPr>
      </w:pPr>
      <w:r w:rsidRPr="00C728A2">
        <w:rPr>
          <w:rFonts w:ascii="Times New Roman" w:hAnsi="Times New Roman" w:cs="Times New Roman"/>
          <w:i/>
          <w:sz w:val="24"/>
          <w:szCs w:val="24"/>
        </w:rPr>
        <w:t xml:space="preserve">  (...)</w:t>
      </w:r>
    </w:p>
    <w:p w:rsidR="00C728A2" w:rsidRPr="00C728A2" w:rsidRDefault="00C728A2" w:rsidP="00F91F7E">
      <w:pPr>
        <w:widowControl w:val="0"/>
        <w:tabs>
          <w:tab w:val="left" w:pos="3969"/>
        </w:tabs>
        <w:spacing w:after="0" w:line="240" w:lineRule="auto"/>
        <w:jc w:val="both"/>
        <w:rPr>
          <w:rFonts w:ascii="Times New Roman" w:hAnsi="Times New Roman" w:cs="Times New Roman"/>
          <w:i/>
          <w:sz w:val="24"/>
          <w:szCs w:val="24"/>
        </w:rPr>
      </w:pPr>
    </w:p>
    <w:p w:rsidR="00FA67BE" w:rsidRPr="00C728A2" w:rsidRDefault="00FA67BE" w:rsidP="00F91F7E">
      <w:pPr>
        <w:numPr>
          <w:ilvl w:val="2"/>
          <w:numId w:val="7"/>
        </w:numPr>
        <w:spacing w:after="0" w:line="240" w:lineRule="auto"/>
        <w:ind w:hanging="11"/>
        <w:contextualSpacing/>
        <w:rPr>
          <w:rFonts w:ascii="Times New Roman" w:hAnsi="Times New Roman" w:cs="Times New Roman"/>
          <w:i/>
          <w:sz w:val="24"/>
          <w:szCs w:val="24"/>
        </w:rPr>
      </w:pPr>
      <w:r w:rsidRPr="00C728A2">
        <w:rPr>
          <w:rFonts w:ascii="Times New Roman" w:hAnsi="Times New Roman" w:cs="Times New Roman"/>
          <w:i/>
          <w:sz w:val="24"/>
          <w:szCs w:val="24"/>
        </w:rPr>
        <w:t>EXPERIENCIA EN OBRAS EN GENERAL</w:t>
      </w:r>
    </w:p>
    <w:p w:rsidR="00C728A2" w:rsidRPr="00C728A2" w:rsidRDefault="00C728A2" w:rsidP="00F91F7E">
      <w:pPr>
        <w:spacing w:after="0" w:line="240" w:lineRule="auto"/>
        <w:ind w:left="720"/>
        <w:contextualSpacing/>
        <w:rPr>
          <w:rFonts w:ascii="Times New Roman" w:hAnsi="Times New Roman" w:cs="Times New Roman"/>
          <w:i/>
          <w:sz w:val="24"/>
          <w:szCs w:val="24"/>
        </w:rPr>
      </w:pPr>
    </w:p>
    <w:p w:rsidR="00FA67BE" w:rsidRPr="00C728A2" w:rsidRDefault="00FA67BE" w:rsidP="00F91F7E">
      <w:pPr>
        <w:autoSpaceDE w:val="0"/>
        <w:autoSpaceDN w:val="0"/>
        <w:adjustRightInd w:val="0"/>
        <w:spacing w:after="0" w:line="240" w:lineRule="auto"/>
        <w:contextualSpacing/>
        <w:jc w:val="both"/>
        <w:rPr>
          <w:rFonts w:ascii="Times New Roman" w:hAnsi="Times New Roman" w:cs="Times New Roman"/>
          <w:i/>
          <w:noProof/>
          <w:sz w:val="24"/>
          <w:szCs w:val="24"/>
        </w:rPr>
      </w:pPr>
      <w:r w:rsidRPr="00C728A2">
        <w:rPr>
          <w:rFonts w:ascii="Times New Roman" w:hAnsi="Times New Roman" w:cs="Times New Roman"/>
          <w:i/>
          <w:noProof/>
          <w:sz w:val="24"/>
          <w:szCs w:val="24"/>
        </w:rPr>
        <w:t>Se considerará las obras en general ejecutadas por el postor en los últimos cinco (05) años a la fecha de presentación de propuestas, por un monto acumulado mínimo a una (01)                                            veces del valor referencial de la obra materia de convocatoria.</w:t>
      </w:r>
    </w:p>
    <w:p w:rsidR="00B3029A" w:rsidRPr="00C728A2" w:rsidRDefault="00B3029A" w:rsidP="00F91F7E">
      <w:pPr>
        <w:autoSpaceDE w:val="0"/>
        <w:autoSpaceDN w:val="0"/>
        <w:adjustRightInd w:val="0"/>
        <w:spacing w:after="0" w:line="240" w:lineRule="auto"/>
        <w:contextualSpacing/>
        <w:jc w:val="both"/>
        <w:rPr>
          <w:rFonts w:ascii="Times New Roman" w:hAnsi="Times New Roman" w:cs="Times New Roman"/>
          <w:i/>
          <w:noProof/>
          <w:sz w:val="24"/>
          <w:szCs w:val="24"/>
        </w:rPr>
      </w:pPr>
    </w:p>
    <w:p w:rsidR="00C728A2" w:rsidRPr="00C728A2" w:rsidRDefault="00C728A2" w:rsidP="00F91F7E">
      <w:pPr>
        <w:autoSpaceDE w:val="0"/>
        <w:autoSpaceDN w:val="0"/>
        <w:adjustRightInd w:val="0"/>
        <w:spacing w:after="0" w:line="240" w:lineRule="auto"/>
        <w:contextualSpacing/>
        <w:jc w:val="both"/>
        <w:rPr>
          <w:rFonts w:ascii="Times New Roman" w:hAnsi="Times New Roman" w:cs="Times New Roman"/>
          <w:i/>
          <w:noProof/>
          <w:sz w:val="24"/>
          <w:szCs w:val="24"/>
        </w:rPr>
      </w:pPr>
      <w:r w:rsidRPr="00C728A2">
        <w:rPr>
          <w:rFonts w:ascii="Times New Roman" w:hAnsi="Times New Roman" w:cs="Times New Roman"/>
          <w:i/>
          <w:noProof/>
          <w:sz w:val="24"/>
          <w:szCs w:val="24"/>
        </w:rPr>
        <w:t>(...)</w:t>
      </w:r>
    </w:p>
    <w:p w:rsidR="00FA67BE" w:rsidRPr="00C728A2" w:rsidRDefault="00FA67BE" w:rsidP="00F91F7E">
      <w:pPr>
        <w:numPr>
          <w:ilvl w:val="2"/>
          <w:numId w:val="8"/>
        </w:numPr>
        <w:spacing w:after="0" w:line="240" w:lineRule="auto"/>
        <w:ind w:left="1418" w:hanging="709"/>
        <w:contextualSpacing/>
        <w:rPr>
          <w:rFonts w:ascii="Times New Roman" w:hAnsi="Times New Roman" w:cs="Times New Roman"/>
          <w:i/>
          <w:sz w:val="24"/>
          <w:szCs w:val="24"/>
        </w:rPr>
      </w:pPr>
      <w:r w:rsidRPr="00C728A2">
        <w:rPr>
          <w:rFonts w:ascii="Times New Roman" w:hAnsi="Times New Roman" w:cs="Times New Roman"/>
          <w:i/>
          <w:sz w:val="24"/>
          <w:szCs w:val="24"/>
        </w:rPr>
        <w:t>EXPERIENCIA EN OBRAS SIMILARES</w:t>
      </w:r>
    </w:p>
    <w:p w:rsidR="00C728A2" w:rsidRPr="00C728A2" w:rsidRDefault="00C728A2" w:rsidP="00F91F7E">
      <w:pPr>
        <w:spacing w:after="0" w:line="240" w:lineRule="auto"/>
        <w:ind w:left="1418"/>
        <w:contextualSpacing/>
        <w:rPr>
          <w:rFonts w:ascii="Times New Roman" w:hAnsi="Times New Roman" w:cs="Times New Roman"/>
          <w:i/>
          <w:sz w:val="24"/>
          <w:szCs w:val="24"/>
        </w:rPr>
      </w:pPr>
    </w:p>
    <w:p w:rsidR="002136F2" w:rsidRPr="00C728A2" w:rsidRDefault="00FA67BE" w:rsidP="00F91F7E">
      <w:pPr>
        <w:autoSpaceDE w:val="0"/>
        <w:autoSpaceDN w:val="0"/>
        <w:adjustRightInd w:val="0"/>
        <w:spacing w:after="0" w:line="240" w:lineRule="auto"/>
        <w:contextualSpacing/>
        <w:jc w:val="both"/>
        <w:rPr>
          <w:rFonts w:ascii="Times New Roman" w:hAnsi="Times New Roman" w:cs="Times New Roman"/>
          <w:i/>
          <w:sz w:val="24"/>
          <w:szCs w:val="24"/>
        </w:rPr>
      </w:pPr>
      <w:r w:rsidRPr="00C728A2">
        <w:rPr>
          <w:rFonts w:ascii="Times New Roman" w:hAnsi="Times New Roman" w:cs="Times New Roman"/>
          <w:i/>
          <w:sz w:val="24"/>
          <w:szCs w:val="24"/>
        </w:rPr>
        <w:t>Se considerara las obras similares ejecutadas en los últimos cinco (05) años a la fecha de presentación de las propuestas, por un monto mínimo acumulado equivalente a una (01) veces el valor referencial de la obra materia de la convocatoria, únicamente se consideraran aquellas obras iguales o similares al objeto de la convocatoria.</w:t>
      </w:r>
    </w:p>
    <w:p w:rsidR="00B3029A" w:rsidRPr="00C728A2" w:rsidRDefault="00B3029A" w:rsidP="00F91F7E">
      <w:pPr>
        <w:autoSpaceDE w:val="0"/>
        <w:autoSpaceDN w:val="0"/>
        <w:adjustRightInd w:val="0"/>
        <w:spacing w:after="0" w:line="240" w:lineRule="auto"/>
        <w:contextualSpacing/>
        <w:jc w:val="both"/>
        <w:rPr>
          <w:rFonts w:ascii="Times New Roman" w:hAnsi="Times New Roman" w:cs="Times New Roman"/>
          <w:i/>
          <w:sz w:val="24"/>
          <w:szCs w:val="24"/>
        </w:rPr>
      </w:pPr>
    </w:p>
    <w:p w:rsidR="00C728A2" w:rsidRPr="00AF27A7" w:rsidRDefault="00812594" w:rsidP="00F91F7E">
      <w:pPr>
        <w:pStyle w:val="Sinespaciado"/>
        <w:jc w:val="both"/>
        <w:rPr>
          <w:rFonts w:ascii="Times New Roman" w:hAnsi="Times New Roman" w:cs="Times New Roman"/>
          <w:i/>
          <w:sz w:val="24"/>
          <w:szCs w:val="24"/>
        </w:rPr>
      </w:pPr>
      <w:r>
        <w:rPr>
          <w:rFonts w:ascii="Times New Roman" w:eastAsia="Times New Roman" w:hAnsi="Times New Roman" w:cs="Times New Roman"/>
          <w:sz w:val="24"/>
          <w:szCs w:val="24"/>
          <w:lang w:val="es-ES" w:eastAsia="es-MX"/>
        </w:rPr>
        <w:t>D</w:t>
      </w:r>
      <w:r w:rsidR="002136F2" w:rsidRPr="00AF27A7">
        <w:rPr>
          <w:rFonts w:ascii="Times New Roman" w:eastAsia="Times New Roman" w:hAnsi="Times New Roman" w:cs="Times New Roman"/>
          <w:sz w:val="24"/>
          <w:szCs w:val="24"/>
          <w:lang w:val="es-ES" w:eastAsia="es-MX"/>
        </w:rPr>
        <w:t xml:space="preserve">e la revisión del pliego de absolución de observaciones, se advierte que el Comité Especial </w:t>
      </w:r>
      <w:r w:rsidR="00C728A2">
        <w:rPr>
          <w:rFonts w:ascii="Times New Roman" w:eastAsia="Times New Roman" w:hAnsi="Times New Roman" w:cs="Times New Roman"/>
          <w:sz w:val="24"/>
          <w:szCs w:val="24"/>
          <w:lang w:val="es-ES" w:eastAsia="es-MX"/>
        </w:rPr>
        <w:t>ratificó lo establecido en los requerimientos técnicos mínimos</w:t>
      </w:r>
    </w:p>
    <w:p w:rsidR="00797815" w:rsidRPr="00C728A2" w:rsidRDefault="00797815" w:rsidP="00F91F7E">
      <w:pPr>
        <w:pStyle w:val="Sinespaciado"/>
        <w:jc w:val="both"/>
        <w:rPr>
          <w:rFonts w:ascii="Times New Roman" w:hAnsi="Times New Roman" w:cs="Times New Roman"/>
          <w:sz w:val="24"/>
          <w:szCs w:val="24"/>
        </w:rPr>
      </w:pPr>
    </w:p>
    <w:p w:rsidR="00C728A2" w:rsidRPr="00AF27A7" w:rsidRDefault="00812594" w:rsidP="00F91F7E">
      <w:pPr>
        <w:widowControl w:val="0"/>
        <w:spacing w:after="0" w:line="240" w:lineRule="auto"/>
        <w:jc w:val="both"/>
        <w:rPr>
          <w:rFonts w:ascii="Times New Roman" w:hAnsi="Times New Roman" w:cs="Times New Roman"/>
          <w:sz w:val="24"/>
          <w:szCs w:val="24"/>
        </w:rPr>
      </w:pPr>
      <w:r>
        <w:rPr>
          <w:rFonts w:ascii="Times New Roman" w:eastAsiaTheme="minorHAnsi" w:hAnsi="Times New Roman" w:cs="Times New Roman"/>
          <w:color w:val="000000"/>
          <w:sz w:val="24"/>
          <w:szCs w:val="24"/>
          <w:lang w:eastAsia="en-US"/>
        </w:rPr>
        <w:t>Al respecto, la definición de los requerimientos técnicos mínimos es de responsabilidad de la Entidad, sin mayor restricción que la de permitir la mayor concurrencia de proveedores en el mercado, debiéndose considerar criterios de razonabilidad, congruencia y proporcionalidad. Así, los requisitos técnicos mínimos cumplen con la función de asegurar a la Entidad que el postor ofertará lo mínimo necesario para cubrir adecuadamente la operatividad y funcionalidad de lo requerido.</w:t>
      </w:r>
    </w:p>
    <w:p w:rsidR="00C728A2" w:rsidRPr="00AF27A7" w:rsidRDefault="00C728A2" w:rsidP="00F91F7E">
      <w:pPr>
        <w:widowControl w:val="0"/>
        <w:spacing w:after="0" w:line="240" w:lineRule="auto"/>
        <w:jc w:val="both"/>
        <w:rPr>
          <w:rFonts w:ascii="Times New Roman" w:hAnsi="Times New Roman" w:cs="Times New Roman"/>
          <w:sz w:val="24"/>
          <w:szCs w:val="24"/>
        </w:rPr>
      </w:pPr>
    </w:p>
    <w:p w:rsidR="0019609E" w:rsidRPr="00AF27A7" w:rsidRDefault="0019609E" w:rsidP="00F91F7E">
      <w:pPr>
        <w:widowControl w:val="0"/>
        <w:spacing w:after="0" w:line="240" w:lineRule="auto"/>
        <w:contextualSpacing/>
        <w:jc w:val="both"/>
        <w:rPr>
          <w:rFonts w:ascii="Times New Roman" w:hAnsi="Times New Roman" w:cs="Times New Roman"/>
          <w:bCs/>
          <w:sz w:val="24"/>
          <w:szCs w:val="24"/>
          <w:lang w:val="es-MX"/>
        </w:rPr>
      </w:pPr>
      <w:r w:rsidRPr="00AF27A7">
        <w:rPr>
          <w:rFonts w:ascii="Times New Roman" w:hAnsi="Times New Roman" w:cs="Times New Roman"/>
          <w:bCs/>
          <w:sz w:val="24"/>
          <w:szCs w:val="24"/>
          <w:lang w:val="es-MX"/>
        </w:rPr>
        <w:t xml:space="preserve">Por su parte, </w:t>
      </w:r>
      <w:r w:rsidR="00812594">
        <w:rPr>
          <w:rFonts w:ascii="Times New Roman" w:hAnsi="Times New Roman" w:cs="Times New Roman"/>
          <w:bCs/>
          <w:sz w:val="24"/>
          <w:szCs w:val="24"/>
          <w:lang w:val="es-MX"/>
        </w:rPr>
        <w:t xml:space="preserve">cabe señalar que los </w:t>
      </w:r>
      <w:r w:rsidRPr="00AF27A7">
        <w:rPr>
          <w:rFonts w:ascii="Times New Roman" w:hAnsi="Times New Roman" w:cs="Times New Roman"/>
          <w:bCs/>
          <w:sz w:val="24"/>
          <w:szCs w:val="24"/>
          <w:lang w:val="es-MX"/>
        </w:rPr>
        <w:t>parámetros</w:t>
      </w:r>
      <w:r w:rsidR="00812594">
        <w:rPr>
          <w:rFonts w:ascii="Times New Roman" w:hAnsi="Times New Roman" w:cs="Times New Roman"/>
          <w:bCs/>
          <w:sz w:val="24"/>
          <w:szCs w:val="24"/>
          <w:lang w:val="es-MX"/>
        </w:rPr>
        <w:t xml:space="preserve"> establecidos en el artículo 47° del Reglamento,</w:t>
      </w:r>
      <w:r w:rsidRPr="00AF27A7">
        <w:rPr>
          <w:rFonts w:ascii="Times New Roman" w:hAnsi="Times New Roman" w:cs="Times New Roman"/>
          <w:bCs/>
          <w:sz w:val="24"/>
          <w:szCs w:val="24"/>
          <w:lang w:val="es-MX"/>
        </w:rPr>
        <w:t xml:space="preserve"> </w:t>
      </w:r>
      <w:r w:rsidR="00812594">
        <w:rPr>
          <w:rFonts w:ascii="Times New Roman" w:hAnsi="Times New Roman" w:cs="Times New Roman"/>
          <w:bCs/>
          <w:sz w:val="24"/>
          <w:szCs w:val="24"/>
          <w:lang w:val="es-MX"/>
        </w:rPr>
        <w:t>se encuentran referidos a las</w:t>
      </w:r>
      <w:r w:rsidRPr="00AF27A7">
        <w:rPr>
          <w:rFonts w:ascii="Times New Roman" w:hAnsi="Times New Roman" w:cs="Times New Roman"/>
          <w:bCs/>
          <w:sz w:val="24"/>
          <w:szCs w:val="24"/>
          <w:lang w:val="es-MX"/>
        </w:rPr>
        <w:t xml:space="preserve"> consideraci</w:t>
      </w:r>
      <w:r w:rsidR="00812594">
        <w:rPr>
          <w:rFonts w:ascii="Times New Roman" w:hAnsi="Times New Roman" w:cs="Times New Roman"/>
          <w:bCs/>
          <w:sz w:val="24"/>
          <w:szCs w:val="24"/>
          <w:lang w:val="es-MX"/>
        </w:rPr>
        <w:t>o</w:t>
      </w:r>
      <w:r w:rsidRPr="00AF27A7">
        <w:rPr>
          <w:rFonts w:ascii="Times New Roman" w:hAnsi="Times New Roman" w:cs="Times New Roman"/>
          <w:bCs/>
          <w:sz w:val="24"/>
          <w:szCs w:val="24"/>
          <w:lang w:val="es-MX"/>
        </w:rPr>
        <w:t>n</w:t>
      </w:r>
      <w:r w:rsidR="00812594">
        <w:rPr>
          <w:rFonts w:ascii="Times New Roman" w:hAnsi="Times New Roman" w:cs="Times New Roman"/>
          <w:bCs/>
          <w:sz w:val="24"/>
          <w:szCs w:val="24"/>
          <w:lang w:val="es-MX"/>
        </w:rPr>
        <w:t>es que deben tener en cuenta</w:t>
      </w:r>
      <w:r w:rsidRPr="00AF27A7">
        <w:rPr>
          <w:rFonts w:ascii="Times New Roman" w:hAnsi="Times New Roman" w:cs="Times New Roman"/>
          <w:bCs/>
          <w:sz w:val="24"/>
          <w:szCs w:val="24"/>
          <w:lang w:val="es-MX"/>
        </w:rPr>
        <w:t xml:space="preserve"> los Comités Especiales al momento de </w:t>
      </w:r>
      <w:r w:rsidR="00812594">
        <w:rPr>
          <w:rFonts w:ascii="Times New Roman" w:hAnsi="Times New Roman" w:cs="Times New Roman"/>
          <w:bCs/>
          <w:sz w:val="24"/>
          <w:szCs w:val="24"/>
          <w:lang w:val="es-MX"/>
        </w:rPr>
        <w:t>establecer los factores de evaluación</w:t>
      </w:r>
      <w:r w:rsidRPr="00AF27A7">
        <w:rPr>
          <w:rFonts w:ascii="Times New Roman" w:hAnsi="Times New Roman" w:cs="Times New Roman"/>
          <w:bCs/>
          <w:sz w:val="24"/>
          <w:szCs w:val="24"/>
          <w:lang w:val="es-MX"/>
        </w:rPr>
        <w:t>.</w:t>
      </w:r>
    </w:p>
    <w:p w:rsidR="0019609E" w:rsidRDefault="0019609E" w:rsidP="00F91F7E">
      <w:pPr>
        <w:widowControl w:val="0"/>
        <w:spacing w:after="0" w:line="240" w:lineRule="auto"/>
        <w:contextualSpacing/>
        <w:jc w:val="both"/>
        <w:rPr>
          <w:rFonts w:ascii="Times New Roman" w:hAnsi="Times New Roman" w:cs="Times New Roman"/>
          <w:bCs/>
          <w:sz w:val="24"/>
          <w:szCs w:val="24"/>
          <w:lang w:val="es-MX"/>
        </w:rPr>
      </w:pPr>
    </w:p>
    <w:p w:rsidR="00812594" w:rsidRDefault="00812594" w:rsidP="00F91F7E">
      <w:pPr>
        <w:widowControl w:val="0"/>
        <w:spacing w:after="0" w:line="240" w:lineRule="auto"/>
        <w:contextualSpacing/>
        <w:jc w:val="both"/>
        <w:rPr>
          <w:rFonts w:ascii="Times New Roman" w:hAnsi="Times New Roman" w:cs="Times New Roman"/>
          <w:bCs/>
          <w:sz w:val="24"/>
          <w:szCs w:val="24"/>
          <w:lang w:val="es-MX"/>
        </w:rPr>
      </w:pPr>
      <w:r>
        <w:rPr>
          <w:rFonts w:ascii="Times New Roman" w:hAnsi="Times New Roman" w:cs="Times New Roman"/>
          <w:bCs/>
          <w:sz w:val="24"/>
          <w:szCs w:val="24"/>
          <w:lang w:val="es-MX"/>
        </w:rPr>
        <w:t>En ese sentido, las disposiciones contenidas en el referido dispositivo normativo no resultan aplicables para la determinación de los requerimientos técnicos mínimos.</w:t>
      </w:r>
    </w:p>
    <w:p w:rsidR="00812594" w:rsidRDefault="00812594" w:rsidP="00F91F7E">
      <w:pPr>
        <w:widowControl w:val="0"/>
        <w:spacing w:after="0" w:line="240" w:lineRule="auto"/>
        <w:contextualSpacing/>
        <w:jc w:val="both"/>
        <w:rPr>
          <w:rFonts w:ascii="Times New Roman" w:hAnsi="Times New Roman" w:cs="Times New Roman"/>
          <w:bCs/>
          <w:sz w:val="24"/>
          <w:szCs w:val="24"/>
          <w:lang w:val="es-MX"/>
        </w:rPr>
      </w:pPr>
    </w:p>
    <w:p w:rsidR="00812594" w:rsidRDefault="00812594" w:rsidP="00F91F7E">
      <w:pPr>
        <w:widowControl w:val="0"/>
        <w:spacing w:after="0" w:line="240" w:lineRule="auto"/>
        <w:contextualSpacing/>
        <w:jc w:val="both"/>
        <w:rPr>
          <w:rFonts w:ascii="Times New Roman" w:hAnsi="Times New Roman" w:cs="Times New Roman"/>
          <w:bCs/>
          <w:sz w:val="24"/>
          <w:szCs w:val="24"/>
          <w:lang w:val="es-MX"/>
        </w:rPr>
      </w:pPr>
      <w:r>
        <w:rPr>
          <w:rFonts w:ascii="Times New Roman" w:hAnsi="Times New Roman" w:cs="Times New Roman"/>
          <w:bCs/>
          <w:sz w:val="24"/>
          <w:szCs w:val="24"/>
          <w:lang w:val="es-MX"/>
        </w:rPr>
        <w:t>Ahora bien, cabe señalar que la Entidad, en el ejercicio de sus atribuciones, ha definido la experiencia mínima que deben acreditar los postores, lo cual no resulta contrario a la normativa de contratación pública.</w:t>
      </w:r>
    </w:p>
    <w:p w:rsidR="00812594" w:rsidRPr="00AF27A7" w:rsidRDefault="00812594" w:rsidP="00F91F7E">
      <w:pPr>
        <w:widowControl w:val="0"/>
        <w:spacing w:after="0" w:line="240" w:lineRule="auto"/>
        <w:contextualSpacing/>
        <w:jc w:val="both"/>
        <w:rPr>
          <w:rFonts w:ascii="Times New Roman" w:hAnsi="Times New Roman" w:cs="Times New Roman"/>
          <w:bCs/>
          <w:sz w:val="24"/>
          <w:szCs w:val="24"/>
          <w:lang w:val="es-MX"/>
        </w:rPr>
      </w:pPr>
    </w:p>
    <w:p w:rsidR="002130FB" w:rsidRPr="00AF27A7" w:rsidRDefault="002130FB" w:rsidP="00F91F7E">
      <w:pPr>
        <w:widowControl w:val="0"/>
        <w:spacing w:after="0" w:line="240" w:lineRule="auto"/>
        <w:contextualSpacing/>
        <w:jc w:val="both"/>
        <w:rPr>
          <w:rFonts w:ascii="Times New Roman" w:eastAsiaTheme="minorHAnsi" w:hAnsi="Times New Roman" w:cs="Times New Roman"/>
          <w:color w:val="000000"/>
          <w:sz w:val="24"/>
          <w:szCs w:val="24"/>
          <w:lang w:eastAsia="en-US"/>
        </w:rPr>
      </w:pPr>
      <w:r w:rsidRPr="00AF27A7">
        <w:rPr>
          <w:rFonts w:ascii="Times New Roman" w:eastAsiaTheme="minorHAnsi" w:hAnsi="Times New Roman" w:cs="Times New Roman"/>
          <w:color w:val="000000"/>
          <w:sz w:val="24"/>
          <w:szCs w:val="24"/>
          <w:lang w:eastAsia="en-US"/>
        </w:rPr>
        <w:t xml:space="preserve">Asimismo, cabe precisar que en el numeral 4.1 del "Formato de Resumen Ejecutivo" la Entidad ha declarado que, del estudio de posibilidades que ofrece el mercado, </w:t>
      </w:r>
      <w:r w:rsidR="00FF3562" w:rsidRPr="00AF27A7">
        <w:rPr>
          <w:rFonts w:ascii="Times New Roman" w:eastAsiaTheme="minorHAnsi" w:hAnsi="Times New Roman" w:cs="Times New Roman"/>
          <w:color w:val="000000"/>
          <w:sz w:val="24"/>
          <w:szCs w:val="24"/>
          <w:lang w:eastAsia="en-US"/>
        </w:rPr>
        <w:t>existe</w:t>
      </w:r>
      <w:r w:rsidRPr="00AF27A7">
        <w:rPr>
          <w:rFonts w:ascii="Times New Roman" w:eastAsiaTheme="minorHAnsi" w:hAnsi="Times New Roman" w:cs="Times New Roman"/>
          <w:color w:val="000000"/>
          <w:sz w:val="24"/>
          <w:szCs w:val="24"/>
          <w:lang w:eastAsia="en-US"/>
        </w:rPr>
        <w:t xml:space="preserve"> pluralidad de postores que estarían en capacidad de cumplir con los requerimientos técnicos mínimos</w:t>
      </w:r>
      <w:r w:rsidR="00FF3562" w:rsidRPr="00AF27A7">
        <w:rPr>
          <w:rFonts w:ascii="Times New Roman" w:eastAsiaTheme="minorHAnsi" w:hAnsi="Times New Roman" w:cs="Times New Roman"/>
          <w:color w:val="000000"/>
          <w:sz w:val="24"/>
          <w:szCs w:val="24"/>
          <w:lang w:eastAsia="en-US"/>
        </w:rPr>
        <w:t>.</w:t>
      </w:r>
    </w:p>
    <w:p w:rsidR="002130FB" w:rsidRPr="00AF27A7" w:rsidRDefault="002130FB" w:rsidP="00F91F7E">
      <w:pPr>
        <w:widowControl w:val="0"/>
        <w:spacing w:after="0" w:line="240" w:lineRule="auto"/>
        <w:contextualSpacing/>
        <w:jc w:val="both"/>
        <w:rPr>
          <w:rFonts w:ascii="Times New Roman" w:hAnsi="Times New Roman" w:cs="Times New Roman"/>
          <w:bCs/>
          <w:sz w:val="24"/>
          <w:szCs w:val="24"/>
          <w:lang w:val="es-MX"/>
        </w:rPr>
      </w:pPr>
    </w:p>
    <w:p w:rsidR="00DB75EB" w:rsidRDefault="00DB75EB" w:rsidP="00F91F7E">
      <w:pPr>
        <w:tabs>
          <w:tab w:val="left" w:pos="567"/>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Por tanto, considerando que los requerimientos técnicos mínimos son responsabilidad de la Entidad, siendo que el estudio de posibilidades que ofrece el mercado la Entidad ha verificado la existencia de pluralidad de proveedores en capacidad de cumplir con lo mínimo requerido y, en tanto el recurrente pretende que se </w:t>
      </w:r>
      <w:r w:rsidR="002130FB" w:rsidRPr="00AF27A7">
        <w:rPr>
          <w:rFonts w:ascii="Times New Roman" w:hAnsi="Times New Roman" w:cs="Times New Roman"/>
          <w:sz w:val="24"/>
          <w:szCs w:val="24"/>
        </w:rPr>
        <w:t>reformulen</w:t>
      </w:r>
      <w:r w:rsidR="00255020">
        <w:rPr>
          <w:rFonts w:ascii="Times New Roman" w:hAnsi="Times New Roman" w:cs="Times New Roman"/>
          <w:sz w:val="24"/>
          <w:szCs w:val="24"/>
        </w:rPr>
        <w:t xml:space="preserve"> </w:t>
      </w:r>
      <w:r w:rsidR="002130FB" w:rsidRPr="00AF27A7">
        <w:rPr>
          <w:rFonts w:ascii="Times New Roman" w:hAnsi="Times New Roman" w:cs="Times New Roman"/>
          <w:sz w:val="24"/>
          <w:szCs w:val="24"/>
        </w:rPr>
        <w:t>de acuerdo a su interés particular</w:t>
      </w:r>
      <w:r w:rsidR="00812594">
        <w:rPr>
          <w:rFonts w:ascii="Times New Roman" w:hAnsi="Times New Roman" w:cs="Times New Roman"/>
          <w:sz w:val="24"/>
          <w:szCs w:val="24"/>
        </w:rPr>
        <w:t>,</w:t>
      </w:r>
      <w:r w:rsidRPr="00AF27A7">
        <w:rPr>
          <w:rFonts w:ascii="Times New Roman" w:hAnsi="Times New Roman" w:cs="Times New Roman"/>
          <w:sz w:val="24"/>
          <w:szCs w:val="24"/>
        </w:rPr>
        <w:t xml:space="preserve"> este Organismo Supervisor ha decidido </w:t>
      </w:r>
      <w:r w:rsidRPr="00AF27A7">
        <w:rPr>
          <w:rFonts w:ascii="Times New Roman" w:hAnsi="Times New Roman" w:cs="Times New Roman"/>
          <w:b/>
          <w:sz w:val="24"/>
          <w:szCs w:val="24"/>
        </w:rPr>
        <w:t>NO ACOGER</w:t>
      </w:r>
      <w:r w:rsidRPr="00AF27A7">
        <w:rPr>
          <w:rFonts w:ascii="Times New Roman" w:hAnsi="Times New Roman" w:cs="Times New Roman"/>
          <w:sz w:val="24"/>
          <w:szCs w:val="24"/>
        </w:rPr>
        <w:t xml:space="preserve"> la</w:t>
      </w:r>
      <w:r w:rsidR="00812594">
        <w:rPr>
          <w:rFonts w:ascii="Times New Roman" w:hAnsi="Times New Roman" w:cs="Times New Roman"/>
          <w:sz w:val="24"/>
          <w:szCs w:val="24"/>
        </w:rPr>
        <w:t>s</w:t>
      </w:r>
      <w:r w:rsidRPr="00AF27A7">
        <w:rPr>
          <w:rFonts w:ascii="Times New Roman" w:hAnsi="Times New Roman" w:cs="Times New Roman"/>
          <w:sz w:val="24"/>
          <w:szCs w:val="24"/>
        </w:rPr>
        <w:t xml:space="preserve"> presente</w:t>
      </w:r>
      <w:r w:rsidR="00812594">
        <w:rPr>
          <w:rFonts w:ascii="Times New Roman" w:hAnsi="Times New Roman" w:cs="Times New Roman"/>
          <w:sz w:val="24"/>
          <w:szCs w:val="24"/>
        </w:rPr>
        <w:t>s</w:t>
      </w:r>
      <w:r w:rsidRPr="00AF27A7">
        <w:rPr>
          <w:rFonts w:ascii="Times New Roman" w:hAnsi="Times New Roman" w:cs="Times New Roman"/>
          <w:sz w:val="24"/>
          <w:szCs w:val="24"/>
        </w:rPr>
        <w:t xml:space="preserve"> observación.</w:t>
      </w:r>
    </w:p>
    <w:p w:rsidR="00812594" w:rsidRPr="00AF27A7" w:rsidRDefault="00812594" w:rsidP="00F91F7E">
      <w:pPr>
        <w:tabs>
          <w:tab w:val="left" w:pos="567"/>
        </w:tabs>
        <w:spacing w:after="0" w:line="240" w:lineRule="auto"/>
        <w:jc w:val="both"/>
        <w:rPr>
          <w:rFonts w:ascii="Times New Roman" w:hAnsi="Times New Roman" w:cs="Times New Roman"/>
          <w:sz w:val="24"/>
          <w:szCs w:val="24"/>
        </w:rPr>
      </w:pPr>
    </w:p>
    <w:p w:rsidR="00BE289E" w:rsidRDefault="00BE289E" w:rsidP="00F91F7E">
      <w:pPr>
        <w:widowControl w:val="0"/>
        <w:tabs>
          <w:tab w:val="left" w:pos="0"/>
        </w:tabs>
        <w:spacing w:after="0" w:line="240" w:lineRule="auto"/>
        <w:contextualSpacing/>
        <w:jc w:val="both"/>
        <w:rPr>
          <w:rFonts w:ascii="Times New Roman" w:hAnsi="Times New Roman" w:cs="Times New Roman"/>
          <w:sz w:val="24"/>
          <w:szCs w:val="24"/>
        </w:rPr>
      </w:pPr>
      <w:r w:rsidRPr="00AF27A7">
        <w:rPr>
          <w:rFonts w:ascii="Times New Roman" w:hAnsi="Times New Roman" w:cs="Times New Roman"/>
          <w:sz w:val="24"/>
          <w:szCs w:val="24"/>
        </w:rPr>
        <w:t>Cabe acotar que, la información brindada por la Entidad tiene carácter de declaración jurada y se encuentra sujeto a rendición de cuentas por parte del área usuaria y/o dependencia técnica encargada de la determinación de los requerimientos técnicos mínimos, en caso de corresponder, ante el Titular de la Entidad, la Contraloría General de la República, Ministerio Público, Poder Judicial y/o ante otros organismo competentes.</w:t>
      </w:r>
    </w:p>
    <w:p w:rsidR="00812594" w:rsidRPr="00AF27A7" w:rsidRDefault="00812594" w:rsidP="00F91F7E">
      <w:pPr>
        <w:widowControl w:val="0"/>
        <w:tabs>
          <w:tab w:val="left" w:pos="0"/>
        </w:tabs>
        <w:spacing w:after="0" w:line="240" w:lineRule="auto"/>
        <w:contextualSpacing/>
        <w:jc w:val="both"/>
        <w:rPr>
          <w:rFonts w:ascii="Times New Roman" w:hAnsi="Times New Roman" w:cs="Times New Roman"/>
          <w:sz w:val="24"/>
          <w:szCs w:val="24"/>
        </w:rPr>
      </w:pPr>
    </w:p>
    <w:p w:rsidR="00BE289E" w:rsidRPr="00AF27A7" w:rsidRDefault="00BE289E" w:rsidP="00F91F7E">
      <w:pPr>
        <w:pStyle w:val="WW-Textoindependiente2"/>
        <w:contextualSpacing/>
        <w:rPr>
          <w:rFonts w:ascii="Times New Roman" w:hAnsi="Times New Roman"/>
        </w:rPr>
      </w:pPr>
      <w:r w:rsidRPr="00AF27A7">
        <w:rPr>
          <w:rFonts w:ascii="Times New Roman" w:hAnsi="Times New Roman"/>
        </w:rPr>
        <w:t>Finalmente,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0F122B" w:rsidRPr="00AF27A7" w:rsidRDefault="000F122B" w:rsidP="00F91F7E">
      <w:pPr>
        <w:pStyle w:val="WW-Textoindependiente2"/>
        <w:contextualSpacing/>
        <w:rPr>
          <w:rFonts w:ascii="Times New Roman" w:hAnsi="Times New Roman"/>
        </w:rPr>
      </w:pPr>
    </w:p>
    <w:p w:rsidR="00E42095" w:rsidRPr="00AF27A7" w:rsidRDefault="00137E92" w:rsidP="00F91F7E">
      <w:pPr>
        <w:widowControl w:val="0"/>
        <w:tabs>
          <w:tab w:val="left" w:pos="4111"/>
          <w:tab w:val="left" w:pos="5020"/>
        </w:tabs>
        <w:spacing w:after="0" w:line="240" w:lineRule="auto"/>
        <w:ind w:left="4111" w:hanging="4111"/>
        <w:jc w:val="both"/>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Observaciones</w:t>
      </w:r>
      <w:r w:rsidR="000F122B" w:rsidRPr="00AF27A7">
        <w:rPr>
          <w:rFonts w:ascii="Times New Roman" w:eastAsia="Times New Roman" w:hAnsi="Times New Roman" w:cs="Times New Roman"/>
          <w:b/>
          <w:sz w:val="24"/>
          <w:szCs w:val="24"/>
          <w:lang w:val="es-ES" w:eastAsia="es-MX"/>
        </w:rPr>
        <w:t xml:space="preserve"> N° </w:t>
      </w:r>
      <w:r w:rsidR="00D46BB4" w:rsidRPr="00AF27A7">
        <w:rPr>
          <w:rFonts w:ascii="Times New Roman" w:eastAsia="Times New Roman" w:hAnsi="Times New Roman" w:cs="Times New Roman"/>
          <w:b/>
          <w:sz w:val="24"/>
          <w:szCs w:val="24"/>
          <w:lang w:val="es-ES" w:eastAsia="es-MX"/>
        </w:rPr>
        <w:t>4</w:t>
      </w:r>
      <w:r w:rsidR="00B06DC6">
        <w:rPr>
          <w:rFonts w:ascii="Times New Roman" w:eastAsia="Times New Roman" w:hAnsi="Times New Roman" w:cs="Times New Roman"/>
          <w:b/>
          <w:sz w:val="24"/>
          <w:szCs w:val="24"/>
          <w:lang w:val="es-ES" w:eastAsia="es-MX"/>
        </w:rPr>
        <w:t xml:space="preserve"> </w:t>
      </w:r>
      <w:r w:rsidRPr="00AF27A7">
        <w:rPr>
          <w:rFonts w:ascii="Times New Roman" w:eastAsia="Times New Roman" w:hAnsi="Times New Roman" w:cs="Times New Roman"/>
          <w:b/>
          <w:sz w:val="24"/>
          <w:szCs w:val="24"/>
          <w:lang w:val="es-ES" w:eastAsia="es-MX"/>
        </w:rPr>
        <w:t>y Nº 6</w:t>
      </w:r>
      <w:r w:rsidR="00E42095" w:rsidRPr="00AF27A7">
        <w:rPr>
          <w:rFonts w:ascii="Times New Roman" w:eastAsia="Times New Roman" w:hAnsi="Times New Roman" w:cs="Times New Roman"/>
          <w:b/>
          <w:sz w:val="24"/>
          <w:szCs w:val="24"/>
          <w:lang w:val="es-ES" w:eastAsia="es-MX"/>
        </w:rPr>
        <w:tab/>
      </w:r>
      <w:r w:rsidR="00812594">
        <w:rPr>
          <w:rFonts w:ascii="Times New Roman" w:eastAsia="Times New Roman" w:hAnsi="Times New Roman" w:cs="Times New Roman"/>
          <w:b/>
          <w:sz w:val="24"/>
          <w:szCs w:val="24"/>
          <w:lang w:val="es-ES" w:eastAsia="es-MX"/>
        </w:rPr>
        <w:tab/>
      </w:r>
      <w:r w:rsidR="00E42095" w:rsidRPr="00AF27A7">
        <w:rPr>
          <w:rFonts w:ascii="Times New Roman" w:eastAsia="Times New Roman" w:hAnsi="Times New Roman" w:cs="Times New Roman"/>
          <w:b/>
          <w:sz w:val="24"/>
          <w:szCs w:val="24"/>
          <w:lang w:val="es-ES" w:eastAsia="es-MX"/>
        </w:rPr>
        <w:t xml:space="preserve">Contra los requerimientos técnicos </w:t>
      </w:r>
    </w:p>
    <w:p w:rsidR="000F122B" w:rsidRPr="00AF27A7" w:rsidRDefault="000F122B" w:rsidP="00F91F7E">
      <w:pPr>
        <w:widowControl w:val="0"/>
        <w:tabs>
          <w:tab w:val="left" w:pos="4111"/>
        </w:tabs>
        <w:spacing w:after="0" w:line="240" w:lineRule="auto"/>
        <w:ind w:left="4956" w:hanging="4111"/>
        <w:jc w:val="both"/>
        <w:rPr>
          <w:rFonts w:ascii="Times New Roman" w:hAnsi="Times New Roman" w:cs="Times New Roman"/>
          <w:sz w:val="24"/>
          <w:szCs w:val="24"/>
        </w:rPr>
      </w:pPr>
      <w:r w:rsidRPr="00AF27A7">
        <w:rPr>
          <w:rFonts w:ascii="Times New Roman" w:eastAsia="Times New Roman" w:hAnsi="Times New Roman" w:cs="Times New Roman"/>
          <w:b/>
          <w:sz w:val="24"/>
          <w:szCs w:val="24"/>
          <w:lang w:val="es-ES" w:eastAsia="es-MX"/>
        </w:rPr>
        <w:tab/>
      </w:r>
      <w:r w:rsidR="00E42095" w:rsidRPr="00AF27A7">
        <w:rPr>
          <w:rFonts w:ascii="Times New Roman" w:eastAsia="Times New Roman" w:hAnsi="Times New Roman" w:cs="Times New Roman"/>
          <w:b/>
          <w:sz w:val="24"/>
          <w:szCs w:val="24"/>
          <w:lang w:val="es-ES" w:eastAsia="es-MX"/>
        </w:rPr>
        <w:tab/>
      </w:r>
      <w:r w:rsidR="00D46BB4" w:rsidRPr="00AF27A7">
        <w:rPr>
          <w:rFonts w:ascii="Times New Roman" w:eastAsia="Times New Roman" w:hAnsi="Times New Roman" w:cs="Times New Roman"/>
          <w:b/>
          <w:sz w:val="24"/>
          <w:szCs w:val="24"/>
          <w:lang w:val="es-ES" w:eastAsia="es-MX"/>
        </w:rPr>
        <w:t>Mínimos</w:t>
      </w:r>
      <w:r w:rsidR="006A7D8E" w:rsidRPr="00AF27A7">
        <w:rPr>
          <w:rFonts w:ascii="Times New Roman" w:eastAsia="Times New Roman" w:hAnsi="Times New Roman" w:cs="Times New Roman"/>
          <w:b/>
          <w:sz w:val="24"/>
          <w:szCs w:val="24"/>
          <w:lang w:val="es-ES" w:eastAsia="es-MX"/>
        </w:rPr>
        <w:t xml:space="preserve"> del “Ingeniero residente”</w:t>
      </w:r>
      <w:r w:rsidR="00137E92" w:rsidRPr="00AF27A7">
        <w:rPr>
          <w:rFonts w:ascii="Times New Roman" w:eastAsia="Times New Roman" w:hAnsi="Times New Roman" w:cs="Times New Roman"/>
          <w:b/>
          <w:sz w:val="24"/>
          <w:szCs w:val="24"/>
          <w:lang w:val="es-ES" w:eastAsia="es-MX"/>
        </w:rPr>
        <w:t xml:space="preserve"> y “Especialista en Suelos”</w:t>
      </w:r>
    </w:p>
    <w:p w:rsidR="00797815" w:rsidRPr="00AF27A7" w:rsidRDefault="00797815" w:rsidP="00F91F7E">
      <w:pPr>
        <w:pStyle w:val="Sinespaciado"/>
        <w:jc w:val="both"/>
        <w:rPr>
          <w:rFonts w:ascii="Times New Roman" w:hAnsi="Times New Roman" w:cs="Times New Roman"/>
          <w:i/>
          <w:sz w:val="24"/>
          <w:szCs w:val="24"/>
        </w:rPr>
      </w:pPr>
    </w:p>
    <w:p w:rsidR="00EE4255" w:rsidRDefault="007B72EE"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hAnsi="Times New Roman" w:cs="Times New Roman"/>
          <w:sz w:val="24"/>
          <w:szCs w:val="24"/>
        </w:rPr>
        <w:t xml:space="preserve">Mediante la observación Nº 4, el participante cuestiona </w:t>
      </w:r>
      <w:r w:rsidR="006A7D8E" w:rsidRPr="00AF27A7">
        <w:rPr>
          <w:rFonts w:ascii="Times New Roman" w:eastAsiaTheme="minorHAnsi" w:hAnsi="Times New Roman" w:cs="Times New Roman"/>
          <w:color w:val="231F20"/>
          <w:sz w:val="24"/>
          <w:szCs w:val="24"/>
          <w:lang w:eastAsia="en-US"/>
        </w:rPr>
        <w:t>el hecho de que el Comité Especial est</w:t>
      </w:r>
      <w:r w:rsidR="00EE4255">
        <w:rPr>
          <w:rFonts w:ascii="Times New Roman" w:eastAsiaTheme="minorHAnsi" w:hAnsi="Times New Roman" w:cs="Times New Roman"/>
          <w:color w:val="231F20"/>
          <w:sz w:val="24"/>
          <w:szCs w:val="24"/>
          <w:lang w:eastAsia="en-US"/>
        </w:rPr>
        <w:t>é</w:t>
      </w:r>
      <w:r w:rsidR="006A7D8E" w:rsidRPr="00AF27A7">
        <w:rPr>
          <w:rFonts w:ascii="Times New Roman" w:eastAsiaTheme="minorHAnsi" w:hAnsi="Times New Roman" w:cs="Times New Roman"/>
          <w:color w:val="231F20"/>
          <w:sz w:val="24"/>
          <w:szCs w:val="24"/>
          <w:lang w:eastAsia="en-US"/>
        </w:rPr>
        <w:t xml:space="preserve"> requiriendo para el “Ingeniero Residente” un mínimo de años de experiencia en obras similares, señalando que con este requerimiento el Comité Especial estaría limitando la participación mayoritaria de los profesionales al proceso; asimismo, indica que se estaría transgrediendo los principios </w:t>
      </w:r>
      <w:r w:rsidR="009378DC" w:rsidRPr="00AF27A7">
        <w:rPr>
          <w:rFonts w:ascii="Times New Roman" w:eastAsiaTheme="minorHAnsi" w:hAnsi="Times New Roman" w:cs="Times New Roman"/>
          <w:color w:val="231F20"/>
          <w:sz w:val="24"/>
          <w:szCs w:val="24"/>
          <w:lang w:eastAsia="en-US"/>
        </w:rPr>
        <w:t>establecidos</w:t>
      </w:r>
      <w:r w:rsidR="006A7D8E" w:rsidRPr="00AF27A7">
        <w:rPr>
          <w:rFonts w:ascii="Times New Roman" w:eastAsiaTheme="minorHAnsi" w:hAnsi="Times New Roman" w:cs="Times New Roman"/>
          <w:color w:val="231F20"/>
          <w:sz w:val="24"/>
          <w:szCs w:val="24"/>
          <w:lang w:eastAsia="en-US"/>
        </w:rPr>
        <w:t xml:space="preserve"> en la Ley de Contrataciones del Estado, como son el Principio de Libre Concurrencia y Competencia, Razonabilidad, entre otros. </w:t>
      </w:r>
    </w:p>
    <w:p w:rsidR="00EE4255" w:rsidRDefault="00EE4255"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EE4255" w:rsidRDefault="006A7D8E"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eastAsiaTheme="minorHAnsi" w:hAnsi="Times New Roman" w:cs="Times New Roman"/>
          <w:color w:val="231F20"/>
          <w:sz w:val="24"/>
          <w:szCs w:val="24"/>
          <w:lang w:eastAsia="en-US"/>
        </w:rPr>
        <w:t>Por otra parte</w:t>
      </w:r>
      <w:r w:rsidR="009378DC" w:rsidRPr="00AF27A7">
        <w:rPr>
          <w:rFonts w:ascii="Times New Roman" w:eastAsiaTheme="minorHAnsi" w:hAnsi="Times New Roman" w:cs="Times New Roman"/>
          <w:color w:val="231F20"/>
          <w:sz w:val="24"/>
          <w:szCs w:val="24"/>
          <w:lang w:eastAsia="en-US"/>
        </w:rPr>
        <w:t xml:space="preserve">, cuestiona que </w:t>
      </w:r>
      <w:r w:rsidR="00EE4255">
        <w:rPr>
          <w:rFonts w:ascii="Times New Roman" w:eastAsiaTheme="minorHAnsi" w:hAnsi="Times New Roman" w:cs="Times New Roman"/>
          <w:color w:val="231F20"/>
          <w:sz w:val="24"/>
          <w:szCs w:val="24"/>
          <w:lang w:eastAsia="en-US"/>
        </w:rPr>
        <w:t xml:space="preserve">solo se admita </w:t>
      </w:r>
      <w:r w:rsidR="009378DC" w:rsidRPr="00AF27A7">
        <w:rPr>
          <w:rFonts w:ascii="Times New Roman" w:eastAsiaTheme="minorHAnsi" w:hAnsi="Times New Roman" w:cs="Times New Roman"/>
          <w:color w:val="231F20"/>
          <w:sz w:val="24"/>
          <w:szCs w:val="24"/>
          <w:lang w:eastAsia="en-US"/>
        </w:rPr>
        <w:t>la</w:t>
      </w:r>
      <w:r w:rsidR="00EE4255">
        <w:rPr>
          <w:rFonts w:ascii="Times New Roman" w:eastAsiaTheme="minorHAnsi" w:hAnsi="Times New Roman" w:cs="Times New Roman"/>
          <w:color w:val="231F20"/>
          <w:sz w:val="24"/>
          <w:szCs w:val="24"/>
          <w:lang w:eastAsia="en-US"/>
        </w:rPr>
        <w:t xml:space="preserve"> posibilidad de acreditar</w:t>
      </w:r>
      <w:r w:rsidR="009378DC" w:rsidRPr="00AF27A7">
        <w:rPr>
          <w:rFonts w:ascii="Times New Roman" w:eastAsiaTheme="minorHAnsi" w:hAnsi="Times New Roman" w:cs="Times New Roman"/>
          <w:color w:val="231F20"/>
          <w:sz w:val="24"/>
          <w:szCs w:val="24"/>
          <w:lang w:eastAsia="en-US"/>
        </w:rPr>
        <w:t xml:space="preserve"> </w:t>
      </w:r>
      <w:r w:rsidR="00EE4255">
        <w:rPr>
          <w:rFonts w:ascii="Times New Roman" w:eastAsiaTheme="minorHAnsi" w:hAnsi="Times New Roman" w:cs="Times New Roman"/>
          <w:color w:val="231F20"/>
          <w:sz w:val="24"/>
          <w:szCs w:val="24"/>
          <w:lang w:eastAsia="en-US"/>
        </w:rPr>
        <w:t xml:space="preserve">la </w:t>
      </w:r>
      <w:r w:rsidR="009378DC" w:rsidRPr="00AF27A7">
        <w:rPr>
          <w:rFonts w:ascii="Times New Roman" w:eastAsiaTheme="minorHAnsi" w:hAnsi="Times New Roman" w:cs="Times New Roman"/>
          <w:color w:val="231F20"/>
          <w:sz w:val="24"/>
          <w:szCs w:val="24"/>
          <w:lang w:eastAsia="en-US"/>
        </w:rPr>
        <w:t>experiencia</w:t>
      </w:r>
      <w:r w:rsidR="00EE4255">
        <w:rPr>
          <w:rFonts w:ascii="Times New Roman" w:eastAsiaTheme="minorHAnsi" w:hAnsi="Times New Roman" w:cs="Times New Roman"/>
          <w:color w:val="231F20"/>
          <w:sz w:val="24"/>
          <w:szCs w:val="24"/>
          <w:lang w:eastAsia="en-US"/>
        </w:rPr>
        <w:t xml:space="preserve"> del personal con los siguientes documentos:</w:t>
      </w:r>
      <w:r w:rsidR="009378DC" w:rsidRPr="00AF27A7">
        <w:rPr>
          <w:rFonts w:ascii="Times New Roman" w:eastAsiaTheme="minorHAnsi" w:hAnsi="Times New Roman" w:cs="Times New Roman"/>
          <w:color w:val="231F20"/>
          <w:sz w:val="24"/>
          <w:szCs w:val="24"/>
          <w:lang w:eastAsia="en-US"/>
        </w:rPr>
        <w:t xml:space="preserve"> copia simple de contrato de trabajo, constancias o certificados, </w:t>
      </w:r>
      <w:r w:rsidR="00EE4255">
        <w:rPr>
          <w:rFonts w:ascii="Times New Roman" w:eastAsiaTheme="minorHAnsi" w:hAnsi="Times New Roman" w:cs="Times New Roman"/>
          <w:color w:val="231F20"/>
          <w:sz w:val="24"/>
          <w:szCs w:val="24"/>
          <w:lang w:eastAsia="en-US"/>
        </w:rPr>
        <w:t xml:space="preserve">pese a que existen </w:t>
      </w:r>
      <w:r w:rsidR="009378DC" w:rsidRPr="00AF27A7">
        <w:rPr>
          <w:rFonts w:ascii="Times New Roman" w:eastAsiaTheme="minorHAnsi" w:hAnsi="Times New Roman" w:cs="Times New Roman"/>
          <w:color w:val="231F20"/>
          <w:sz w:val="24"/>
          <w:szCs w:val="24"/>
          <w:lang w:eastAsia="en-US"/>
        </w:rPr>
        <w:t>múltiples pronunciamientos</w:t>
      </w:r>
      <w:r w:rsidR="00EE4255">
        <w:rPr>
          <w:rFonts w:ascii="Times New Roman" w:eastAsiaTheme="minorHAnsi" w:hAnsi="Times New Roman" w:cs="Times New Roman"/>
          <w:color w:val="231F20"/>
          <w:sz w:val="24"/>
          <w:szCs w:val="24"/>
          <w:lang w:eastAsia="en-US"/>
        </w:rPr>
        <w:t xml:space="preserve"> del OSCE</w:t>
      </w:r>
      <w:r w:rsidR="009378DC" w:rsidRPr="00AF27A7">
        <w:rPr>
          <w:rFonts w:ascii="Times New Roman" w:eastAsiaTheme="minorHAnsi" w:hAnsi="Times New Roman" w:cs="Times New Roman"/>
          <w:color w:val="231F20"/>
          <w:sz w:val="24"/>
          <w:szCs w:val="24"/>
          <w:lang w:eastAsia="en-US"/>
        </w:rPr>
        <w:t xml:space="preserve"> que </w:t>
      </w:r>
      <w:r w:rsidR="00EE4255">
        <w:rPr>
          <w:rFonts w:ascii="Times New Roman" w:eastAsiaTheme="minorHAnsi" w:hAnsi="Times New Roman" w:cs="Times New Roman"/>
          <w:color w:val="231F20"/>
          <w:sz w:val="24"/>
          <w:szCs w:val="24"/>
          <w:lang w:eastAsia="en-US"/>
        </w:rPr>
        <w:t>indican que se podrá acreditar con</w:t>
      </w:r>
      <w:r w:rsidR="009378DC" w:rsidRPr="00AF27A7">
        <w:rPr>
          <w:rFonts w:ascii="Times New Roman" w:eastAsiaTheme="minorHAnsi" w:hAnsi="Times New Roman" w:cs="Times New Roman"/>
          <w:color w:val="231F20"/>
          <w:sz w:val="24"/>
          <w:szCs w:val="24"/>
          <w:lang w:eastAsia="en-US"/>
        </w:rPr>
        <w:t xml:space="preserve"> la presentación de contratos con su respectiva conformidad o constancia o certificados o cualquier otro documento que demuestre el tiempo de experiencia del personal propuesto. </w:t>
      </w:r>
    </w:p>
    <w:p w:rsidR="00EE4255" w:rsidRDefault="00EE4255"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FA67BE" w:rsidRPr="00AF27A7" w:rsidRDefault="009378DC"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eastAsiaTheme="minorHAnsi" w:hAnsi="Times New Roman" w:cs="Times New Roman"/>
          <w:color w:val="231F20"/>
          <w:sz w:val="24"/>
          <w:szCs w:val="24"/>
          <w:lang w:eastAsia="en-US"/>
        </w:rPr>
        <w:t xml:space="preserve">Por lo tanto, el participante solicita, se reformule los requerimientos técnico mínimos y así dar cumplimiento a lo indicado en el artículo 4 de la Ley de Contrataciones del Estado. </w:t>
      </w:r>
    </w:p>
    <w:p w:rsidR="003B15CF" w:rsidRPr="00AF27A7" w:rsidRDefault="003B15CF"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CB468A" w:rsidRDefault="003B15CF"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hAnsi="Times New Roman" w:cs="Times New Roman"/>
          <w:sz w:val="24"/>
          <w:szCs w:val="24"/>
        </w:rPr>
        <w:t xml:space="preserve">Mediante la observación Nº 6, el participante cuestiona </w:t>
      </w:r>
      <w:r w:rsidR="00CB468A">
        <w:rPr>
          <w:rFonts w:ascii="Times New Roman" w:eastAsiaTheme="minorHAnsi" w:hAnsi="Times New Roman" w:cs="Times New Roman"/>
          <w:color w:val="231F20"/>
          <w:sz w:val="24"/>
          <w:szCs w:val="24"/>
          <w:lang w:eastAsia="en-US"/>
        </w:rPr>
        <w:t>que se solicite</w:t>
      </w:r>
      <w:r w:rsidRPr="00AF27A7">
        <w:rPr>
          <w:rFonts w:ascii="Times New Roman" w:eastAsiaTheme="minorHAnsi" w:hAnsi="Times New Roman" w:cs="Times New Roman"/>
          <w:color w:val="231F20"/>
          <w:sz w:val="24"/>
          <w:szCs w:val="24"/>
          <w:lang w:eastAsia="en-US"/>
        </w:rPr>
        <w:t xml:space="preserve"> </w:t>
      </w:r>
      <w:r w:rsidR="00CB468A">
        <w:rPr>
          <w:rFonts w:ascii="Times New Roman" w:eastAsiaTheme="minorHAnsi" w:hAnsi="Times New Roman" w:cs="Times New Roman"/>
          <w:color w:val="231F20"/>
          <w:sz w:val="24"/>
          <w:szCs w:val="24"/>
          <w:lang w:eastAsia="en-US"/>
        </w:rPr>
        <w:t>que</w:t>
      </w:r>
      <w:r w:rsidRPr="00AF27A7">
        <w:rPr>
          <w:rFonts w:ascii="Times New Roman" w:eastAsiaTheme="minorHAnsi" w:hAnsi="Times New Roman" w:cs="Times New Roman"/>
          <w:color w:val="231F20"/>
          <w:sz w:val="24"/>
          <w:szCs w:val="24"/>
          <w:lang w:eastAsia="en-US"/>
        </w:rPr>
        <w:t xml:space="preserve"> el “Especialista en Suelos” </w:t>
      </w:r>
      <w:r w:rsidR="00CB468A">
        <w:rPr>
          <w:rFonts w:ascii="Times New Roman" w:eastAsiaTheme="minorHAnsi" w:hAnsi="Times New Roman" w:cs="Times New Roman"/>
          <w:color w:val="231F20"/>
          <w:sz w:val="24"/>
          <w:szCs w:val="24"/>
          <w:lang w:eastAsia="en-US"/>
        </w:rPr>
        <w:t>también</w:t>
      </w:r>
      <w:r w:rsidRPr="00AF27A7">
        <w:rPr>
          <w:rFonts w:ascii="Times New Roman" w:eastAsiaTheme="minorHAnsi" w:hAnsi="Times New Roman" w:cs="Times New Roman"/>
          <w:color w:val="231F20"/>
          <w:sz w:val="24"/>
          <w:szCs w:val="24"/>
          <w:lang w:eastAsia="en-US"/>
        </w:rPr>
        <w:t xml:space="preserve"> acredite experiencia como jefe de laboratorio de suelos, </w:t>
      </w:r>
      <w:r w:rsidR="00CB468A">
        <w:rPr>
          <w:rFonts w:ascii="Times New Roman" w:eastAsiaTheme="minorHAnsi" w:hAnsi="Times New Roman" w:cs="Times New Roman"/>
          <w:color w:val="231F20"/>
          <w:sz w:val="24"/>
          <w:szCs w:val="24"/>
          <w:lang w:eastAsia="en-US"/>
        </w:rPr>
        <w:t xml:space="preserve">ya que </w:t>
      </w:r>
      <w:r w:rsidRPr="00AF27A7">
        <w:rPr>
          <w:rFonts w:ascii="Times New Roman" w:eastAsiaTheme="minorHAnsi" w:hAnsi="Times New Roman" w:cs="Times New Roman"/>
          <w:color w:val="231F20"/>
          <w:sz w:val="24"/>
          <w:szCs w:val="24"/>
          <w:lang w:eastAsia="en-US"/>
        </w:rPr>
        <w:t>resulta</w:t>
      </w:r>
      <w:r w:rsidR="00CB468A">
        <w:rPr>
          <w:rFonts w:ascii="Times New Roman" w:eastAsiaTheme="minorHAnsi" w:hAnsi="Times New Roman" w:cs="Times New Roman"/>
          <w:color w:val="231F20"/>
          <w:sz w:val="24"/>
          <w:szCs w:val="24"/>
          <w:lang w:eastAsia="en-US"/>
        </w:rPr>
        <w:t>ría</w:t>
      </w:r>
      <w:r w:rsidRPr="00AF27A7">
        <w:rPr>
          <w:rFonts w:ascii="Times New Roman" w:eastAsiaTheme="minorHAnsi" w:hAnsi="Times New Roman" w:cs="Times New Roman"/>
          <w:color w:val="231F20"/>
          <w:sz w:val="24"/>
          <w:szCs w:val="24"/>
          <w:lang w:eastAsia="en-US"/>
        </w:rPr>
        <w:t xml:space="preserve"> excesivo sino que también mostraría un claro direccionamiento, ya que su experiencia requerida estaría superando a los demás profesionales, siendo este de menor rango y con menos responsabilidades dentro de la ejecución de la obra; asimismo, señala que se </w:t>
      </w:r>
      <w:r w:rsidRPr="00AF27A7">
        <w:rPr>
          <w:rFonts w:ascii="Times New Roman" w:hAnsi="Times New Roman" w:cs="Times New Roman"/>
          <w:sz w:val="24"/>
          <w:szCs w:val="24"/>
        </w:rPr>
        <w:t>estaría limitando la participación de postores trasgrediendo los</w:t>
      </w:r>
      <w:r w:rsidRPr="00AF27A7">
        <w:rPr>
          <w:rFonts w:ascii="Times New Roman" w:eastAsiaTheme="minorHAnsi" w:hAnsi="Times New Roman" w:cs="Times New Roman"/>
          <w:color w:val="231F20"/>
          <w:sz w:val="24"/>
          <w:szCs w:val="24"/>
          <w:lang w:eastAsia="en-US"/>
        </w:rPr>
        <w:t xml:space="preserve"> Principio de Libre </w:t>
      </w:r>
      <w:r w:rsidRPr="00AF27A7">
        <w:rPr>
          <w:rFonts w:ascii="Times New Roman" w:eastAsiaTheme="minorHAnsi" w:hAnsi="Times New Roman" w:cs="Times New Roman"/>
          <w:color w:val="231F20"/>
          <w:sz w:val="24"/>
          <w:szCs w:val="24"/>
          <w:lang w:eastAsia="en-US"/>
        </w:rPr>
        <w:lastRenderedPageBreak/>
        <w:t xml:space="preserve">Concurrencia y Competencia, Razonabilidad. </w:t>
      </w:r>
      <w:r w:rsidR="00CB468A">
        <w:rPr>
          <w:rFonts w:ascii="Times New Roman" w:eastAsiaTheme="minorHAnsi" w:hAnsi="Times New Roman" w:cs="Times New Roman"/>
          <w:color w:val="231F20"/>
          <w:sz w:val="24"/>
          <w:szCs w:val="24"/>
          <w:lang w:eastAsia="en-US"/>
        </w:rPr>
        <w:t>En ese sentido</w:t>
      </w:r>
      <w:r w:rsidRPr="00AF27A7">
        <w:rPr>
          <w:rFonts w:ascii="Times New Roman" w:eastAsiaTheme="minorHAnsi" w:hAnsi="Times New Roman" w:cs="Times New Roman"/>
          <w:color w:val="231F20"/>
          <w:sz w:val="24"/>
          <w:szCs w:val="24"/>
          <w:lang w:eastAsia="en-US"/>
        </w:rPr>
        <w:t>, solicita</w:t>
      </w:r>
      <w:r w:rsidR="00CB468A">
        <w:rPr>
          <w:rFonts w:ascii="Times New Roman" w:eastAsiaTheme="minorHAnsi" w:hAnsi="Times New Roman" w:cs="Times New Roman"/>
          <w:color w:val="231F20"/>
          <w:sz w:val="24"/>
          <w:szCs w:val="24"/>
          <w:lang w:eastAsia="en-US"/>
        </w:rPr>
        <w:t>ría que</w:t>
      </w:r>
      <w:r w:rsidRPr="00AF27A7">
        <w:rPr>
          <w:rFonts w:ascii="Times New Roman" w:eastAsiaTheme="minorHAnsi" w:hAnsi="Times New Roman" w:cs="Times New Roman"/>
          <w:color w:val="231F20"/>
          <w:sz w:val="24"/>
          <w:szCs w:val="24"/>
          <w:lang w:eastAsia="en-US"/>
        </w:rPr>
        <w:t xml:space="preserve"> se suprima de las Bases el reque</w:t>
      </w:r>
      <w:r w:rsidR="004A3451" w:rsidRPr="00AF27A7">
        <w:rPr>
          <w:rFonts w:ascii="Times New Roman" w:eastAsiaTheme="minorHAnsi" w:hAnsi="Times New Roman" w:cs="Times New Roman"/>
          <w:color w:val="231F20"/>
          <w:sz w:val="24"/>
          <w:szCs w:val="24"/>
          <w:lang w:eastAsia="en-US"/>
        </w:rPr>
        <w:t>rimiento de</w:t>
      </w:r>
      <w:r w:rsidR="00CB468A">
        <w:rPr>
          <w:rFonts w:ascii="Times New Roman" w:eastAsiaTheme="minorHAnsi" w:hAnsi="Times New Roman" w:cs="Times New Roman"/>
          <w:color w:val="231F20"/>
          <w:sz w:val="24"/>
          <w:szCs w:val="24"/>
          <w:lang w:eastAsia="en-US"/>
        </w:rPr>
        <w:t xml:space="preserve"> experiencia como</w:t>
      </w:r>
      <w:r w:rsidR="004A3451" w:rsidRPr="00AF27A7">
        <w:rPr>
          <w:rFonts w:ascii="Times New Roman" w:eastAsiaTheme="minorHAnsi" w:hAnsi="Times New Roman" w:cs="Times New Roman"/>
          <w:color w:val="231F20"/>
          <w:sz w:val="24"/>
          <w:szCs w:val="24"/>
          <w:lang w:eastAsia="en-US"/>
        </w:rPr>
        <w:t xml:space="preserve"> jefe de laboratorio. </w:t>
      </w:r>
    </w:p>
    <w:p w:rsidR="00CB468A" w:rsidRDefault="00CB468A"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CB468A" w:rsidRDefault="00CB468A"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Pr>
          <w:rFonts w:ascii="Times New Roman" w:eastAsiaTheme="minorHAnsi" w:hAnsi="Times New Roman" w:cs="Times New Roman"/>
          <w:color w:val="231F20"/>
          <w:sz w:val="24"/>
          <w:szCs w:val="24"/>
          <w:lang w:eastAsia="en-US"/>
        </w:rPr>
        <w:t xml:space="preserve">De </w:t>
      </w:r>
      <w:r w:rsidRPr="00AF27A7">
        <w:rPr>
          <w:rFonts w:ascii="Times New Roman" w:eastAsiaTheme="minorHAnsi" w:hAnsi="Times New Roman" w:cs="Times New Roman"/>
          <w:color w:val="231F20"/>
          <w:sz w:val="24"/>
          <w:szCs w:val="24"/>
          <w:lang w:eastAsia="en-US"/>
        </w:rPr>
        <w:t xml:space="preserve">otra parte, cuestiona que </w:t>
      </w:r>
      <w:r>
        <w:rPr>
          <w:rFonts w:ascii="Times New Roman" w:eastAsiaTheme="minorHAnsi" w:hAnsi="Times New Roman" w:cs="Times New Roman"/>
          <w:color w:val="231F20"/>
          <w:sz w:val="24"/>
          <w:szCs w:val="24"/>
          <w:lang w:eastAsia="en-US"/>
        </w:rPr>
        <w:t xml:space="preserve">solo se admita </w:t>
      </w:r>
      <w:r w:rsidRPr="00AF27A7">
        <w:rPr>
          <w:rFonts w:ascii="Times New Roman" w:eastAsiaTheme="minorHAnsi" w:hAnsi="Times New Roman" w:cs="Times New Roman"/>
          <w:color w:val="231F20"/>
          <w:sz w:val="24"/>
          <w:szCs w:val="24"/>
          <w:lang w:eastAsia="en-US"/>
        </w:rPr>
        <w:t>la</w:t>
      </w:r>
      <w:r>
        <w:rPr>
          <w:rFonts w:ascii="Times New Roman" w:eastAsiaTheme="minorHAnsi" w:hAnsi="Times New Roman" w:cs="Times New Roman"/>
          <w:color w:val="231F20"/>
          <w:sz w:val="24"/>
          <w:szCs w:val="24"/>
          <w:lang w:eastAsia="en-US"/>
        </w:rPr>
        <w:t xml:space="preserve"> posibilidad de acreditar</w:t>
      </w:r>
      <w:r w:rsidRPr="00AF27A7">
        <w:rPr>
          <w:rFonts w:ascii="Times New Roman" w:eastAsiaTheme="minorHAnsi" w:hAnsi="Times New Roman" w:cs="Times New Roman"/>
          <w:color w:val="231F20"/>
          <w:sz w:val="24"/>
          <w:szCs w:val="24"/>
          <w:lang w:eastAsia="en-US"/>
        </w:rPr>
        <w:t xml:space="preserve"> </w:t>
      </w:r>
      <w:r>
        <w:rPr>
          <w:rFonts w:ascii="Times New Roman" w:eastAsiaTheme="minorHAnsi" w:hAnsi="Times New Roman" w:cs="Times New Roman"/>
          <w:color w:val="231F20"/>
          <w:sz w:val="24"/>
          <w:szCs w:val="24"/>
          <w:lang w:eastAsia="en-US"/>
        </w:rPr>
        <w:t xml:space="preserve">la </w:t>
      </w:r>
      <w:r w:rsidRPr="00AF27A7">
        <w:rPr>
          <w:rFonts w:ascii="Times New Roman" w:eastAsiaTheme="minorHAnsi" w:hAnsi="Times New Roman" w:cs="Times New Roman"/>
          <w:color w:val="231F20"/>
          <w:sz w:val="24"/>
          <w:szCs w:val="24"/>
          <w:lang w:eastAsia="en-US"/>
        </w:rPr>
        <w:t>experiencia</w:t>
      </w:r>
      <w:r>
        <w:rPr>
          <w:rFonts w:ascii="Times New Roman" w:eastAsiaTheme="minorHAnsi" w:hAnsi="Times New Roman" w:cs="Times New Roman"/>
          <w:color w:val="231F20"/>
          <w:sz w:val="24"/>
          <w:szCs w:val="24"/>
          <w:lang w:eastAsia="en-US"/>
        </w:rPr>
        <w:t xml:space="preserve"> del personal con los siguientes documentos:</w:t>
      </w:r>
      <w:r w:rsidRPr="00AF27A7">
        <w:rPr>
          <w:rFonts w:ascii="Times New Roman" w:eastAsiaTheme="minorHAnsi" w:hAnsi="Times New Roman" w:cs="Times New Roman"/>
          <w:color w:val="231F20"/>
          <w:sz w:val="24"/>
          <w:szCs w:val="24"/>
          <w:lang w:eastAsia="en-US"/>
        </w:rPr>
        <w:t xml:space="preserve"> copia simple de contrato de trabajo, constancias o certificados, </w:t>
      </w:r>
      <w:r>
        <w:rPr>
          <w:rFonts w:ascii="Times New Roman" w:eastAsiaTheme="minorHAnsi" w:hAnsi="Times New Roman" w:cs="Times New Roman"/>
          <w:color w:val="231F20"/>
          <w:sz w:val="24"/>
          <w:szCs w:val="24"/>
          <w:lang w:eastAsia="en-US"/>
        </w:rPr>
        <w:t xml:space="preserve">pese a que existen </w:t>
      </w:r>
      <w:r w:rsidRPr="00AF27A7">
        <w:rPr>
          <w:rFonts w:ascii="Times New Roman" w:eastAsiaTheme="minorHAnsi" w:hAnsi="Times New Roman" w:cs="Times New Roman"/>
          <w:color w:val="231F20"/>
          <w:sz w:val="24"/>
          <w:szCs w:val="24"/>
          <w:lang w:eastAsia="en-US"/>
        </w:rPr>
        <w:t>múltiples pronunciamientos</w:t>
      </w:r>
      <w:r>
        <w:rPr>
          <w:rFonts w:ascii="Times New Roman" w:eastAsiaTheme="minorHAnsi" w:hAnsi="Times New Roman" w:cs="Times New Roman"/>
          <w:color w:val="231F20"/>
          <w:sz w:val="24"/>
          <w:szCs w:val="24"/>
          <w:lang w:eastAsia="en-US"/>
        </w:rPr>
        <w:t xml:space="preserve"> del OSCE</w:t>
      </w:r>
      <w:r w:rsidRPr="00AF27A7">
        <w:rPr>
          <w:rFonts w:ascii="Times New Roman" w:eastAsiaTheme="minorHAnsi" w:hAnsi="Times New Roman" w:cs="Times New Roman"/>
          <w:color w:val="231F20"/>
          <w:sz w:val="24"/>
          <w:szCs w:val="24"/>
          <w:lang w:eastAsia="en-US"/>
        </w:rPr>
        <w:t xml:space="preserve"> que </w:t>
      </w:r>
      <w:r>
        <w:rPr>
          <w:rFonts w:ascii="Times New Roman" w:eastAsiaTheme="minorHAnsi" w:hAnsi="Times New Roman" w:cs="Times New Roman"/>
          <w:color w:val="231F20"/>
          <w:sz w:val="24"/>
          <w:szCs w:val="24"/>
          <w:lang w:eastAsia="en-US"/>
        </w:rPr>
        <w:t>indican que se podrá acreditar con</w:t>
      </w:r>
      <w:r w:rsidRPr="00AF27A7">
        <w:rPr>
          <w:rFonts w:ascii="Times New Roman" w:eastAsiaTheme="minorHAnsi" w:hAnsi="Times New Roman" w:cs="Times New Roman"/>
          <w:color w:val="231F20"/>
          <w:sz w:val="24"/>
          <w:szCs w:val="24"/>
          <w:lang w:eastAsia="en-US"/>
        </w:rPr>
        <w:t xml:space="preserve"> la presentación de contratos con su respectiva conformidad o constancia o certificados o cualquier otro documento que demuestre el tiempo de experiencia del personal propuesto. </w:t>
      </w:r>
    </w:p>
    <w:p w:rsidR="00CB468A" w:rsidRDefault="00CB468A"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CB468A" w:rsidRPr="00AF27A7" w:rsidRDefault="00CB468A"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eastAsiaTheme="minorHAnsi" w:hAnsi="Times New Roman" w:cs="Times New Roman"/>
          <w:color w:val="231F20"/>
          <w:sz w:val="24"/>
          <w:szCs w:val="24"/>
          <w:lang w:eastAsia="en-US"/>
        </w:rPr>
        <w:t xml:space="preserve">Por lo tanto, el participante solicita, se reformule los requerimientos técnico mínimos y así dar cumplimiento a lo indicado en el artículo 4 de la Ley de Contrataciones del Estado. </w:t>
      </w:r>
    </w:p>
    <w:p w:rsidR="0063154C" w:rsidRPr="00AF27A7" w:rsidRDefault="0063154C" w:rsidP="00F91F7E">
      <w:pPr>
        <w:autoSpaceDE w:val="0"/>
        <w:autoSpaceDN w:val="0"/>
        <w:adjustRightInd w:val="0"/>
        <w:spacing w:after="0" w:line="240" w:lineRule="auto"/>
        <w:contextualSpacing/>
        <w:jc w:val="both"/>
        <w:rPr>
          <w:rFonts w:ascii="Times New Roman" w:hAnsi="Times New Roman" w:cs="Times New Roman"/>
          <w:sz w:val="24"/>
          <w:szCs w:val="24"/>
        </w:rPr>
      </w:pPr>
    </w:p>
    <w:p w:rsidR="00926069" w:rsidRDefault="00926069"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CB468A" w:rsidRPr="00AF27A7" w:rsidRDefault="00CB468A" w:rsidP="00F91F7E">
      <w:pPr>
        <w:tabs>
          <w:tab w:val="left" w:pos="4032"/>
        </w:tabs>
        <w:spacing w:after="0" w:line="240" w:lineRule="auto"/>
        <w:rPr>
          <w:rFonts w:ascii="Times New Roman" w:eastAsia="Times New Roman" w:hAnsi="Times New Roman" w:cs="Times New Roman"/>
          <w:b/>
          <w:sz w:val="24"/>
          <w:szCs w:val="24"/>
          <w:lang w:val="es-ES" w:eastAsia="es-MX"/>
        </w:rPr>
      </w:pPr>
    </w:p>
    <w:p w:rsidR="00926069" w:rsidRDefault="00926069" w:rsidP="00F91F7E">
      <w:pPr>
        <w:widowControl w:val="0"/>
        <w:tabs>
          <w:tab w:val="left" w:pos="3969"/>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De la revisión de las Bases se advierte que en el Capítulo III</w:t>
      </w:r>
      <w:r w:rsidR="009C269B">
        <w:rPr>
          <w:rFonts w:ascii="Times New Roman" w:hAnsi="Times New Roman" w:cs="Times New Roman"/>
          <w:sz w:val="24"/>
          <w:szCs w:val="24"/>
        </w:rPr>
        <w:t xml:space="preserve"> </w:t>
      </w:r>
      <w:r w:rsidRPr="00AF27A7">
        <w:rPr>
          <w:rFonts w:ascii="Times New Roman" w:hAnsi="Times New Roman" w:cs="Times New Roman"/>
          <w:sz w:val="24"/>
          <w:szCs w:val="24"/>
        </w:rPr>
        <w:t>de la Sección Específica de las Bases, se señal</w:t>
      </w:r>
      <w:r w:rsidR="00CB468A">
        <w:rPr>
          <w:rFonts w:ascii="Times New Roman" w:hAnsi="Times New Roman" w:cs="Times New Roman"/>
          <w:sz w:val="24"/>
          <w:szCs w:val="24"/>
        </w:rPr>
        <w:t>ó</w:t>
      </w:r>
      <w:r w:rsidRPr="00AF27A7">
        <w:rPr>
          <w:rFonts w:ascii="Times New Roman" w:hAnsi="Times New Roman" w:cs="Times New Roman"/>
          <w:sz w:val="24"/>
          <w:szCs w:val="24"/>
        </w:rPr>
        <w:t xml:space="preserve"> siguiente:</w:t>
      </w:r>
    </w:p>
    <w:p w:rsidR="00CB468A" w:rsidRDefault="00CB468A" w:rsidP="00F91F7E">
      <w:pPr>
        <w:widowControl w:val="0"/>
        <w:tabs>
          <w:tab w:val="left" w:pos="3969"/>
        </w:tabs>
        <w:spacing w:after="0" w:line="240" w:lineRule="auto"/>
        <w:jc w:val="both"/>
        <w:rPr>
          <w:rFonts w:ascii="Times New Roman" w:hAnsi="Times New Roman" w:cs="Times New Roman"/>
          <w:sz w:val="24"/>
          <w:szCs w:val="24"/>
        </w:rPr>
      </w:pPr>
    </w:p>
    <w:p w:rsidR="00926069" w:rsidRPr="00AF27A7" w:rsidRDefault="00926069" w:rsidP="00F91F7E">
      <w:pPr>
        <w:spacing w:after="0" w:line="240" w:lineRule="auto"/>
        <w:jc w:val="both"/>
        <w:rPr>
          <w:rFonts w:ascii="Times New Roman" w:hAnsi="Times New Roman" w:cs="Times New Roman"/>
          <w:b/>
          <w:i/>
          <w:sz w:val="24"/>
          <w:szCs w:val="24"/>
          <w:u w:val="single"/>
          <w:lang w:eastAsia="es-ES"/>
        </w:rPr>
      </w:pPr>
      <w:r w:rsidRPr="00AF27A7">
        <w:rPr>
          <w:rFonts w:ascii="Times New Roman" w:hAnsi="Times New Roman" w:cs="Times New Roman"/>
          <w:i/>
          <w:sz w:val="24"/>
          <w:szCs w:val="24"/>
        </w:rPr>
        <w:t>“</w:t>
      </w:r>
      <w:r w:rsidRPr="00AF27A7">
        <w:rPr>
          <w:rFonts w:ascii="Times New Roman" w:hAnsi="Times New Roman" w:cs="Times New Roman"/>
          <w:b/>
          <w:i/>
          <w:sz w:val="24"/>
          <w:szCs w:val="24"/>
          <w:u w:val="single"/>
          <w:lang w:eastAsia="es-ES"/>
        </w:rPr>
        <w:t>3.2.1 INGENIERO RESIDENTE</w:t>
      </w:r>
    </w:p>
    <w:p w:rsidR="00CB468A" w:rsidRDefault="00CB468A" w:rsidP="00F91F7E">
      <w:pPr>
        <w:widowControl w:val="0"/>
        <w:tabs>
          <w:tab w:val="left" w:pos="851"/>
        </w:tabs>
        <w:spacing w:after="0" w:line="240" w:lineRule="auto"/>
        <w:jc w:val="both"/>
        <w:rPr>
          <w:rFonts w:ascii="Times New Roman" w:hAnsi="Times New Roman" w:cs="Times New Roman"/>
          <w:bCs/>
          <w:i/>
          <w:sz w:val="24"/>
          <w:szCs w:val="24"/>
        </w:rPr>
      </w:pPr>
    </w:p>
    <w:p w:rsidR="00926069" w:rsidRPr="00AF27A7" w:rsidRDefault="00926069" w:rsidP="00F91F7E">
      <w:pPr>
        <w:widowControl w:val="0"/>
        <w:tabs>
          <w:tab w:val="left" w:pos="851"/>
        </w:tabs>
        <w:spacing w:after="0" w:line="240" w:lineRule="auto"/>
        <w:jc w:val="both"/>
        <w:rPr>
          <w:rFonts w:ascii="Times New Roman" w:hAnsi="Times New Roman" w:cs="Times New Roman"/>
          <w:bCs/>
          <w:i/>
          <w:sz w:val="24"/>
          <w:szCs w:val="24"/>
        </w:rPr>
      </w:pPr>
      <w:r w:rsidRPr="00AF27A7">
        <w:rPr>
          <w:rFonts w:ascii="Times New Roman" w:hAnsi="Times New Roman" w:cs="Times New Roman"/>
          <w:bCs/>
          <w:i/>
          <w:sz w:val="24"/>
          <w:szCs w:val="24"/>
        </w:rPr>
        <w:t xml:space="preserve">Ingeniero Civil o Arquitecto, con experiencia mínima de (48) meses efectivos acumulados, sin traslape de fechas como Residente, Supervisor o Inspector en Obras similares. </w:t>
      </w:r>
    </w:p>
    <w:p w:rsidR="00926069" w:rsidRPr="00AF27A7" w:rsidRDefault="00926069" w:rsidP="00F91F7E">
      <w:pPr>
        <w:tabs>
          <w:tab w:val="left" w:pos="851"/>
        </w:tabs>
        <w:spacing w:after="0" w:line="240" w:lineRule="auto"/>
        <w:jc w:val="both"/>
        <w:rPr>
          <w:rFonts w:ascii="Times New Roman" w:hAnsi="Times New Roman" w:cs="Times New Roman"/>
          <w:bCs/>
          <w:i/>
          <w:sz w:val="24"/>
          <w:szCs w:val="24"/>
        </w:rPr>
      </w:pPr>
      <w:r w:rsidRPr="00AF27A7">
        <w:rPr>
          <w:rFonts w:ascii="Times New Roman" w:hAnsi="Times New Roman" w:cs="Times New Roman"/>
          <w:b/>
          <w:bCs/>
          <w:i/>
          <w:sz w:val="24"/>
          <w:szCs w:val="24"/>
        </w:rPr>
        <w:t>Acreditación</w:t>
      </w:r>
      <w:r w:rsidRPr="00AF27A7">
        <w:rPr>
          <w:rFonts w:ascii="Times New Roman" w:hAnsi="Times New Roman" w:cs="Times New Roman"/>
          <w:bCs/>
          <w:i/>
          <w:sz w:val="24"/>
          <w:szCs w:val="24"/>
        </w:rPr>
        <w:t>:</w:t>
      </w:r>
    </w:p>
    <w:p w:rsidR="00D54417" w:rsidRPr="00AF27A7" w:rsidRDefault="00D54417" w:rsidP="00F91F7E">
      <w:pPr>
        <w:autoSpaceDE w:val="0"/>
        <w:autoSpaceDN w:val="0"/>
        <w:adjustRightInd w:val="0"/>
        <w:spacing w:after="0" w:line="240" w:lineRule="auto"/>
        <w:jc w:val="both"/>
        <w:rPr>
          <w:rFonts w:ascii="Times New Roman" w:eastAsia="Calibri" w:hAnsi="Times New Roman" w:cs="Times New Roman"/>
          <w:i/>
          <w:sz w:val="24"/>
          <w:szCs w:val="24"/>
        </w:rPr>
      </w:pPr>
      <w:r w:rsidRPr="00AF27A7">
        <w:rPr>
          <w:rFonts w:ascii="Times New Roman" w:eastAsia="Calibri" w:hAnsi="Times New Roman" w:cs="Times New Roman"/>
          <w:i/>
          <w:sz w:val="24"/>
          <w:szCs w:val="24"/>
        </w:rPr>
        <w:t>Copia simple de (i) contratos  con su respectiva conformidad, (</w:t>
      </w:r>
      <w:proofErr w:type="spellStart"/>
      <w:r w:rsidRPr="00AF27A7">
        <w:rPr>
          <w:rFonts w:ascii="Times New Roman" w:eastAsia="Calibri" w:hAnsi="Times New Roman" w:cs="Times New Roman"/>
          <w:i/>
          <w:sz w:val="24"/>
          <w:szCs w:val="24"/>
        </w:rPr>
        <w:t>ii</w:t>
      </w:r>
      <w:proofErr w:type="spellEnd"/>
      <w:r w:rsidRPr="00AF27A7">
        <w:rPr>
          <w:rFonts w:ascii="Times New Roman" w:eastAsia="Calibri" w:hAnsi="Times New Roman" w:cs="Times New Roman"/>
          <w:i/>
          <w:sz w:val="24"/>
          <w:szCs w:val="24"/>
        </w:rPr>
        <w:t>) constancias, (</w:t>
      </w:r>
      <w:proofErr w:type="spellStart"/>
      <w:r w:rsidRPr="00AF27A7">
        <w:rPr>
          <w:rFonts w:ascii="Times New Roman" w:eastAsia="Calibri" w:hAnsi="Times New Roman" w:cs="Times New Roman"/>
          <w:i/>
          <w:sz w:val="24"/>
          <w:szCs w:val="24"/>
        </w:rPr>
        <w:t>iii</w:t>
      </w:r>
      <w:proofErr w:type="spellEnd"/>
      <w:r w:rsidRPr="00AF27A7">
        <w:rPr>
          <w:rFonts w:ascii="Times New Roman" w:eastAsia="Calibri" w:hAnsi="Times New Roman" w:cs="Times New Roman"/>
          <w:i/>
          <w:sz w:val="24"/>
          <w:szCs w:val="24"/>
        </w:rPr>
        <w:t>) certificados, o (</w:t>
      </w:r>
      <w:proofErr w:type="spellStart"/>
      <w:r w:rsidRPr="00AF27A7">
        <w:rPr>
          <w:rFonts w:ascii="Times New Roman" w:eastAsia="Calibri" w:hAnsi="Times New Roman" w:cs="Times New Roman"/>
          <w:i/>
          <w:sz w:val="24"/>
          <w:szCs w:val="24"/>
        </w:rPr>
        <w:t>iv</w:t>
      </w:r>
      <w:proofErr w:type="spellEnd"/>
      <w:r w:rsidRPr="00AF27A7">
        <w:rPr>
          <w:rFonts w:ascii="Times New Roman" w:eastAsia="Calibri" w:hAnsi="Times New Roman" w:cs="Times New Roman"/>
          <w:i/>
          <w:sz w:val="24"/>
          <w:szCs w:val="24"/>
        </w:rPr>
        <w:t>) cualquier otro documento  que, de manera fehaciente, demuestre la experiencia  del profesional propuesto”.</w:t>
      </w:r>
    </w:p>
    <w:p w:rsidR="00684668" w:rsidRPr="00AF27A7" w:rsidRDefault="00684668" w:rsidP="00F91F7E">
      <w:pPr>
        <w:autoSpaceDE w:val="0"/>
        <w:autoSpaceDN w:val="0"/>
        <w:adjustRightInd w:val="0"/>
        <w:spacing w:after="0" w:line="240" w:lineRule="auto"/>
        <w:jc w:val="both"/>
        <w:rPr>
          <w:rFonts w:ascii="Times New Roman" w:eastAsia="Calibri" w:hAnsi="Times New Roman" w:cs="Times New Roman"/>
          <w:i/>
          <w:sz w:val="24"/>
          <w:szCs w:val="24"/>
        </w:rPr>
      </w:pPr>
    </w:p>
    <w:p w:rsidR="00684668" w:rsidRDefault="00684668" w:rsidP="00F91F7E">
      <w:pPr>
        <w:spacing w:after="0" w:line="240" w:lineRule="auto"/>
        <w:jc w:val="both"/>
        <w:rPr>
          <w:rFonts w:ascii="Times New Roman" w:eastAsia="Times New Roman" w:hAnsi="Times New Roman" w:cs="Times New Roman"/>
          <w:b/>
          <w:i/>
          <w:sz w:val="24"/>
          <w:szCs w:val="24"/>
          <w:u w:val="single"/>
          <w:lang w:eastAsia="es-ES"/>
        </w:rPr>
      </w:pPr>
      <w:r w:rsidRPr="00AF27A7">
        <w:rPr>
          <w:rFonts w:ascii="Times New Roman" w:eastAsia="Times New Roman" w:hAnsi="Times New Roman" w:cs="Times New Roman"/>
          <w:b/>
          <w:i/>
          <w:sz w:val="24"/>
          <w:szCs w:val="24"/>
          <w:u w:val="single"/>
          <w:lang w:eastAsia="es-ES"/>
        </w:rPr>
        <w:t xml:space="preserve">3.2.3 ESPECIALISTA EN SUELOS </w:t>
      </w:r>
    </w:p>
    <w:p w:rsidR="00CB468A" w:rsidRPr="00AF27A7" w:rsidRDefault="00CB468A" w:rsidP="00F91F7E">
      <w:pPr>
        <w:spacing w:after="0" w:line="240" w:lineRule="auto"/>
        <w:jc w:val="both"/>
        <w:rPr>
          <w:rFonts w:ascii="Times New Roman" w:eastAsia="Times New Roman" w:hAnsi="Times New Roman" w:cs="Times New Roman"/>
          <w:b/>
          <w:i/>
          <w:sz w:val="24"/>
          <w:szCs w:val="24"/>
          <w:u w:val="single"/>
          <w:lang w:eastAsia="es-ES"/>
        </w:rPr>
      </w:pPr>
    </w:p>
    <w:p w:rsidR="00684668" w:rsidRDefault="00684668" w:rsidP="00F91F7E">
      <w:pPr>
        <w:widowControl w:val="0"/>
        <w:tabs>
          <w:tab w:val="left" w:pos="851"/>
        </w:tabs>
        <w:spacing w:after="0" w:line="240" w:lineRule="auto"/>
        <w:jc w:val="both"/>
        <w:rPr>
          <w:rFonts w:ascii="Times New Roman" w:hAnsi="Times New Roman" w:cs="Times New Roman"/>
          <w:bCs/>
          <w:i/>
          <w:sz w:val="24"/>
          <w:szCs w:val="24"/>
        </w:rPr>
      </w:pPr>
      <w:r w:rsidRPr="00AF27A7">
        <w:rPr>
          <w:rFonts w:ascii="Times New Roman" w:hAnsi="Times New Roman" w:cs="Times New Roman"/>
          <w:bCs/>
          <w:i/>
          <w:sz w:val="24"/>
          <w:szCs w:val="24"/>
        </w:rPr>
        <w:t xml:space="preserve">Ingeniero Civil, con experiencia mínima de (24) meses efectivos acumulados, sin traslape de fechas como Especialista en Suelos en Obras similares; y (12) meses efectivos acumulados como Jefe de Laboratorio de Suelos. </w:t>
      </w:r>
    </w:p>
    <w:p w:rsidR="00CB468A" w:rsidRPr="00AF27A7" w:rsidRDefault="00CB468A" w:rsidP="00F91F7E">
      <w:pPr>
        <w:widowControl w:val="0"/>
        <w:tabs>
          <w:tab w:val="left" w:pos="851"/>
        </w:tabs>
        <w:spacing w:after="0" w:line="240" w:lineRule="auto"/>
        <w:jc w:val="both"/>
        <w:rPr>
          <w:rFonts w:ascii="Times New Roman" w:hAnsi="Times New Roman" w:cs="Times New Roman"/>
          <w:bCs/>
          <w:i/>
          <w:sz w:val="24"/>
          <w:szCs w:val="24"/>
        </w:rPr>
      </w:pPr>
    </w:p>
    <w:p w:rsidR="00684668" w:rsidRDefault="00684668" w:rsidP="00F91F7E">
      <w:pPr>
        <w:tabs>
          <w:tab w:val="left" w:pos="851"/>
        </w:tabs>
        <w:spacing w:after="0" w:line="240" w:lineRule="auto"/>
        <w:jc w:val="both"/>
        <w:rPr>
          <w:rFonts w:ascii="Times New Roman" w:hAnsi="Times New Roman" w:cs="Times New Roman"/>
          <w:bCs/>
          <w:i/>
          <w:sz w:val="24"/>
          <w:szCs w:val="24"/>
        </w:rPr>
      </w:pPr>
      <w:r w:rsidRPr="00AF27A7">
        <w:rPr>
          <w:rFonts w:ascii="Times New Roman" w:hAnsi="Times New Roman" w:cs="Times New Roman"/>
          <w:b/>
          <w:bCs/>
          <w:i/>
          <w:sz w:val="24"/>
          <w:szCs w:val="24"/>
        </w:rPr>
        <w:t>Acreditación</w:t>
      </w:r>
      <w:r w:rsidRPr="00AF27A7">
        <w:rPr>
          <w:rFonts w:ascii="Times New Roman" w:hAnsi="Times New Roman" w:cs="Times New Roman"/>
          <w:bCs/>
          <w:i/>
          <w:sz w:val="24"/>
          <w:szCs w:val="24"/>
        </w:rPr>
        <w:t>:</w:t>
      </w:r>
    </w:p>
    <w:p w:rsidR="00CB468A" w:rsidRPr="00AF27A7" w:rsidRDefault="00CB468A" w:rsidP="00F91F7E">
      <w:pPr>
        <w:tabs>
          <w:tab w:val="left" w:pos="851"/>
        </w:tabs>
        <w:spacing w:after="0" w:line="240" w:lineRule="auto"/>
        <w:jc w:val="both"/>
        <w:rPr>
          <w:rFonts w:ascii="Times New Roman" w:hAnsi="Times New Roman" w:cs="Times New Roman"/>
          <w:bCs/>
          <w:i/>
          <w:sz w:val="24"/>
          <w:szCs w:val="24"/>
        </w:rPr>
      </w:pPr>
    </w:p>
    <w:p w:rsidR="00684668" w:rsidRPr="00AF27A7" w:rsidRDefault="00684668" w:rsidP="00F91F7E">
      <w:pPr>
        <w:autoSpaceDE w:val="0"/>
        <w:autoSpaceDN w:val="0"/>
        <w:adjustRightInd w:val="0"/>
        <w:spacing w:after="0" w:line="240" w:lineRule="auto"/>
        <w:jc w:val="both"/>
        <w:rPr>
          <w:rFonts w:ascii="Times New Roman" w:eastAsia="Calibri" w:hAnsi="Times New Roman" w:cs="Times New Roman"/>
          <w:i/>
          <w:sz w:val="24"/>
          <w:szCs w:val="24"/>
        </w:rPr>
      </w:pPr>
      <w:r w:rsidRPr="00AF27A7">
        <w:rPr>
          <w:rFonts w:ascii="Times New Roman" w:eastAsia="Calibri" w:hAnsi="Times New Roman" w:cs="Times New Roman"/>
          <w:i/>
          <w:sz w:val="24"/>
          <w:szCs w:val="24"/>
        </w:rPr>
        <w:t>Copia simple de (i) contratos  con su respectiva conformidad, (</w:t>
      </w:r>
      <w:proofErr w:type="spellStart"/>
      <w:r w:rsidRPr="00AF27A7">
        <w:rPr>
          <w:rFonts w:ascii="Times New Roman" w:eastAsia="Calibri" w:hAnsi="Times New Roman" w:cs="Times New Roman"/>
          <w:i/>
          <w:sz w:val="24"/>
          <w:szCs w:val="24"/>
        </w:rPr>
        <w:t>ii</w:t>
      </w:r>
      <w:proofErr w:type="spellEnd"/>
      <w:r w:rsidRPr="00AF27A7">
        <w:rPr>
          <w:rFonts w:ascii="Times New Roman" w:eastAsia="Calibri" w:hAnsi="Times New Roman" w:cs="Times New Roman"/>
          <w:i/>
          <w:sz w:val="24"/>
          <w:szCs w:val="24"/>
        </w:rPr>
        <w:t>) constancias, (</w:t>
      </w:r>
      <w:proofErr w:type="spellStart"/>
      <w:r w:rsidRPr="00AF27A7">
        <w:rPr>
          <w:rFonts w:ascii="Times New Roman" w:eastAsia="Calibri" w:hAnsi="Times New Roman" w:cs="Times New Roman"/>
          <w:i/>
          <w:sz w:val="24"/>
          <w:szCs w:val="24"/>
        </w:rPr>
        <w:t>iii</w:t>
      </w:r>
      <w:proofErr w:type="spellEnd"/>
      <w:r w:rsidRPr="00AF27A7">
        <w:rPr>
          <w:rFonts w:ascii="Times New Roman" w:eastAsia="Calibri" w:hAnsi="Times New Roman" w:cs="Times New Roman"/>
          <w:i/>
          <w:sz w:val="24"/>
          <w:szCs w:val="24"/>
        </w:rPr>
        <w:t>) certificados, o (</w:t>
      </w:r>
      <w:proofErr w:type="spellStart"/>
      <w:r w:rsidRPr="00AF27A7">
        <w:rPr>
          <w:rFonts w:ascii="Times New Roman" w:eastAsia="Calibri" w:hAnsi="Times New Roman" w:cs="Times New Roman"/>
          <w:i/>
          <w:sz w:val="24"/>
          <w:szCs w:val="24"/>
        </w:rPr>
        <w:t>iv</w:t>
      </w:r>
      <w:proofErr w:type="spellEnd"/>
      <w:r w:rsidRPr="00AF27A7">
        <w:rPr>
          <w:rFonts w:ascii="Times New Roman" w:eastAsia="Calibri" w:hAnsi="Times New Roman" w:cs="Times New Roman"/>
          <w:i/>
          <w:sz w:val="24"/>
          <w:szCs w:val="24"/>
        </w:rPr>
        <w:t>) cualquier otro documento  que, de manera fehaciente, demuestre la experiencia  del profesional propuesto.</w:t>
      </w:r>
    </w:p>
    <w:p w:rsidR="004B7C53" w:rsidRPr="00AF27A7" w:rsidRDefault="004B7C53" w:rsidP="00F91F7E">
      <w:pPr>
        <w:autoSpaceDE w:val="0"/>
        <w:autoSpaceDN w:val="0"/>
        <w:adjustRightInd w:val="0"/>
        <w:spacing w:after="0" w:line="240" w:lineRule="auto"/>
        <w:jc w:val="both"/>
        <w:rPr>
          <w:rFonts w:ascii="Times New Roman" w:eastAsia="Calibri" w:hAnsi="Times New Roman" w:cs="Times New Roman"/>
          <w:i/>
          <w:sz w:val="24"/>
          <w:szCs w:val="24"/>
        </w:rPr>
      </w:pPr>
    </w:p>
    <w:p w:rsidR="00CB468A" w:rsidRPr="00AF27A7" w:rsidRDefault="00CB468A" w:rsidP="00F91F7E">
      <w:pPr>
        <w:pStyle w:val="Sinespaciado"/>
        <w:jc w:val="both"/>
        <w:rPr>
          <w:rFonts w:ascii="Times New Roman" w:hAnsi="Times New Roman" w:cs="Times New Roman"/>
          <w:i/>
          <w:sz w:val="24"/>
          <w:szCs w:val="24"/>
        </w:rPr>
      </w:pPr>
      <w:r>
        <w:rPr>
          <w:rFonts w:ascii="Times New Roman" w:eastAsia="Times New Roman" w:hAnsi="Times New Roman" w:cs="Times New Roman"/>
          <w:sz w:val="24"/>
          <w:szCs w:val="24"/>
          <w:lang w:val="es-ES" w:eastAsia="es-MX"/>
        </w:rPr>
        <w:t>D</w:t>
      </w:r>
      <w:r w:rsidRPr="00AF27A7">
        <w:rPr>
          <w:rFonts w:ascii="Times New Roman" w:eastAsia="Times New Roman" w:hAnsi="Times New Roman" w:cs="Times New Roman"/>
          <w:sz w:val="24"/>
          <w:szCs w:val="24"/>
          <w:lang w:val="es-ES" w:eastAsia="es-MX"/>
        </w:rPr>
        <w:t xml:space="preserve">e la revisión del pliego de absolución de observaciones, se advierte que el Comité Especial </w:t>
      </w:r>
      <w:r>
        <w:rPr>
          <w:rFonts w:ascii="Times New Roman" w:eastAsia="Times New Roman" w:hAnsi="Times New Roman" w:cs="Times New Roman"/>
          <w:sz w:val="24"/>
          <w:szCs w:val="24"/>
          <w:lang w:val="es-ES" w:eastAsia="es-MX"/>
        </w:rPr>
        <w:t>ratificó lo establecido en los requerimientos técnicos mínimos</w:t>
      </w:r>
    </w:p>
    <w:p w:rsidR="00CB468A" w:rsidRPr="00C728A2" w:rsidRDefault="00CB468A" w:rsidP="00F91F7E">
      <w:pPr>
        <w:pStyle w:val="Sinespaciado"/>
        <w:jc w:val="both"/>
        <w:rPr>
          <w:rFonts w:ascii="Times New Roman" w:hAnsi="Times New Roman" w:cs="Times New Roman"/>
          <w:sz w:val="24"/>
          <w:szCs w:val="24"/>
        </w:rPr>
      </w:pPr>
    </w:p>
    <w:p w:rsidR="00CB468A" w:rsidRDefault="00CB468A" w:rsidP="00F91F7E">
      <w:pPr>
        <w:widowControl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En relación al primer extremo de la Observación N° 4, cabe señalar que este </w:t>
      </w:r>
      <w:r w:rsidR="00F91F7E">
        <w:rPr>
          <w:rFonts w:ascii="Times New Roman" w:eastAsiaTheme="minorHAnsi" w:hAnsi="Times New Roman" w:cs="Times New Roman"/>
          <w:color w:val="000000"/>
          <w:sz w:val="24"/>
          <w:szCs w:val="24"/>
          <w:lang w:eastAsia="en-US"/>
        </w:rPr>
        <w:t>Organismo Supervisor ha indicado en reiteradas oportunidades que lo relevante para determinados profesionales, como el residente de obra, es su experiencia en la especialidad, es decir en obras iguales y/o similares, en ese sentido.</w:t>
      </w:r>
    </w:p>
    <w:p w:rsidR="00F91F7E" w:rsidRDefault="00F91F7E" w:rsidP="00F91F7E">
      <w:pPr>
        <w:widowControl w:val="0"/>
        <w:spacing w:after="0" w:line="240" w:lineRule="auto"/>
        <w:jc w:val="both"/>
        <w:rPr>
          <w:rFonts w:ascii="Times New Roman" w:eastAsiaTheme="minorHAnsi" w:hAnsi="Times New Roman" w:cs="Times New Roman"/>
          <w:color w:val="000000"/>
          <w:sz w:val="24"/>
          <w:szCs w:val="24"/>
          <w:lang w:eastAsia="en-US"/>
        </w:rPr>
      </w:pPr>
    </w:p>
    <w:p w:rsidR="00F91F7E" w:rsidRPr="00AF27A7" w:rsidRDefault="00F91F7E" w:rsidP="00F91F7E">
      <w:pPr>
        <w:widowControl w:val="0"/>
        <w:spacing w:after="0" w:line="240" w:lineRule="auto"/>
        <w:jc w:val="both"/>
        <w:rPr>
          <w:rFonts w:ascii="Times New Roman" w:hAnsi="Times New Roman" w:cs="Times New Roman"/>
          <w:sz w:val="24"/>
          <w:szCs w:val="24"/>
        </w:rPr>
      </w:pPr>
      <w:r>
        <w:rPr>
          <w:rFonts w:ascii="Times New Roman" w:eastAsiaTheme="minorHAnsi" w:hAnsi="Times New Roman" w:cs="Times New Roman"/>
          <w:color w:val="000000"/>
          <w:sz w:val="24"/>
          <w:szCs w:val="24"/>
          <w:lang w:eastAsia="en-US"/>
        </w:rPr>
        <w:lastRenderedPageBreak/>
        <w:t>Asimismo, cabe señalar que la Entidad ha definido la experiencia mínima que debe acreditar el residente de obra.</w:t>
      </w:r>
    </w:p>
    <w:p w:rsidR="004B7C53" w:rsidRPr="00AF27A7" w:rsidRDefault="004B7C53" w:rsidP="00F91F7E">
      <w:pPr>
        <w:pStyle w:val="Sinespaciado"/>
        <w:jc w:val="both"/>
        <w:rPr>
          <w:rFonts w:ascii="Times New Roman" w:hAnsi="Times New Roman" w:cs="Times New Roman"/>
          <w:i/>
          <w:sz w:val="24"/>
          <w:szCs w:val="24"/>
        </w:rPr>
      </w:pPr>
    </w:p>
    <w:p w:rsidR="00D2712F" w:rsidRPr="00AF27A7" w:rsidRDefault="00F91F7E" w:rsidP="00F91F7E">
      <w:pPr>
        <w:widowControl w:val="0"/>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Por otro lado</w:t>
      </w:r>
      <w:r w:rsidR="00D2712F" w:rsidRPr="00AF27A7">
        <w:rPr>
          <w:rFonts w:ascii="Times New Roman" w:eastAsiaTheme="minorHAnsi" w:hAnsi="Times New Roman" w:cs="Times New Roman"/>
          <w:color w:val="000000"/>
          <w:sz w:val="24"/>
          <w:szCs w:val="24"/>
          <w:lang w:eastAsia="en-US"/>
        </w:rPr>
        <w:t>, cabe precisar que en el numeral 4.1 del "Formato de Resumen Ejecutivo" la Entidad ha declarado que, del estudio de posibilidades que ofrece el mercado, existe pluralidad de postores que estarían en capacidad de cumplir con los requerimientos técnicos mínimos.</w:t>
      </w:r>
    </w:p>
    <w:p w:rsidR="003D334D" w:rsidRDefault="003D334D" w:rsidP="00F91F7E">
      <w:pPr>
        <w:widowControl w:val="0"/>
        <w:spacing w:after="0" w:line="240" w:lineRule="auto"/>
        <w:contextualSpacing/>
        <w:jc w:val="both"/>
        <w:rPr>
          <w:rFonts w:ascii="Times New Roman" w:eastAsiaTheme="minorHAnsi" w:hAnsi="Times New Roman" w:cs="Times New Roman"/>
          <w:color w:val="000000"/>
          <w:sz w:val="24"/>
          <w:szCs w:val="24"/>
          <w:lang w:eastAsia="en-US"/>
        </w:rPr>
      </w:pPr>
    </w:p>
    <w:p w:rsidR="00F91F7E" w:rsidRDefault="00F91F7E" w:rsidP="00F91F7E">
      <w:pPr>
        <w:widowControl w:val="0"/>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En ese sentido, este Organismo Supervisor ha decidido </w:t>
      </w:r>
      <w:r w:rsidRPr="00F91F7E">
        <w:rPr>
          <w:rFonts w:ascii="Times New Roman" w:eastAsiaTheme="minorHAnsi" w:hAnsi="Times New Roman" w:cs="Times New Roman"/>
          <w:b/>
          <w:color w:val="000000"/>
          <w:sz w:val="24"/>
          <w:szCs w:val="24"/>
          <w:lang w:eastAsia="en-US"/>
        </w:rPr>
        <w:t>NO ACOGER</w:t>
      </w:r>
      <w:r>
        <w:rPr>
          <w:rFonts w:ascii="Times New Roman" w:eastAsiaTheme="minorHAnsi" w:hAnsi="Times New Roman" w:cs="Times New Roman"/>
          <w:color w:val="000000"/>
          <w:sz w:val="24"/>
          <w:szCs w:val="24"/>
          <w:lang w:eastAsia="en-US"/>
        </w:rPr>
        <w:t xml:space="preserve"> el primer extremo de la Observación N° 4.</w:t>
      </w:r>
    </w:p>
    <w:p w:rsidR="00F91F7E" w:rsidRDefault="00F91F7E" w:rsidP="00F91F7E">
      <w:pPr>
        <w:widowControl w:val="0"/>
        <w:spacing w:after="0" w:line="240" w:lineRule="auto"/>
        <w:contextualSpacing/>
        <w:jc w:val="both"/>
        <w:rPr>
          <w:rFonts w:ascii="Times New Roman" w:eastAsiaTheme="minorHAnsi" w:hAnsi="Times New Roman" w:cs="Times New Roman"/>
          <w:color w:val="000000"/>
          <w:sz w:val="24"/>
          <w:szCs w:val="24"/>
          <w:lang w:eastAsia="en-US"/>
        </w:rPr>
      </w:pPr>
    </w:p>
    <w:p w:rsidR="00F91F7E" w:rsidRDefault="00F91F7E" w:rsidP="00F91F7E">
      <w:pPr>
        <w:spacing w:after="0" w:line="240" w:lineRule="auto"/>
        <w:jc w:val="both"/>
        <w:rPr>
          <w:rFonts w:ascii="Times New Roman" w:eastAsia="MS Mincho" w:hAnsi="Times New Roman" w:cs="Times New Roman"/>
          <w:b/>
          <w:snapToGrid w:val="0"/>
          <w:sz w:val="24"/>
          <w:szCs w:val="24"/>
          <w:u w:val="single"/>
        </w:rPr>
      </w:pPr>
      <w:r w:rsidRPr="00F91F7E">
        <w:rPr>
          <w:rFonts w:ascii="Times New Roman" w:eastAsiaTheme="minorHAnsi" w:hAnsi="Times New Roman" w:cs="Times New Roman"/>
          <w:color w:val="000000"/>
          <w:sz w:val="24"/>
          <w:szCs w:val="24"/>
          <w:lang w:eastAsia="en-US"/>
        </w:rPr>
        <w:t>Por otro lado, en relación a los extremos de las Observaciones que cuestionan la forma de acreditar la experiencia del personal propuesto, cabe señalar que este Organismo Supervisor ha dispuesto a través d</w:t>
      </w:r>
      <w:r w:rsidRPr="00F91F7E">
        <w:rPr>
          <w:rFonts w:ascii="Times New Roman" w:hAnsi="Times New Roman" w:cs="Times New Roman"/>
          <w:sz w:val="24"/>
          <w:szCs w:val="24"/>
        </w:rPr>
        <w:t xml:space="preserve">el </w:t>
      </w:r>
      <w:r w:rsidRPr="00F91F7E">
        <w:rPr>
          <w:rFonts w:ascii="Times New Roman" w:hAnsi="Times New Roman" w:cs="Times New Roman"/>
          <w:sz w:val="24"/>
          <w:szCs w:val="24"/>
          <w:u w:val="single"/>
        </w:rPr>
        <w:t>Precedente Administrativo de Observancia Obligatoria, contenido en el Pronunciamiento N° 723-2013/DSU</w:t>
      </w:r>
      <w:r w:rsidRPr="00F91F7E">
        <w:rPr>
          <w:rFonts w:ascii="Times New Roman" w:eastAsia="MS Mincho" w:hAnsi="Times New Roman" w:cs="Times New Roman"/>
          <w:snapToGrid w:val="0"/>
          <w:sz w:val="24"/>
          <w:szCs w:val="24"/>
        </w:rPr>
        <w:t xml:space="preserve"> que </w:t>
      </w:r>
      <w:r w:rsidRPr="00F91F7E">
        <w:rPr>
          <w:rFonts w:ascii="Times New Roman" w:hAnsi="Times New Roman" w:cs="Times New Roman"/>
          <w:sz w:val="24"/>
          <w:szCs w:val="24"/>
        </w:rPr>
        <w:t xml:space="preserve">la experiencia del personal propuesto se podrá acreditar mediante la presentación de los siguientes documentos: </w:t>
      </w:r>
      <w:r w:rsidRPr="00F91F7E">
        <w:rPr>
          <w:rFonts w:ascii="Times New Roman" w:eastAsia="MS Mincho" w:hAnsi="Times New Roman" w:cs="Times New Roman"/>
          <w:snapToGrid w:val="0"/>
          <w:sz w:val="24"/>
          <w:szCs w:val="24"/>
        </w:rPr>
        <w:t xml:space="preserve">(i) copia simple de contratos y su respectiva conformidad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w:t>
      </w:r>
      <w:proofErr w:type="spellEnd"/>
      <w:r w:rsidRPr="00F91F7E">
        <w:rPr>
          <w:rFonts w:ascii="Times New Roman" w:eastAsia="MS Mincho" w:hAnsi="Times New Roman" w:cs="Times New Roman"/>
          <w:snapToGrid w:val="0"/>
          <w:sz w:val="24"/>
          <w:szCs w:val="24"/>
        </w:rPr>
        <w:t xml:space="preserve">) constancias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iii</w:t>
      </w:r>
      <w:proofErr w:type="spellEnd"/>
      <w:r w:rsidRPr="00F91F7E">
        <w:rPr>
          <w:rFonts w:ascii="Times New Roman" w:eastAsia="MS Mincho" w:hAnsi="Times New Roman" w:cs="Times New Roman"/>
          <w:snapToGrid w:val="0"/>
          <w:sz w:val="24"/>
          <w:szCs w:val="24"/>
        </w:rPr>
        <w:t xml:space="preserve">) certificados </w:t>
      </w:r>
      <w:r w:rsidRPr="00F91F7E">
        <w:rPr>
          <w:rFonts w:ascii="Times New Roman" w:eastAsia="MS Mincho" w:hAnsi="Times New Roman" w:cs="Times New Roman"/>
          <w:b/>
          <w:snapToGrid w:val="0"/>
          <w:sz w:val="24"/>
          <w:szCs w:val="24"/>
        </w:rPr>
        <w:t xml:space="preserve">o </w:t>
      </w:r>
      <w:r w:rsidRPr="00F91F7E">
        <w:rPr>
          <w:rFonts w:ascii="Times New Roman" w:eastAsia="MS Mincho" w:hAnsi="Times New Roman" w:cs="Times New Roman"/>
          <w:snapToGrid w:val="0"/>
          <w:sz w:val="24"/>
          <w:szCs w:val="24"/>
        </w:rPr>
        <w:t>(</w:t>
      </w:r>
      <w:proofErr w:type="spellStart"/>
      <w:r w:rsidRPr="00F91F7E">
        <w:rPr>
          <w:rFonts w:ascii="Times New Roman" w:eastAsia="MS Mincho" w:hAnsi="Times New Roman" w:cs="Times New Roman"/>
          <w:snapToGrid w:val="0"/>
          <w:sz w:val="24"/>
          <w:szCs w:val="24"/>
        </w:rPr>
        <w:t>iv</w:t>
      </w:r>
      <w:proofErr w:type="spellEnd"/>
      <w:r w:rsidRPr="00F91F7E">
        <w:rPr>
          <w:rFonts w:ascii="Times New Roman" w:eastAsia="MS Mincho" w:hAnsi="Times New Roman" w:cs="Times New Roman"/>
          <w:snapToGrid w:val="0"/>
          <w:sz w:val="24"/>
          <w:szCs w:val="24"/>
        </w:rPr>
        <w:t xml:space="preserve">) </w:t>
      </w:r>
      <w:r w:rsidRPr="00F91F7E">
        <w:rPr>
          <w:rFonts w:ascii="Times New Roman" w:eastAsia="MS Mincho" w:hAnsi="Times New Roman" w:cs="Times New Roman"/>
          <w:b/>
          <w:snapToGrid w:val="0"/>
          <w:sz w:val="24"/>
          <w:szCs w:val="24"/>
          <w:u w:val="single"/>
        </w:rPr>
        <w:t>cualquier otra documentación que, de manera fehaciente demuestre la experiencia del personal propuesto</w:t>
      </w:r>
      <w:r w:rsidRPr="00F91F7E">
        <w:rPr>
          <w:rFonts w:ascii="Times New Roman" w:eastAsia="MS Mincho" w:hAnsi="Times New Roman" w:cs="Times New Roman"/>
          <w:snapToGrid w:val="0"/>
          <w:sz w:val="24"/>
          <w:szCs w:val="24"/>
        </w:rPr>
        <w:t>.</w:t>
      </w:r>
    </w:p>
    <w:p w:rsidR="00F91F7E" w:rsidRDefault="00F91F7E" w:rsidP="00F91F7E">
      <w:pPr>
        <w:spacing w:after="0" w:line="240" w:lineRule="auto"/>
        <w:jc w:val="both"/>
        <w:rPr>
          <w:rFonts w:ascii="Times New Roman" w:eastAsia="MS Mincho" w:hAnsi="Times New Roman" w:cs="Times New Roman"/>
          <w:b/>
          <w:snapToGrid w:val="0"/>
          <w:sz w:val="24"/>
          <w:szCs w:val="24"/>
          <w:u w:val="single"/>
        </w:rPr>
      </w:pPr>
    </w:p>
    <w:p w:rsidR="00F91F7E" w:rsidRDefault="00F91F7E" w:rsidP="00F91F7E">
      <w:pPr>
        <w:spacing w:after="0" w:line="240" w:lineRule="auto"/>
        <w:jc w:val="both"/>
        <w:rPr>
          <w:rFonts w:ascii="Times New Roman" w:eastAsia="MS Mincho" w:hAnsi="Times New Roman" w:cs="Times New Roman"/>
          <w:b/>
          <w:snapToGrid w:val="0"/>
          <w:sz w:val="24"/>
          <w:szCs w:val="24"/>
          <w:u w:val="single"/>
        </w:rPr>
      </w:pPr>
      <w:r w:rsidRPr="00F91F7E">
        <w:rPr>
          <w:rFonts w:ascii="Times New Roman" w:eastAsia="MS Mincho" w:hAnsi="Times New Roman" w:cs="Times New Roman"/>
          <w:snapToGrid w:val="0"/>
          <w:sz w:val="24"/>
          <w:szCs w:val="24"/>
        </w:rPr>
        <w:t xml:space="preserve">Ahora bien, en la medida que de la revisión de las Bases se aprecia que no en todos sus extremos se ha previsto la forma de acreditar la experiencia del personal conforme lo indicado precedentemente, este Organismo Supervisor ha decidido </w:t>
      </w:r>
      <w:r w:rsidRPr="00F91F7E">
        <w:rPr>
          <w:rFonts w:ascii="Times New Roman" w:eastAsia="MS Mincho" w:hAnsi="Times New Roman" w:cs="Times New Roman"/>
          <w:b/>
          <w:snapToGrid w:val="0"/>
          <w:sz w:val="24"/>
          <w:szCs w:val="24"/>
        </w:rPr>
        <w:t>ACOGER</w:t>
      </w:r>
      <w:r w:rsidRPr="00F91F7E">
        <w:rPr>
          <w:rFonts w:ascii="Times New Roman" w:eastAsia="MS Mincho" w:hAnsi="Times New Roman" w:cs="Times New Roman"/>
          <w:snapToGrid w:val="0"/>
          <w:sz w:val="24"/>
          <w:szCs w:val="24"/>
        </w:rPr>
        <w:t xml:space="preserve"> </w:t>
      </w:r>
      <w:r>
        <w:rPr>
          <w:rFonts w:ascii="Times New Roman" w:eastAsia="MS Mincho" w:hAnsi="Times New Roman" w:cs="Times New Roman"/>
          <w:snapToGrid w:val="0"/>
          <w:sz w:val="24"/>
          <w:szCs w:val="24"/>
        </w:rPr>
        <w:t xml:space="preserve">los presentes extremos de las Observaciones N° 4 y N° 6, por lo que con motivo de la integración de las Bases, deberá precisarse en todos los extremos de las Bases en los que se haga referencia a la forma de acreditar la experiencia del personal, que se podrá acreditar de la siguiente manera: </w:t>
      </w:r>
      <w:r w:rsidRPr="00F91F7E">
        <w:rPr>
          <w:rFonts w:ascii="Times New Roman" w:eastAsia="MS Mincho" w:hAnsi="Times New Roman" w:cs="Times New Roman"/>
          <w:snapToGrid w:val="0"/>
          <w:sz w:val="24"/>
          <w:szCs w:val="24"/>
        </w:rPr>
        <w:t xml:space="preserve">(i) copia simple de contratos y su respectiva conformidad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w:t>
      </w:r>
      <w:proofErr w:type="spellEnd"/>
      <w:r w:rsidRPr="00F91F7E">
        <w:rPr>
          <w:rFonts w:ascii="Times New Roman" w:eastAsia="MS Mincho" w:hAnsi="Times New Roman" w:cs="Times New Roman"/>
          <w:snapToGrid w:val="0"/>
          <w:sz w:val="24"/>
          <w:szCs w:val="24"/>
        </w:rPr>
        <w:t xml:space="preserve">) constancias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iii</w:t>
      </w:r>
      <w:proofErr w:type="spellEnd"/>
      <w:r w:rsidRPr="00F91F7E">
        <w:rPr>
          <w:rFonts w:ascii="Times New Roman" w:eastAsia="MS Mincho" w:hAnsi="Times New Roman" w:cs="Times New Roman"/>
          <w:snapToGrid w:val="0"/>
          <w:sz w:val="24"/>
          <w:szCs w:val="24"/>
        </w:rPr>
        <w:t xml:space="preserve">) certificados </w:t>
      </w:r>
      <w:r w:rsidRPr="00F91F7E">
        <w:rPr>
          <w:rFonts w:ascii="Times New Roman" w:eastAsia="MS Mincho" w:hAnsi="Times New Roman" w:cs="Times New Roman"/>
          <w:b/>
          <w:snapToGrid w:val="0"/>
          <w:sz w:val="24"/>
          <w:szCs w:val="24"/>
        </w:rPr>
        <w:t xml:space="preserve">o </w:t>
      </w:r>
      <w:r w:rsidRPr="00F91F7E">
        <w:rPr>
          <w:rFonts w:ascii="Times New Roman" w:eastAsia="MS Mincho" w:hAnsi="Times New Roman" w:cs="Times New Roman"/>
          <w:snapToGrid w:val="0"/>
          <w:sz w:val="24"/>
          <w:szCs w:val="24"/>
        </w:rPr>
        <w:t>(</w:t>
      </w:r>
      <w:proofErr w:type="spellStart"/>
      <w:r w:rsidRPr="00F91F7E">
        <w:rPr>
          <w:rFonts w:ascii="Times New Roman" w:eastAsia="MS Mincho" w:hAnsi="Times New Roman" w:cs="Times New Roman"/>
          <w:snapToGrid w:val="0"/>
          <w:sz w:val="24"/>
          <w:szCs w:val="24"/>
        </w:rPr>
        <w:t>iv</w:t>
      </w:r>
      <w:proofErr w:type="spellEnd"/>
      <w:r w:rsidRPr="00F91F7E">
        <w:rPr>
          <w:rFonts w:ascii="Times New Roman" w:eastAsia="MS Mincho" w:hAnsi="Times New Roman" w:cs="Times New Roman"/>
          <w:snapToGrid w:val="0"/>
          <w:sz w:val="24"/>
          <w:szCs w:val="24"/>
        </w:rPr>
        <w:t xml:space="preserve">) </w:t>
      </w:r>
      <w:r w:rsidRPr="00F91F7E">
        <w:rPr>
          <w:rFonts w:ascii="Times New Roman" w:eastAsia="MS Mincho" w:hAnsi="Times New Roman" w:cs="Times New Roman"/>
          <w:b/>
          <w:snapToGrid w:val="0"/>
          <w:sz w:val="24"/>
          <w:szCs w:val="24"/>
          <w:u w:val="single"/>
        </w:rPr>
        <w:t>cualquier otra documentación que, de manera fehaciente demuestre la experiencia del personal propuesto</w:t>
      </w:r>
      <w:r w:rsidRPr="00F91F7E">
        <w:rPr>
          <w:rFonts w:ascii="Times New Roman" w:eastAsia="MS Mincho" w:hAnsi="Times New Roman" w:cs="Times New Roman"/>
          <w:snapToGrid w:val="0"/>
          <w:sz w:val="24"/>
          <w:szCs w:val="24"/>
        </w:rPr>
        <w:t>.</w:t>
      </w:r>
    </w:p>
    <w:p w:rsidR="00F91F7E" w:rsidRPr="00F91F7E" w:rsidRDefault="00F91F7E" w:rsidP="00F91F7E">
      <w:pPr>
        <w:spacing w:after="0" w:line="240" w:lineRule="auto"/>
        <w:jc w:val="both"/>
        <w:rPr>
          <w:rFonts w:ascii="Times New Roman" w:eastAsia="MS Mincho" w:hAnsi="Times New Roman" w:cs="Times New Roman"/>
          <w:snapToGrid w:val="0"/>
          <w:sz w:val="24"/>
          <w:szCs w:val="24"/>
        </w:rPr>
      </w:pPr>
    </w:p>
    <w:p w:rsidR="00F91F7E" w:rsidRDefault="00F91F7E" w:rsidP="00F91F7E">
      <w:pPr>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Por otra parte, en relación al extremo de la Observación N° 6 que cuestiona </w:t>
      </w:r>
      <w:r w:rsidR="001D454B">
        <w:rPr>
          <w:rFonts w:ascii="Times New Roman" w:eastAsiaTheme="minorHAnsi" w:hAnsi="Times New Roman" w:cs="Times New Roman"/>
          <w:color w:val="000000"/>
          <w:sz w:val="24"/>
          <w:szCs w:val="24"/>
          <w:lang w:eastAsia="en-US"/>
        </w:rPr>
        <w:t xml:space="preserve">la experiencia solicitada al especialista en suelos, </w:t>
      </w:r>
      <w:r>
        <w:rPr>
          <w:rFonts w:ascii="Times New Roman" w:eastAsiaTheme="minorHAnsi" w:hAnsi="Times New Roman" w:cs="Times New Roman"/>
          <w:color w:val="000000"/>
          <w:sz w:val="24"/>
          <w:szCs w:val="24"/>
          <w:lang w:eastAsia="en-US"/>
        </w:rPr>
        <w:t xml:space="preserve">cabe señalar que si bien es responsabilidad de la Entidad establecer los requisitos que consideren más adecuados para la atención de sus necesidades, </w:t>
      </w:r>
      <w:r>
        <w:rPr>
          <w:rFonts w:ascii="Times New Roman" w:eastAsiaTheme="minorHAnsi" w:hAnsi="Times New Roman" w:cs="Times New Roman"/>
          <w:color w:val="000000"/>
          <w:sz w:val="24"/>
          <w:szCs w:val="24"/>
          <w:u w:val="single"/>
          <w:lang w:eastAsia="en-US"/>
        </w:rPr>
        <w:t>dicha potestad  no es irrestricta</w:t>
      </w:r>
      <w:r>
        <w:rPr>
          <w:rFonts w:ascii="Times New Roman" w:eastAsiaTheme="minorHAnsi" w:hAnsi="Times New Roman" w:cs="Times New Roman"/>
          <w:color w:val="000000"/>
          <w:sz w:val="24"/>
          <w:szCs w:val="24"/>
          <w:lang w:eastAsia="en-US"/>
        </w:rPr>
        <w:t>, ya que para su determinación se debe verificar que resulten razonables y congruentes con el objeto de la convocatoria, así como que se encuentren acordes con los principios que regulan la normativa de contratación pública.</w:t>
      </w:r>
    </w:p>
    <w:p w:rsidR="001D454B" w:rsidRDefault="001D454B" w:rsidP="00F91F7E">
      <w:pPr>
        <w:spacing w:after="0" w:line="240" w:lineRule="auto"/>
        <w:jc w:val="both"/>
        <w:rPr>
          <w:rFonts w:ascii="Times New Roman" w:eastAsia="MS Mincho" w:hAnsi="Times New Roman" w:cs="Times New Roman"/>
          <w:b/>
          <w:snapToGrid w:val="0"/>
          <w:sz w:val="24"/>
          <w:szCs w:val="24"/>
          <w:u w:val="single"/>
        </w:rPr>
      </w:pPr>
    </w:p>
    <w:p w:rsidR="001D454B" w:rsidRPr="001D454B" w:rsidRDefault="001D454B" w:rsidP="001D454B">
      <w:pPr>
        <w:spacing w:after="0" w:line="240" w:lineRule="auto"/>
        <w:jc w:val="both"/>
        <w:rPr>
          <w:rFonts w:ascii="Times New Roman" w:hAnsi="Times New Roman" w:cs="Times New Roman"/>
          <w:bCs/>
          <w:sz w:val="24"/>
          <w:szCs w:val="24"/>
        </w:rPr>
      </w:pPr>
      <w:r>
        <w:rPr>
          <w:rFonts w:ascii="Times New Roman" w:eastAsia="MS Mincho" w:hAnsi="Times New Roman" w:cs="Times New Roman"/>
          <w:snapToGrid w:val="0"/>
          <w:sz w:val="24"/>
          <w:szCs w:val="24"/>
        </w:rPr>
        <w:t>Ahora bien</w:t>
      </w:r>
      <w:r w:rsidRPr="001D454B">
        <w:rPr>
          <w:rFonts w:ascii="Times New Roman" w:eastAsia="MS Mincho" w:hAnsi="Times New Roman" w:cs="Times New Roman"/>
          <w:snapToGrid w:val="0"/>
          <w:sz w:val="24"/>
          <w:szCs w:val="24"/>
        </w:rPr>
        <w:t xml:space="preserve">, cabe señalar que solicitar un determinado tiempo </w:t>
      </w:r>
      <w:r w:rsidRPr="001D454B">
        <w:rPr>
          <w:rFonts w:ascii="Times New Roman" w:hAnsi="Times New Roman" w:cs="Times New Roman"/>
          <w:bCs/>
          <w:sz w:val="24"/>
          <w:szCs w:val="24"/>
        </w:rPr>
        <w:t xml:space="preserve">como Especialista en Suelos en Obras similares y adicionalmente doce (12) meses efectivos acumulados como Jefe de Laboratorio de Suelos, resulta excesivo y contravendría los Principios de Libre concurrencia y Competencia. </w:t>
      </w:r>
    </w:p>
    <w:p w:rsidR="001D454B" w:rsidRDefault="001D454B" w:rsidP="00F91F7E">
      <w:pPr>
        <w:spacing w:after="0" w:line="240" w:lineRule="auto"/>
        <w:jc w:val="both"/>
        <w:rPr>
          <w:rFonts w:ascii="Times New Roman" w:eastAsia="MS Mincho" w:hAnsi="Times New Roman" w:cs="Times New Roman"/>
          <w:b/>
          <w:snapToGrid w:val="0"/>
          <w:sz w:val="24"/>
          <w:szCs w:val="24"/>
          <w:u w:val="single"/>
        </w:rPr>
      </w:pPr>
    </w:p>
    <w:p w:rsidR="001D454B" w:rsidRPr="001D454B" w:rsidRDefault="001D454B" w:rsidP="00F91F7E">
      <w:pPr>
        <w:spacing w:after="0" w:line="240" w:lineRule="auto"/>
        <w:jc w:val="both"/>
        <w:rPr>
          <w:rFonts w:ascii="Times New Roman" w:eastAsia="MS Mincho" w:hAnsi="Times New Roman" w:cs="Times New Roman"/>
          <w:snapToGrid w:val="0"/>
          <w:sz w:val="24"/>
          <w:szCs w:val="24"/>
        </w:rPr>
      </w:pPr>
      <w:r w:rsidRPr="001D454B">
        <w:rPr>
          <w:rFonts w:ascii="Times New Roman" w:eastAsia="MS Mincho" w:hAnsi="Times New Roman" w:cs="Times New Roman"/>
          <w:snapToGrid w:val="0"/>
          <w:sz w:val="24"/>
          <w:szCs w:val="24"/>
        </w:rPr>
        <w:t xml:space="preserve">Por lo expuesto, este Organismo Supervisor ha decidido </w:t>
      </w:r>
      <w:r w:rsidRPr="001D454B">
        <w:rPr>
          <w:rFonts w:ascii="Times New Roman" w:eastAsia="MS Mincho" w:hAnsi="Times New Roman" w:cs="Times New Roman"/>
          <w:b/>
          <w:snapToGrid w:val="0"/>
          <w:sz w:val="24"/>
          <w:szCs w:val="24"/>
        </w:rPr>
        <w:t>ACOGER</w:t>
      </w:r>
      <w:r w:rsidRPr="001D454B">
        <w:rPr>
          <w:rFonts w:ascii="Times New Roman" w:eastAsia="MS Mincho" w:hAnsi="Times New Roman" w:cs="Times New Roman"/>
          <w:snapToGrid w:val="0"/>
          <w:sz w:val="24"/>
          <w:szCs w:val="24"/>
        </w:rPr>
        <w:t xml:space="preserve"> el presente extremo de la Observación, por lo que con motivo de la integración de las Bases, deberá </w:t>
      </w:r>
      <w:r>
        <w:rPr>
          <w:rFonts w:ascii="Times New Roman" w:eastAsia="MS Mincho" w:hAnsi="Times New Roman" w:cs="Times New Roman"/>
          <w:snapToGrid w:val="0"/>
          <w:sz w:val="24"/>
          <w:szCs w:val="24"/>
        </w:rPr>
        <w:t>suprimirse la exigencia de acreditar "</w:t>
      </w:r>
      <w:r w:rsidRPr="001D454B">
        <w:rPr>
          <w:rFonts w:ascii="Times New Roman" w:hAnsi="Times New Roman" w:cs="Times New Roman"/>
          <w:bCs/>
          <w:sz w:val="24"/>
          <w:szCs w:val="24"/>
        </w:rPr>
        <w:t>doce (12) meses efectivos acumulados como Jefe de Laboratorio de Suelos</w:t>
      </w:r>
      <w:r>
        <w:rPr>
          <w:rFonts w:ascii="Times New Roman" w:hAnsi="Times New Roman" w:cs="Times New Roman"/>
          <w:bCs/>
          <w:sz w:val="24"/>
          <w:szCs w:val="24"/>
        </w:rPr>
        <w:t>".</w:t>
      </w:r>
    </w:p>
    <w:p w:rsidR="001D454B" w:rsidRDefault="001D454B" w:rsidP="00F91F7E">
      <w:pPr>
        <w:spacing w:after="0" w:line="240" w:lineRule="auto"/>
        <w:jc w:val="both"/>
        <w:rPr>
          <w:rFonts w:ascii="Times New Roman" w:eastAsia="MS Mincho" w:hAnsi="Times New Roman" w:cs="Times New Roman"/>
          <w:b/>
          <w:snapToGrid w:val="0"/>
          <w:sz w:val="24"/>
          <w:szCs w:val="24"/>
          <w:u w:val="single"/>
        </w:rPr>
      </w:pPr>
    </w:p>
    <w:p w:rsidR="00BE7AB5" w:rsidRPr="00AF27A7" w:rsidRDefault="00BE7AB5" w:rsidP="00F91F7E">
      <w:pPr>
        <w:widowControl w:val="0"/>
        <w:tabs>
          <w:tab w:val="left" w:pos="4111"/>
          <w:tab w:val="left" w:pos="5020"/>
        </w:tabs>
        <w:spacing w:after="0" w:line="240" w:lineRule="auto"/>
        <w:ind w:left="4111" w:hanging="4111"/>
        <w:jc w:val="both"/>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lastRenderedPageBreak/>
        <w:t>Observación  N° 5 y Nº 7</w:t>
      </w:r>
      <w:r w:rsidRPr="00AF27A7">
        <w:rPr>
          <w:rFonts w:ascii="Times New Roman" w:eastAsia="Times New Roman" w:hAnsi="Times New Roman" w:cs="Times New Roman"/>
          <w:b/>
          <w:sz w:val="24"/>
          <w:szCs w:val="24"/>
          <w:lang w:val="es-ES" w:eastAsia="es-MX"/>
        </w:rPr>
        <w:tab/>
        <w:t xml:space="preserve">               Contra los requerimientos técnicos </w:t>
      </w:r>
    </w:p>
    <w:p w:rsidR="00BE7AB5" w:rsidRPr="00AF27A7" w:rsidRDefault="00BE7AB5" w:rsidP="00F91F7E">
      <w:pPr>
        <w:widowControl w:val="0"/>
        <w:tabs>
          <w:tab w:val="left" w:pos="4111"/>
        </w:tabs>
        <w:spacing w:after="0" w:line="240" w:lineRule="auto"/>
        <w:ind w:left="4956" w:hanging="4111"/>
        <w:jc w:val="both"/>
        <w:rPr>
          <w:rFonts w:ascii="Times New Roman" w:hAnsi="Times New Roman" w:cs="Times New Roman"/>
          <w:b/>
          <w:sz w:val="24"/>
          <w:szCs w:val="24"/>
        </w:rPr>
      </w:pPr>
      <w:r w:rsidRPr="00AF27A7">
        <w:rPr>
          <w:rFonts w:ascii="Times New Roman" w:eastAsia="Times New Roman" w:hAnsi="Times New Roman" w:cs="Times New Roman"/>
          <w:b/>
          <w:sz w:val="24"/>
          <w:szCs w:val="24"/>
          <w:lang w:val="es-ES" w:eastAsia="es-MX"/>
        </w:rPr>
        <w:tab/>
      </w:r>
      <w:r w:rsidRPr="00AF27A7">
        <w:rPr>
          <w:rFonts w:ascii="Times New Roman" w:eastAsia="Times New Roman" w:hAnsi="Times New Roman" w:cs="Times New Roman"/>
          <w:b/>
          <w:sz w:val="24"/>
          <w:szCs w:val="24"/>
          <w:lang w:val="es-ES" w:eastAsia="es-MX"/>
        </w:rPr>
        <w:tab/>
        <w:t xml:space="preserve">  Mínimos </w:t>
      </w:r>
      <w:r w:rsidR="00495DDA" w:rsidRPr="00AF27A7">
        <w:rPr>
          <w:rFonts w:ascii="Times New Roman" w:hAnsi="Times New Roman" w:cs="Times New Roman"/>
          <w:b/>
          <w:sz w:val="24"/>
          <w:szCs w:val="24"/>
        </w:rPr>
        <w:t>“Asistente de Residente” y     “Especialista en Estructuras”</w:t>
      </w:r>
    </w:p>
    <w:p w:rsidR="00926069" w:rsidRPr="00AF27A7" w:rsidRDefault="00926069" w:rsidP="00F91F7E">
      <w:pPr>
        <w:widowControl w:val="0"/>
        <w:tabs>
          <w:tab w:val="left" w:pos="851"/>
        </w:tabs>
        <w:spacing w:after="0" w:line="240" w:lineRule="auto"/>
        <w:jc w:val="both"/>
        <w:rPr>
          <w:rFonts w:ascii="Times New Roman" w:hAnsi="Times New Roman" w:cs="Times New Roman"/>
          <w:bCs/>
          <w:i/>
          <w:sz w:val="24"/>
          <w:szCs w:val="24"/>
        </w:rPr>
      </w:pPr>
    </w:p>
    <w:p w:rsidR="00926069" w:rsidRDefault="00C609B3" w:rsidP="00F91F7E">
      <w:pPr>
        <w:widowControl w:val="0"/>
        <w:tabs>
          <w:tab w:val="left" w:pos="3969"/>
        </w:tabs>
        <w:spacing w:after="0" w:line="240" w:lineRule="auto"/>
        <w:jc w:val="both"/>
        <w:rPr>
          <w:rFonts w:ascii="Times New Roman" w:eastAsiaTheme="minorHAnsi" w:hAnsi="Times New Roman" w:cs="Times New Roman"/>
          <w:color w:val="231F20"/>
          <w:sz w:val="24"/>
          <w:szCs w:val="24"/>
          <w:lang w:eastAsia="en-US"/>
        </w:rPr>
      </w:pPr>
      <w:r w:rsidRPr="00AF27A7">
        <w:rPr>
          <w:rFonts w:ascii="Times New Roman" w:hAnsi="Times New Roman" w:cs="Times New Roman"/>
          <w:sz w:val="24"/>
          <w:szCs w:val="24"/>
        </w:rPr>
        <w:t xml:space="preserve">Mediante la Observación Nº 5, el participante cuestiona que el Comité Especial este solicitando que el “Asistente de Residente” acredite ciertas capacitaciones muy específicas, señalando que mostrarían un claro direccionamiento; y resultarían excesivas; asimismo, el participante indica que al establecer constancias de estudios sería ilógico puesto que no estaría yendo en relación a sus exigencias ya que para acreditar una capacitación el medio </w:t>
      </w:r>
      <w:r w:rsidR="00636F96" w:rsidRPr="00AF27A7">
        <w:rPr>
          <w:rFonts w:ascii="Times New Roman" w:hAnsi="Times New Roman" w:cs="Times New Roman"/>
          <w:sz w:val="24"/>
          <w:szCs w:val="24"/>
        </w:rPr>
        <w:t>más</w:t>
      </w:r>
      <w:r w:rsidRPr="00AF27A7">
        <w:rPr>
          <w:rFonts w:ascii="Times New Roman" w:hAnsi="Times New Roman" w:cs="Times New Roman"/>
          <w:sz w:val="24"/>
          <w:szCs w:val="24"/>
        </w:rPr>
        <w:t xml:space="preserve"> propicio es un certificado y no una constancia. Por lo tanto, el participante solicita suprimir de las bases las constancias de estudios, ya que considera que </w:t>
      </w:r>
      <w:r w:rsidR="00636F96" w:rsidRPr="00AF27A7">
        <w:rPr>
          <w:rFonts w:ascii="Times New Roman" w:hAnsi="Times New Roman" w:cs="Times New Roman"/>
          <w:sz w:val="24"/>
          <w:szCs w:val="24"/>
        </w:rPr>
        <w:t xml:space="preserve">con tal requerimiento estaría limitando </w:t>
      </w:r>
      <w:r w:rsidR="00191229">
        <w:rPr>
          <w:rFonts w:ascii="Times New Roman" w:hAnsi="Times New Roman" w:cs="Times New Roman"/>
          <w:sz w:val="24"/>
          <w:szCs w:val="24"/>
        </w:rPr>
        <w:t>la participación y transgrediría</w:t>
      </w:r>
      <w:r w:rsidR="00636F96" w:rsidRPr="00AF27A7">
        <w:rPr>
          <w:rFonts w:ascii="Times New Roman" w:hAnsi="Times New Roman" w:cs="Times New Roman"/>
          <w:sz w:val="24"/>
          <w:szCs w:val="24"/>
        </w:rPr>
        <w:t xml:space="preserve"> los</w:t>
      </w:r>
      <w:r w:rsidR="00636F96" w:rsidRPr="00AF27A7">
        <w:rPr>
          <w:rFonts w:ascii="Times New Roman" w:eastAsiaTheme="minorHAnsi" w:hAnsi="Times New Roman" w:cs="Times New Roman"/>
          <w:color w:val="231F20"/>
          <w:sz w:val="24"/>
          <w:szCs w:val="24"/>
          <w:lang w:eastAsia="en-US"/>
        </w:rPr>
        <w:t xml:space="preserve"> Principio</w:t>
      </w:r>
      <w:r w:rsidR="00191229">
        <w:rPr>
          <w:rFonts w:ascii="Times New Roman" w:eastAsiaTheme="minorHAnsi" w:hAnsi="Times New Roman" w:cs="Times New Roman"/>
          <w:color w:val="231F20"/>
          <w:sz w:val="24"/>
          <w:szCs w:val="24"/>
          <w:lang w:eastAsia="en-US"/>
        </w:rPr>
        <w:t>s</w:t>
      </w:r>
      <w:r w:rsidR="00636F96" w:rsidRPr="00AF27A7">
        <w:rPr>
          <w:rFonts w:ascii="Times New Roman" w:eastAsiaTheme="minorHAnsi" w:hAnsi="Times New Roman" w:cs="Times New Roman"/>
          <w:color w:val="231F20"/>
          <w:sz w:val="24"/>
          <w:szCs w:val="24"/>
          <w:lang w:eastAsia="en-US"/>
        </w:rPr>
        <w:t xml:space="preserve"> de Libre Concurrencia y Competencia, Razonabilidad, entre otros. En ese sentido, solicita </w:t>
      </w:r>
      <w:r w:rsidR="00191229">
        <w:rPr>
          <w:rFonts w:ascii="Times New Roman" w:eastAsiaTheme="minorHAnsi" w:hAnsi="Times New Roman" w:cs="Times New Roman"/>
          <w:color w:val="231F20"/>
          <w:sz w:val="24"/>
          <w:szCs w:val="24"/>
          <w:lang w:eastAsia="en-US"/>
        </w:rPr>
        <w:t xml:space="preserve">que </w:t>
      </w:r>
      <w:r w:rsidR="00636F96" w:rsidRPr="00AF27A7">
        <w:rPr>
          <w:rFonts w:ascii="Times New Roman" w:eastAsiaTheme="minorHAnsi" w:hAnsi="Times New Roman" w:cs="Times New Roman"/>
          <w:color w:val="231F20"/>
          <w:sz w:val="24"/>
          <w:szCs w:val="24"/>
          <w:lang w:eastAsia="en-US"/>
        </w:rPr>
        <w:t>se suprima de las bases el requerimiento de Diplomado en Residencia y Supervisión de Obra.</w:t>
      </w:r>
    </w:p>
    <w:p w:rsidR="00191229" w:rsidRPr="00AF27A7" w:rsidRDefault="00191229" w:rsidP="00F91F7E">
      <w:pPr>
        <w:widowControl w:val="0"/>
        <w:tabs>
          <w:tab w:val="left" w:pos="3969"/>
        </w:tabs>
        <w:spacing w:after="0" w:line="240" w:lineRule="auto"/>
        <w:jc w:val="both"/>
        <w:rPr>
          <w:rFonts w:ascii="Times New Roman" w:eastAsiaTheme="minorHAnsi" w:hAnsi="Times New Roman" w:cs="Times New Roman"/>
          <w:color w:val="231F20"/>
          <w:sz w:val="24"/>
          <w:szCs w:val="24"/>
          <w:lang w:eastAsia="en-US"/>
        </w:rPr>
      </w:pPr>
    </w:p>
    <w:p w:rsidR="00E53B6D" w:rsidRDefault="004F6719"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hAnsi="Times New Roman" w:cs="Times New Roman"/>
          <w:sz w:val="24"/>
          <w:szCs w:val="24"/>
        </w:rPr>
        <w:t xml:space="preserve">Mediante la Observación Nº 7, el participante cuestiona que </w:t>
      </w:r>
      <w:r w:rsidR="00E53B6D">
        <w:rPr>
          <w:rFonts w:ascii="Times New Roman" w:hAnsi="Times New Roman" w:cs="Times New Roman"/>
          <w:sz w:val="24"/>
          <w:szCs w:val="24"/>
        </w:rPr>
        <w:t>se</w:t>
      </w:r>
      <w:r w:rsidRPr="00AF27A7">
        <w:rPr>
          <w:rFonts w:ascii="Times New Roman" w:hAnsi="Times New Roman" w:cs="Times New Roman"/>
          <w:sz w:val="24"/>
          <w:szCs w:val="24"/>
        </w:rPr>
        <w:t xml:space="preserve"> solicit</w:t>
      </w:r>
      <w:r w:rsidR="00E53B6D">
        <w:rPr>
          <w:rFonts w:ascii="Times New Roman" w:hAnsi="Times New Roman" w:cs="Times New Roman"/>
          <w:sz w:val="24"/>
          <w:szCs w:val="24"/>
        </w:rPr>
        <w:t>e</w:t>
      </w:r>
      <w:r w:rsidRPr="00AF27A7">
        <w:rPr>
          <w:rFonts w:ascii="Times New Roman" w:hAnsi="Times New Roman" w:cs="Times New Roman"/>
          <w:sz w:val="24"/>
          <w:szCs w:val="24"/>
        </w:rPr>
        <w:t xml:space="preserve"> que el “Especialista en Estructuras” acredite capacitación a nivel de post grado, señalando que resultaría perspicaz puesto que a los demás profesionales que son de mayor jerarquía no se les estaría solicitando más que capacitaciones; asimismo, señala que este requerimiento estaría limitando la participación de postores trasgrediendo los</w:t>
      </w:r>
      <w:r w:rsidRPr="00AF27A7">
        <w:rPr>
          <w:rFonts w:ascii="Times New Roman" w:eastAsiaTheme="minorHAnsi" w:hAnsi="Times New Roman" w:cs="Times New Roman"/>
          <w:color w:val="231F20"/>
          <w:sz w:val="24"/>
          <w:szCs w:val="24"/>
          <w:lang w:eastAsia="en-US"/>
        </w:rPr>
        <w:t xml:space="preserve"> Principio de Libre Concurrencia y Competencia, Razonabilidad, entre otros.</w:t>
      </w:r>
      <w:r w:rsidR="00E53B6D">
        <w:rPr>
          <w:rFonts w:ascii="Times New Roman" w:eastAsiaTheme="minorHAnsi" w:hAnsi="Times New Roman" w:cs="Times New Roman"/>
          <w:color w:val="231F20"/>
          <w:sz w:val="24"/>
          <w:szCs w:val="24"/>
          <w:lang w:eastAsia="en-US"/>
        </w:rPr>
        <w:t xml:space="preserve"> </w:t>
      </w:r>
      <w:r w:rsidR="00C44235" w:rsidRPr="00AF27A7">
        <w:rPr>
          <w:rFonts w:ascii="Times New Roman" w:eastAsiaTheme="minorHAnsi" w:hAnsi="Times New Roman" w:cs="Times New Roman"/>
          <w:color w:val="231F20"/>
          <w:sz w:val="24"/>
          <w:szCs w:val="24"/>
          <w:lang w:eastAsia="en-US"/>
        </w:rPr>
        <w:t xml:space="preserve">En ese sentido, solicita se suprima de las bases el requerimiento excesivo de capacitaciones específicas para este profesional. </w:t>
      </w:r>
    </w:p>
    <w:p w:rsidR="00E53B6D" w:rsidRDefault="00E53B6D"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E53B6D" w:rsidRDefault="00E53B6D" w:rsidP="00E53B6D">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Pr>
          <w:rFonts w:ascii="Times New Roman" w:eastAsiaTheme="minorHAnsi" w:hAnsi="Times New Roman" w:cs="Times New Roman"/>
          <w:color w:val="231F20"/>
          <w:sz w:val="24"/>
          <w:szCs w:val="24"/>
          <w:lang w:eastAsia="en-US"/>
        </w:rPr>
        <w:t xml:space="preserve">De </w:t>
      </w:r>
      <w:r w:rsidRPr="00AF27A7">
        <w:rPr>
          <w:rFonts w:ascii="Times New Roman" w:eastAsiaTheme="minorHAnsi" w:hAnsi="Times New Roman" w:cs="Times New Roman"/>
          <w:color w:val="231F20"/>
          <w:sz w:val="24"/>
          <w:szCs w:val="24"/>
          <w:lang w:eastAsia="en-US"/>
        </w:rPr>
        <w:t xml:space="preserve">otra parte, cuestiona que </w:t>
      </w:r>
      <w:r>
        <w:rPr>
          <w:rFonts w:ascii="Times New Roman" w:eastAsiaTheme="minorHAnsi" w:hAnsi="Times New Roman" w:cs="Times New Roman"/>
          <w:color w:val="231F20"/>
          <w:sz w:val="24"/>
          <w:szCs w:val="24"/>
          <w:lang w:eastAsia="en-US"/>
        </w:rPr>
        <w:t xml:space="preserve">solo se admita </w:t>
      </w:r>
      <w:r w:rsidRPr="00AF27A7">
        <w:rPr>
          <w:rFonts w:ascii="Times New Roman" w:eastAsiaTheme="minorHAnsi" w:hAnsi="Times New Roman" w:cs="Times New Roman"/>
          <w:color w:val="231F20"/>
          <w:sz w:val="24"/>
          <w:szCs w:val="24"/>
          <w:lang w:eastAsia="en-US"/>
        </w:rPr>
        <w:t>la</w:t>
      </w:r>
      <w:r>
        <w:rPr>
          <w:rFonts w:ascii="Times New Roman" w:eastAsiaTheme="minorHAnsi" w:hAnsi="Times New Roman" w:cs="Times New Roman"/>
          <w:color w:val="231F20"/>
          <w:sz w:val="24"/>
          <w:szCs w:val="24"/>
          <w:lang w:eastAsia="en-US"/>
        </w:rPr>
        <w:t xml:space="preserve"> posibilidad de acreditar</w:t>
      </w:r>
      <w:r w:rsidRPr="00AF27A7">
        <w:rPr>
          <w:rFonts w:ascii="Times New Roman" w:eastAsiaTheme="minorHAnsi" w:hAnsi="Times New Roman" w:cs="Times New Roman"/>
          <w:color w:val="231F20"/>
          <w:sz w:val="24"/>
          <w:szCs w:val="24"/>
          <w:lang w:eastAsia="en-US"/>
        </w:rPr>
        <w:t xml:space="preserve"> </w:t>
      </w:r>
      <w:r>
        <w:rPr>
          <w:rFonts w:ascii="Times New Roman" w:eastAsiaTheme="minorHAnsi" w:hAnsi="Times New Roman" w:cs="Times New Roman"/>
          <w:color w:val="231F20"/>
          <w:sz w:val="24"/>
          <w:szCs w:val="24"/>
          <w:lang w:eastAsia="en-US"/>
        </w:rPr>
        <w:t xml:space="preserve">la </w:t>
      </w:r>
      <w:r w:rsidRPr="00AF27A7">
        <w:rPr>
          <w:rFonts w:ascii="Times New Roman" w:eastAsiaTheme="minorHAnsi" w:hAnsi="Times New Roman" w:cs="Times New Roman"/>
          <w:color w:val="231F20"/>
          <w:sz w:val="24"/>
          <w:szCs w:val="24"/>
          <w:lang w:eastAsia="en-US"/>
        </w:rPr>
        <w:t>experiencia</w:t>
      </w:r>
      <w:r>
        <w:rPr>
          <w:rFonts w:ascii="Times New Roman" w:eastAsiaTheme="minorHAnsi" w:hAnsi="Times New Roman" w:cs="Times New Roman"/>
          <w:color w:val="231F20"/>
          <w:sz w:val="24"/>
          <w:szCs w:val="24"/>
          <w:lang w:eastAsia="en-US"/>
        </w:rPr>
        <w:t xml:space="preserve"> del personal con los siguientes documentos:</w:t>
      </w:r>
      <w:r w:rsidRPr="00AF27A7">
        <w:rPr>
          <w:rFonts w:ascii="Times New Roman" w:eastAsiaTheme="minorHAnsi" w:hAnsi="Times New Roman" w:cs="Times New Roman"/>
          <w:color w:val="231F20"/>
          <w:sz w:val="24"/>
          <w:szCs w:val="24"/>
          <w:lang w:eastAsia="en-US"/>
        </w:rPr>
        <w:t xml:space="preserve"> copia simple de contrato de trabajo, constancias o certificados, </w:t>
      </w:r>
      <w:r>
        <w:rPr>
          <w:rFonts w:ascii="Times New Roman" w:eastAsiaTheme="minorHAnsi" w:hAnsi="Times New Roman" w:cs="Times New Roman"/>
          <w:color w:val="231F20"/>
          <w:sz w:val="24"/>
          <w:szCs w:val="24"/>
          <w:lang w:eastAsia="en-US"/>
        </w:rPr>
        <w:t xml:space="preserve">pese a que existen </w:t>
      </w:r>
      <w:r w:rsidRPr="00AF27A7">
        <w:rPr>
          <w:rFonts w:ascii="Times New Roman" w:eastAsiaTheme="minorHAnsi" w:hAnsi="Times New Roman" w:cs="Times New Roman"/>
          <w:color w:val="231F20"/>
          <w:sz w:val="24"/>
          <w:szCs w:val="24"/>
          <w:lang w:eastAsia="en-US"/>
        </w:rPr>
        <w:t>múltiples pronunciamientos</w:t>
      </w:r>
      <w:r>
        <w:rPr>
          <w:rFonts w:ascii="Times New Roman" w:eastAsiaTheme="minorHAnsi" w:hAnsi="Times New Roman" w:cs="Times New Roman"/>
          <w:color w:val="231F20"/>
          <w:sz w:val="24"/>
          <w:szCs w:val="24"/>
          <w:lang w:eastAsia="en-US"/>
        </w:rPr>
        <w:t xml:space="preserve"> del OSCE</w:t>
      </w:r>
      <w:r w:rsidRPr="00AF27A7">
        <w:rPr>
          <w:rFonts w:ascii="Times New Roman" w:eastAsiaTheme="minorHAnsi" w:hAnsi="Times New Roman" w:cs="Times New Roman"/>
          <w:color w:val="231F20"/>
          <w:sz w:val="24"/>
          <w:szCs w:val="24"/>
          <w:lang w:eastAsia="en-US"/>
        </w:rPr>
        <w:t xml:space="preserve"> que </w:t>
      </w:r>
      <w:r>
        <w:rPr>
          <w:rFonts w:ascii="Times New Roman" w:eastAsiaTheme="minorHAnsi" w:hAnsi="Times New Roman" w:cs="Times New Roman"/>
          <w:color w:val="231F20"/>
          <w:sz w:val="24"/>
          <w:szCs w:val="24"/>
          <w:lang w:eastAsia="en-US"/>
        </w:rPr>
        <w:t>indican que se podrá acreditar con</w:t>
      </w:r>
      <w:r w:rsidRPr="00AF27A7">
        <w:rPr>
          <w:rFonts w:ascii="Times New Roman" w:eastAsiaTheme="minorHAnsi" w:hAnsi="Times New Roman" w:cs="Times New Roman"/>
          <w:color w:val="231F20"/>
          <w:sz w:val="24"/>
          <w:szCs w:val="24"/>
          <w:lang w:eastAsia="en-US"/>
        </w:rPr>
        <w:t xml:space="preserve"> la presentación de contratos con su respectiva conformidad o constancia o certificados o cualquier otro documento que demuestre el tiempo de experiencia del personal propuesto. </w:t>
      </w:r>
    </w:p>
    <w:p w:rsidR="00E53B6D" w:rsidRDefault="00E53B6D"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C44235" w:rsidRPr="00AF27A7" w:rsidRDefault="00C44235" w:rsidP="00F91F7E">
      <w:pPr>
        <w:autoSpaceDE w:val="0"/>
        <w:autoSpaceDN w:val="0"/>
        <w:adjustRightInd w:val="0"/>
        <w:spacing w:after="0" w:line="240" w:lineRule="auto"/>
        <w:contextualSpacing/>
        <w:jc w:val="both"/>
        <w:rPr>
          <w:rFonts w:ascii="Times New Roman" w:hAnsi="Times New Roman" w:cs="Times New Roman"/>
          <w:sz w:val="24"/>
          <w:szCs w:val="24"/>
        </w:rPr>
      </w:pPr>
      <w:r w:rsidRPr="00AF27A7">
        <w:rPr>
          <w:rFonts w:ascii="Times New Roman" w:eastAsiaTheme="minorHAnsi" w:hAnsi="Times New Roman" w:cs="Times New Roman"/>
          <w:color w:val="231F20"/>
          <w:sz w:val="24"/>
          <w:szCs w:val="24"/>
          <w:lang w:eastAsia="en-US"/>
        </w:rPr>
        <w:t>Por lo tanto, el participante solicita</w:t>
      </w:r>
      <w:r w:rsidR="00E53B6D">
        <w:rPr>
          <w:rFonts w:ascii="Times New Roman" w:eastAsiaTheme="minorHAnsi" w:hAnsi="Times New Roman" w:cs="Times New Roman"/>
          <w:color w:val="231F20"/>
          <w:sz w:val="24"/>
          <w:szCs w:val="24"/>
          <w:lang w:eastAsia="en-US"/>
        </w:rPr>
        <w:t xml:space="preserve"> que</w:t>
      </w:r>
      <w:r w:rsidRPr="00AF27A7">
        <w:rPr>
          <w:rFonts w:ascii="Times New Roman" w:eastAsiaTheme="minorHAnsi" w:hAnsi="Times New Roman" w:cs="Times New Roman"/>
          <w:color w:val="231F20"/>
          <w:sz w:val="24"/>
          <w:szCs w:val="24"/>
          <w:lang w:eastAsia="en-US"/>
        </w:rPr>
        <w:t xml:space="preserve"> se reformule los requerimientos técnico mínimos y así </w:t>
      </w:r>
      <w:r w:rsidR="00E53B6D">
        <w:rPr>
          <w:rFonts w:ascii="Times New Roman" w:eastAsiaTheme="minorHAnsi" w:hAnsi="Times New Roman" w:cs="Times New Roman"/>
          <w:color w:val="231F20"/>
          <w:sz w:val="24"/>
          <w:szCs w:val="24"/>
          <w:lang w:eastAsia="en-US"/>
        </w:rPr>
        <w:t>se de</w:t>
      </w:r>
      <w:r w:rsidRPr="00AF27A7">
        <w:rPr>
          <w:rFonts w:ascii="Times New Roman" w:eastAsiaTheme="minorHAnsi" w:hAnsi="Times New Roman" w:cs="Times New Roman"/>
          <w:color w:val="231F20"/>
          <w:sz w:val="24"/>
          <w:szCs w:val="24"/>
          <w:lang w:eastAsia="en-US"/>
        </w:rPr>
        <w:t xml:space="preserve"> cumplimiento a lo indicado en el artículo 4 de la Ley de Contrataciones del Estado. </w:t>
      </w:r>
    </w:p>
    <w:p w:rsidR="00636F96" w:rsidRPr="00AF27A7" w:rsidRDefault="00636F96" w:rsidP="00F91F7E">
      <w:pPr>
        <w:widowControl w:val="0"/>
        <w:tabs>
          <w:tab w:val="left" w:pos="3969"/>
        </w:tabs>
        <w:spacing w:after="0" w:line="240" w:lineRule="auto"/>
        <w:jc w:val="both"/>
        <w:rPr>
          <w:rFonts w:ascii="Times New Roman" w:hAnsi="Times New Roman" w:cs="Times New Roman"/>
          <w:sz w:val="24"/>
          <w:szCs w:val="24"/>
        </w:rPr>
      </w:pPr>
    </w:p>
    <w:p w:rsidR="009B395E" w:rsidRDefault="009B395E"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191229" w:rsidRPr="00AF27A7" w:rsidRDefault="00191229" w:rsidP="00F91F7E">
      <w:pPr>
        <w:tabs>
          <w:tab w:val="left" w:pos="4032"/>
        </w:tabs>
        <w:spacing w:after="0" w:line="240" w:lineRule="auto"/>
        <w:rPr>
          <w:rFonts w:ascii="Times New Roman" w:eastAsia="Times New Roman" w:hAnsi="Times New Roman" w:cs="Times New Roman"/>
          <w:b/>
          <w:sz w:val="24"/>
          <w:szCs w:val="24"/>
          <w:lang w:val="es-ES" w:eastAsia="es-MX"/>
        </w:rPr>
      </w:pPr>
    </w:p>
    <w:p w:rsidR="009B395E" w:rsidRDefault="009B395E" w:rsidP="00F91F7E">
      <w:pPr>
        <w:widowControl w:val="0"/>
        <w:tabs>
          <w:tab w:val="left" w:pos="3969"/>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De la revisión de las Bases se advierte que en el Capítulo </w:t>
      </w:r>
      <w:proofErr w:type="spellStart"/>
      <w:r w:rsidRPr="00AF27A7">
        <w:rPr>
          <w:rFonts w:ascii="Times New Roman" w:hAnsi="Times New Roman" w:cs="Times New Roman"/>
          <w:sz w:val="24"/>
          <w:szCs w:val="24"/>
        </w:rPr>
        <w:t>IIIde</w:t>
      </w:r>
      <w:proofErr w:type="spellEnd"/>
      <w:r w:rsidRPr="00AF27A7">
        <w:rPr>
          <w:rFonts w:ascii="Times New Roman" w:hAnsi="Times New Roman" w:cs="Times New Roman"/>
          <w:sz w:val="24"/>
          <w:szCs w:val="24"/>
        </w:rPr>
        <w:t xml:space="preserve"> la Sección Específica de las Bases, se </w:t>
      </w:r>
      <w:r w:rsidR="00191229">
        <w:rPr>
          <w:rFonts w:ascii="Times New Roman" w:hAnsi="Times New Roman" w:cs="Times New Roman"/>
          <w:sz w:val="24"/>
          <w:szCs w:val="24"/>
        </w:rPr>
        <w:t xml:space="preserve">ha </w:t>
      </w:r>
      <w:r w:rsidRPr="00AF27A7">
        <w:rPr>
          <w:rFonts w:ascii="Times New Roman" w:hAnsi="Times New Roman" w:cs="Times New Roman"/>
          <w:sz w:val="24"/>
          <w:szCs w:val="24"/>
        </w:rPr>
        <w:t>señala</w:t>
      </w:r>
      <w:r w:rsidR="00191229">
        <w:rPr>
          <w:rFonts w:ascii="Times New Roman" w:hAnsi="Times New Roman" w:cs="Times New Roman"/>
          <w:sz w:val="24"/>
          <w:szCs w:val="24"/>
        </w:rPr>
        <w:t>d</w:t>
      </w:r>
      <w:r w:rsidRPr="00AF27A7">
        <w:rPr>
          <w:rFonts w:ascii="Times New Roman" w:hAnsi="Times New Roman" w:cs="Times New Roman"/>
          <w:sz w:val="24"/>
          <w:szCs w:val="24"/>
        </w:rPr>
        <w:t>o siguiente:</w:t>
      </w:r>
    </w:p>
    <w:p w:rsidR="00E53B6D" w:rsidRDefault="00E53B6D" w:rsidP="00F91F7E">
      <w:pPr>
        <w:widowControl w:val="0"/>
        <w:tabs>
          <w:tab w:val="left" w:pos="3969"/>
        </w:tabs>
        <w:spacing w:after="0" w:line="240" w:lineRule="auto"/>
        <w:jc w:val="both"/>
        <w:rPr>
          <w:rFonts w:ascii="Times New Roman" w:hAnsi="Times New Roman" w:cs="Times New Roman"/>
          <w:sz w:val="24"/>
          <w:szCs w:val="24"/>
        </w:rPr>
      </w:pPr>
    </w:p>
    <w:p w:rsidR="00191229" w:rsidRDefault="00E53B6D" w:rsidP="00F91F7E">
      <w:pPr>
        <w:widowControl w:val="0"/>
        <w:tabs>
          <w:tab w:val="left" w:pos="396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E53B6D" w:rsidRPr="00AF27A7" w:rsidRDefault="00E53B6D" w:rsidP="00F91F7E">
      <w:pPr>
        <w:widowControl w:val="0"/>
        <w:tabs>
          <w:tab w:val="left" w:pos="3969"/>
        </w:tabs>
        <w:spacing w:after="0" w:line="240" w:lineRule="auto"/>
        <w:jc w:val="both"/>
        <w:rPr>
          <w:rFonts w:ascii="Times New Roman" w:hAnsi="Times New Roman" w:cs="Times New Roman"/>
          <w:sz w:val="24"/>
          <w:szCs w:val="24"/>
        </w:rPr>
      </w:pPr>
    </w:p>
    <w:p w:rsidR="009B395E" w:rsidRDefault="009B395E" w:rsidP="00F91F7E">
      <w:pPr>
        <w:widowControl w:val="0"/>
        <w:tabs>
          <w:tab w:val="left" w:pos="3969"/>
        </w:tabs>
        <w:spacing w:after="0" w:line="240" w:lineRule="auto"/>
        <w:jc w:val="both"/>
        <w:rPr>
          <w:rFonts w:ascii="Times New Roman" w:eastAsia="Times New Roman" w:hAnsi="Times New Roman" w:cs="Times New Roman"/>
          <w:b/>
          <w:i/>
          <w:sz w:val="24"/>
          <w:szCs w:val="24"/>
          <w:u w:val="single"/>
          <w:lang w:eastAsia="es-ES"/>
        </w:rPr>
      </w:pPr>
      <w:r w:rsidRPr="00AF27A7">
        <w:rPr>
          <w:rFonts w:ascii="Times New Roman" w:eastAsia="Times New Roman" w:hAnsi="Times New Roman" w:cs="Times New Roman"/>
          <w:b/>
          <w:i/>
          <w:sz w:val="24"/>
          <w:szCs w:val="24"/>
          <w:u w:val="single"/>
          <w:lang w:eastAsia="es-ES"/>
        </w:rPr>
        <w:t>3.2.2 ASISTENTE DE RESIDENTE</w:t>
      </w:r>
    </w:p>
    <w:p w:rsidR="00E53B6D" w:rsidRPr="00AF27A7" w:rsidRDefault="00E53B6D" w:rsidP="00F91F7E">
      <w:pPr>
        <w:widowControl w:val="0"/>
        <w:tabs>
          <w:tab w:val="left" w:pos="3969"/>
        </w:tabs>
        <w:spacing w:after="0" w:line="240" w:lineRule="auto"/>
        <w:jc w:val="both"/>
        <w:rPr>
          <w:rFonts w:ascii="Times New Roman" w:hAnsi="Times New Roman" w:cs="Times New Roman"/>
          <w:i/>
          <w:sz w:val="24"/>
          <w:szCs w:val="24"/>
        </w:rPr>
      </w:pPr>
    </w:p>
    <w:p w:rsidR="009B395E" w:rsidRPr="00AF27A7" w:rsidRDefault="009B395E" w:rsidP="00F91F7E">
      <w:pPr>
        <w:tabs>
          <w:tab w:val="left" w:pos="851"/>
        </w:tabs>
        <w:spacing w:after="0" w:line="240" w:lineRule="auto"/>
        <w:jc w:val="both"/>
        <w:rPr>
          <w:rFonts w:ascii="Times New Roman" w:hAnsi="Times New Roman" w:cs="Times New Roman"/>
          <w:bCs/>
          <w:i/>
          <w:sz w:val="24"/>
          <w:szCs w:val="24"/>
        </w:rPr>
      </w:pPr>
      <w:r w:rsidRPr="00AF27A7">
        <w:rPr>
          <w:rFonts w:ascii="Times New Roman" w:hAnsi="Times New Roman" w:cs="Times New Roman"/>
          <w:b/>
          <w:bCs/>
          <w:i/>
          <w:sz w:val="24"/>
          <w:szCs w:val="24"/>
        </w:rPr>
        <w:t>Acreditación</w:t>
      </w:r>
      <w:r w:rsidRPr="00AF27A7">
        <w:rPr>
          <w:rFonts w:ascii="Times New Roman" w:hAnsi="Times New Roman" w:cs="Times New Roman"/>
          <w:bCs/>
          <w:i/>
          <w:sz w:val="24"/>
          <w:szCs w:val="24"/>
        </w:rPr>
        <w:t>:</w:t>
      </w:r>
    </w:p>
    <w:p w:rsidR="009B395E" w:rsidRPr="00AF27A7" w:rsidRDefault="009B395E" w:rsidP="00F91F7E">
      <w:pPr>
        <w:widowControl w:val="0"/>
        <w:autoSpaceDE w:val="0"/>
        <w:autoSpaceDN w:val="0"/>
        <w:adjustRightInd w:val="0"/>
        <w:spacing w:after="0" w:line="240" w:lineRule="auto"/>
        <w:ind w:right="-20"/>
        <w:contextualSpacing/>
        <w:jc w:val="both"/>
        <w:rPr>
          <w:rFonts w:ascii="Times New Roman" w:hAnsi="Times New Roman" w:cs="Times New Roman"/>
          <w:i/>
          <w:sz w:val="24"/>
          <w:szCs w:val="24"/>
          <w:lang w:eastAsia="es-ES"/>
        </w:rPr>
      </w:pPr>
      <w:r w:rsidRPr="00AF27A7">
        <w:rPr>
          <w:rFonts w:ascii="Times New Roman" w:eastAsia="Calibri" w:hAnsi="Times New Roman" w:cs="Times New Roman"/>
          <w:i/>
          <w:sz w:val="24"/>
          <w:szCs w:val="24"/>
        </w:rPr>
        <w:t>Acreditar capacitación en: “Contrataciones del Estado”; “</w:t>
      </w:r>
      <w:proofErr w:type="spellStart"/>
      <w:r w:rsidRPr="00AF27A7">
        <w:rPr>
          <w:rFonts w:ascii="Times New Roman" w:eastAsia="Calibri" w:hAnsi="Times New Roman" w:cs="Times New Roman"/>
          <w:i/>
          <w:sz w:val="24"/>
          <w:szCs w:val="24"/>
        </w:rPr>
        <w:t>Metrados</w:t>
      </w:r>
      <w:proofErr w:type="spellEnd"/>
      <w:r w:rsidRPr="00AF27A7">
        <w:rPr>
          <w:rFonts w:ascii="Times New Roman" w:eastAsia="Calibri" w:hAnsi="Times New Roman" w:cs="Times New Roman"/>
          <w:i/>
          <w:sz w:val="24"/>
          <w:szCs w:val="24"/>
        </w:rPr>
        <w:t>, Costos y Presupuestos en Construcción”; “Sistemas de Gestión de la Seguridad y Salud en el Trabajo”, mediante Certificado y/o Constancia de Estudios.</w:t>
      </w:r>
    </w:p>
    <w:p w:rsidR="0063154C" w:rsidRDefault="00E53B6D" w:rsidP="00F91F7E">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p>
    <w:p w:rsidR="00E53B6D" w:rsidRPr="00AF27A7" w:rsidRDefault="00E53B6D" w:rsidP="00F91F7E">
      <w:pPr>
        <w:autoSpaceDE w:val="0"/>
        <w:autoSpaceDN w:val="0"/>
        <w:adjustRightInd w:val="0"/>
        <w:spacing w:after="0" w:line="240" w:lineRule="auto"/>
        <w:contextualSpacing/>
        <w:jc w:val="both"/>
        <w:rPr>
          <w:rFonts w:ascii="Times New Roman" w:hAnsi="Times New Roman" w:cs="Times New Roman"/>
          <w:sz w:val="24"/>
          <w:szCs w:val="24"/>
        </w:rPr>
      </w:pPr>
    </w:p>
    <w:p w:rsidR="009A0277" w:rsidRPr="00AF27A7" w:rsidRDefault="009A0277" w:rsidP="00F91F7E">
      <w:pPr>
        <w:spacing w:after="0" w:line="240" w:lineRule="auto"/>
        <w:contextualSpacing/>
        <w:jc w:val="both"/>
        <w:rPr>
          <w:rFonts w:ascii="Times New Roman" w:eastAsia="Times New Roman" w:hAnsi="Times New Roman" w:cs="Times New Roman"/>
          <w:b/>
          <w:i/>
          <w:sz w:val="24"/>
          <w:szCs w:val="24"/>
          <w:u w:val="single"/>
          <w:lang w:eastAsia="es-ES"/>
        </w:rPr>
      </w:pPr>
      <w:r w:rsidRPr="00AF27A7">
        <w:rPr>
          <w:rFonts w:ascii="Times New Roman" w:eastAsia="Times New Roman" w:hAnsi="Times New Roman" w:cs="Times New Roman"/>
          <w:b/>
          <w:i/>
          <w:sz w:val="24"/>
          <w:szCs w:val="24"/>
          <w:u w:val="single"/>
          <w:lang w:eastAsia="es-ES"/>
        </w:rPr>
        <w:t xml:space="preserve">3.2.4 ESPECIALISTA EN ESTRUCTURAS </w:t>
      </w:r>
    </w:p>
    <w:p w:rsidR="009A0277" w:rsidRPr="00AF27A7" w:rsidRDefault="009A0277" w:rsidP="00F91F7E">
      <w:pPr>
        <w:spacing w:after="0" w:line="240" w:lineRule="auto"/>
        <w:contextualSpacing/>
        <w:jc w:val="both"/>
        <w:rPr>
          <w:rFonts w:ascii="Times New Roman" w:eastAsia="Times New Roman" w:hAnsi="Times New Roman" w:cs="Times New Roman"/>
          <w:b/>
          <w:i/>
          <w:sz w:val="24"/>
          <w:szCs w:val="24"/>
          <w:u w:val="single"/>
          <w:lang w:eastAsia="es-ES"/>
        </w:rPr>
      </w:pPr>
    </w:p>
    <w:p w:rsidR="009A0277" w:rsidRPr="00AF27A7" w:rsidRDefault="009A0277" w:rsidP="00F91F7E">
      <w:pPr>
        <w:tabs>
          <w:tab w:val="left" w:pos="851"/>
        </w:tabs>
        <w:spacing w:after="0" w:line="240" w:lineRule="auto"/>
        <w:contextualSpacing/>
        <w:jc w:val="both"/>
        <w:rPr>
          <w:rFonts w:ascii="Times New Roman" w:hAnsi="Times New Roman" w:cs="Times New Roman"/>
          <w:bCs/>
          <w:i/>
          <w:sz w:val="24"/>
          <w:szCs w:val="24"/>
        </w:rPr>
      </w:pPr>
      <w:r w:rsidRPr="00AF27A7">
        <w:rPr>
          <w:rFonts w:ascii="Times New Roman" w:hAnsi="Times New Roman" w:cs="Times New Roman"/>
          <w:b/>
          <w:bCs/>
          <w:i/>
          <w:sz w:val="24"/>
          <w:szCs w:val="24"/>
        </w:rPr>
        <w:t>Acreditación</w:t>
      </w:r>
      <w:r w:rsidRPr="00AF27A7">
        <w:rPr>
          <w:rFonts w:ascii="Times New Roman" w:hAnsi="Times New Roman" w:cs="Times New Roman"/>
          <w:bCs/>
          <w:i/>
          <w:sz w:val="24"/>
          <w:szCs w:val="24"/>
        </w:rPr>
        <w:t>:</w:t>
      </w:r>
    </w:p>
    <w:p w:rsidR="009A0277" w:rsidRPr="00AF27A7" w:rsidRDefault="009A0277" w:rsidP="00F91F7E">
      <w:pPr>
        <w:autoSpaceDE w:val="0"/>
        <w:autoSpaceDN w:val="0"/>
        <w:adjustRightInd w:val="0"/>
        <w:spacing w:after="0" w:line="240" w:lineRule="auto"/>
        <w:contextualSpacing/>
        <w:jc w:val="both"/>
        <w:rPr>
          <w:rFonts w:ascii="Times New Roman" w:eastAsia="Calibri" w:hAnsi="Times New Roman" w:cs="Times New Roman"/>
          <w:i/>
          <w:sz w:val="24"/>
          <w:szCs w:val="24"/>
        </w:rPr>
      </w:pPr>
    </w:p>
    <w:p w:rsidR="009A0277" w:rsidRPr="00AF27A7" w:rsidRDefault="009A0277" w:rsidP="00F91F7E">
      <w:pPr>
        <w:autoSpaceDE w:val="0"/>
        <w:autoSpaceDN w:val="0"/>
        <w:adjustRightInd w:val="0"/>
        <w:spacing w:after="0" w:line="240" w:lineRule="auto"/>
        <w:contextualSpacing/>
        <w:jc w:val="both"/>
        <w:rPr>
          <w:rFonts w:ascii="Times New Roman" w:eastAsia="Calibri" w:hAnsi="Times New Roman" w:cs="Times New Roman"/>
          <w:i/>
          <w:sz w:val="24"/>
          <w:szCs w:val="24"/>
        </w:rPr>
      </w:pPr>
      <w:r w:rsidRPr="00AF27A7">
        <w:rPr>
          <w:rFonts w:ascii="Times New Roman" w:eastAsia="Calibri" w:hAnsi="Times New Roman" w:cs="Times New Roman"/>
          <w:i/>
          <w:sz w:val="24"/>
          <w:szCs w:val="24"/>
        </w:rPr>
        <w:t>Copia simple de (i) contratos  con su respectiva conformidad, (</w:t>
      </w:r>
      <w:proofErr w:type="spellStart"/>
      <w:r w:rsidRPr="00AF27A7">
        <w:rPr>
          <w:rFonts w:ascii="Times New Roman" w:eastAsia="Calibri" w:hAnsi="Times New Roman" w:cs="Times New Roman"/>
          <w:i/>
          <w:sz w:val="24"/>
          <w:szCs w:val="24"/>
        </w:rPr>
        <w:t>ii</w:t>
      </w:r>
      <w:proofErr w:type="spellEnd"/>
      <w:r w:rsidRPr="00AF27A7">
        <w:rPr>
          <w:rFonts w:ascii="Times New Roman" w:eastAsia="Calibri" w:hAnsi="Times New Roman" w:cs="Times New Roman"/>
          <w:i/>
          <w:sz w:val="24"/>
          <w:szCs w:val="24"/>
        </w:rPr>
        <w:t>) constancias, (</w:t>
      </w:r>
      <w:proofErr w:type="spellStart"/>
      <w:r w:rsidRPr="00AF27A7">
        <w:rPr>
          <w:rFonts w:ascii="Times New Roman" w:eastAsia="Calibri" w:hAnsi="Times New Roman" w:cs="Times New Roman"/>
          <w:i/>
          <w:sz w:val="24"/>
          <w:szCs w:val="24"/>
        </w:rPr>
        <w:t>iii</w:t>
      </w:r>
      <w:proofErr w:type="spellEnd"/>
      <w:r w:rsidRPr="00AF27A7">
        <w:rPr>
          <w:rFonts w:ascii="Times New Roman" w:eastAsia="Calibri" w:hAnsi="Times New Roman" w:cs="Times New Roman"/>
          <w:i/>
          <w:sz w:val="24"/>
          <w:szCs w:val="24"/>
        </w:rPr>
        <w:t>) certificados, o (</w:t>
      </w:r>
      <w:proofErr w:type="spellStart"/>
      <w:r w:rsidRPr="00AF27A7">
        <w:rPr>
          <w:rFonts w:ascii="Times New Roman" w:eastAsia="Calibri" w:hAnsi="Times New Roman" w:cs="Times New Roman"/>
          <w:i/>
          <w:sz w:val="24"/>
          <w:szCs w:val="24"/>
        </w:rPr>
        <w:t>iv</w:t>
      </w:r>
      <w:proofErr w:type="spellEnd"/>
      <w:r w:rsidRPr="00AF27A7">
        <w:rPr>
          <w:rFonts w:ascii="Times New Roman" w:eastAsia="Calibri" w:hAnsi="Times New Roman" w:cs="Times New Roman"/>
          <w:i/>
          <w:sz w:val="24"/>
          <w:szCs w:val="24"/>
        </w:rPr>
        <w:t>) cualquier otro documento  que, de manera fehaciente, demuestre la experiencia  del profesional propuesto.</w:t>
      </w:r>
    </w:p>
    <w:p w:rsidR="009A0277" w:rsidRPr="00AF27A7" w:rsidRDefault="009A0277" w:rsidP="00F91F7E">
      <w:pPr>
        <w:widowControl w:val="0"/>
        <w:autoSpaceDE w:val="0"/>
        <w:autoSpaceDN w:val="0"/>
        <w:adjustRightInd w:val="0"/>
        <w:spacing w:after="0" w:line="240" w:lineRule="auto"/>
        <w:ind w:right="-20"/>
        <w:contextualSpacing/>
        <w:jc w:val="both"/>
        <w:rPr>
          <w:rFonts w:ascii="Times New Roman" w:eastAsia="Calibri" w:hAnsi="Times New Roman" w:cs="Times New Roman"/>
          <w:i/>
          <w:sz w:val="24"/>
          <w:szCs w:val="24"/>
        </w:rPr>
      </w:pPr>
    </w:p>
    <w:p w:rsidR="009A0277" w:rsidRPr="00AF27A7" w:rsidRDefault="009A0277" w:rsidP="00F91F7E">
      <w:pPr>
        <w:widowControl w:val="0"/>
        <w:autoSpaceDE w:val="0"/>
        <w:autoSpaceDN w:val="0"/>
        <w:adjustRightInd w:val="0"/>
        <w:spacing w:after="0" w:line="240" w:lineRule="auto"/>
        <w:ind w:right="-20"/>
        <w:contextualSpacing/>
        <w:jc w:val="both"/>
        <w:rPr>
          <w:rFonts w:ascii="Times New Roman" w:eastAsia="Calibri" w:hAnsi="Times New Roman" w:cs="Times New Roman"/>
          <w:i/>
          <w:sz w:val="24"/>
          <w:szCs w:val="24"/>
        </w:rPr>
      </w:pPr>
      <w:r w:rsidRPr="00AF27A7">
        <w:rPr>
          <w:rFonts w:ascii="Times New Roman" w:eastAsia="Calibri" w:hAnsi="Times New Roman" w:cs="Times New Roman"/>
          <w:i/>
          <w:sz w:val="24"/>
          <w:szCs w:val="24"/>
        </w:rPr>
        <w:t>Acreditar capacitación a nivel de post grado en: “Ingeniería Estructural”.</w:t>
      </w:r>
    </w:p>
    <w:p w:rsidR="009A0277" w:rsidRPr="00AF27A7" w:rsidRDefault="009A0277" w:rsidP="00F91F7E">
      <w:pPr>
        <w:pStyle w:val="Sinespaciado"/>
        <w:jc w:val="both"/>
        <w:rPr>
          <w:rFonts w:ascii="Times New Roman" w:hAnsi="Times New Roman" w:cs="Times New Roman"/>
          <w:i/>
          <w:sz w:val="24"/>
          <w:szCs w:val="24"/>
        </w:rPr>
      </w:pPr>
    </w:p>
    <w:p w:rsidR="000F30D5" w:rsidRPr="00AF27A7" w:rsidRDefault="00E53B6D" w:rsidP="00F91F7E">
      <w:pPr>
        <w:spacing w:after="0" w:line="240" w:lineRule="auto"/>
        <w:contextualSpacing/>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C</w:t>
      </w:r>
      <w:r w:rsidR="000F30D5" w:rsidRPr="00AF27A7">
        <w:rPr>
          <w:rFonts w:ascii="Times New Roman" w:eastAsiaTheme="minorHAnsi" w:hAnsi="Times New Roman" w:cs="Times New Roman"/>
          <w:color w:val="000000"/>
          <w:sz w:val="24"/>
          <w:szCs w:val="24"/>
        </w:rPr>
        <w:t xml:space="preserve">abe señalar que la Entidad, en el marco de sus competencias, tiene la potestad de requerir determinadas calificaciones académicas y/o profesionales, siempre y cuando éstas sean necesarias para que dicho personal ejecute de forma más idónea las prestaciones para la que es requerido; por lo tanto, las capacitaciones requeridas deben </w:t>
      </w:r>
      <w:r>
        <w:rPr>
          <w:rFonts w:ascii="Times New Roman" w:eastAsiaTheme="minorHAnsi" w:hAnsi="Times New Roman" w:cs="Times New Roman"/>
          <w:color w:val="000000"/>
          <w:sz w:val="24"/>
          <w:szCs w:val="24"/>
        </w:rPr>
        <w:t>estar acorde con</w:t>
      </w:r>
      <w:r w:rsidR="000F30D5" w:rsidRPr="00AF27A7">
        <w:rPr>
          <w:rFonts w:ascii="Times New Roman" w:eastAsiaTheme="minorHAnsi" w:hAnsi="Times New Roman" w:cs="Times New Roman"/>
          <w:color w:val="000000"/>
          <w:sz w:val="24"/>
          <w:szCs w:val="24"/>
        </w:rPr>
        <w:t xml:space="preserve"> las funciones que desempeñarán en la obra.</w:t>
      </w:r>
    </w:p>
    <w:p w:rsidR="000F30D5" w:rsidRPr="00AF27A7" w:rsidRDefault="000F30D5" w:rsidP="00F91F7E">
      <w:pPr>
        <w:spacing w:after="0" w:line="240" w:lineRule="auto"/>
        <w:contextualSpacing/>
        <w:jc w:val="both"/>
        <w:rPr>
          <w:rFonts w:ascii="Times New Roman" w:eastAsiaTheme="minorHAnsi" w:hAnsi="Times New Roman" w:cs="Times New Roman"/>
          <w:color w:val="000000"/>
          <w:sz w:val="24"/>
          <w:szCs w:val="24"/>
        </w:rPr>
      </w:pPr>
    </w:p>
    <w:p w:rsidR="000F30D5" w:rsidRDefault="00E53B6D" w:rsidP="00F91F7E">
      <w:pPr>
        <w:spacing w:after="0" w:line="240" w:lineRule="auto"/>
        <w:contextualSpacing/>
        <w:jc w:val="both"/>
        <w:rPr>
          <w:rFonts w:ascii="Times New Roman" w:eastAsiaTheme="minorHAnsi" w:hAnsi="Times New Roman" w:cs="Times New Roman"/>
          <w:color w:val="231F20"/>
          <w:sz w:val="24"/>
          <w:szCs w:val="24"/>
          <w:lang w:eastAsia="en-US"/>
        </w:rPr>
      </w:pPr>
      <w:r>
        <w:rPr>
          <w:rFonts w:ascii="Times New Roman" w:eastAsiaTheme="minorHAnsi" w:hAnsi="Times New Roman" w:cs="Times New Roman"/>
          <w:color w:val="000000"/>
          <w:sz w:val="24"/>
          <w:szCs w:val="24"/>
        </w:rPr>
        <w:t xml:space="preserve">Ahora bien, se aprecia que la Entidad, en el ejercicio de sus atribuciones, ha definido las capacitaciones mínimas que deben acreditar cada uno de los profesionales, por otra parte, se aprecia que, contrariamente </w:t>
      </w:r>
      <w:r w:rsidR="00967D21">
        <w:rPr>
          <w:rFonts w:ascii="Times New Roman" w:eastAsiaTheme="minorHAnsi" w:hAnsi="Times New Roman" w:cs="Times New Roman"/>
          <w:color w:val="000000"/>
          <w:sz w:val="24"/>
          <w:szCs w:val="24"/>
        </w:rPr>
        <w:t xml:space="preserve">a lo indicado por el participante, no se solicita al asistente de residente un </w:t>
      </w:r>
      <w:r w:rsidR="00967D21" w:rsidRPr="00AF27A7">
        <w:rPr>
          <w:rFonts w:ascii="Times New Roman" w:eastAsiaTheme="minorHAnsi" w:hAnsi="Times New Roman" w:cs="Times New Roman"/>
          <w:color w:val="231F20"/>
          <w:sz w:val="24"/>
          <w:szCs w:val="24"/>
          <w:lang w:eastAsia="en-US"/>
        </w:rPr>
        <w:t>Diplomado en Residencia y Supervisión de Obra</w:t>
      </w:r>
      <w:r w:rsidR="00967D21">
        <w:rPr>
          <w:rFonts w:ascii="Times New Roman" w:eastAsiaTheme="minorHAnsi" w:hAnsi="Times New Roman" w:cs="Times New Roman"/>
          <w:color w:val="231F20"/>
          <w:sz w:val="24"/>
          <w:szCs w:val="24"/>
          <w:lang w:eastAsia="en-US"/>
        </w:rPr>
        <w:t>.</w:t>
      </w:r>
    </w:p>
    <w:p w:rsidR="00967D21" w:rsidRDefault="00967D21" w:rsidP="00F91F7E">
      <w:pPr>
        <w:spacing w:after="0" w:line="240" w:lineRule="auto"/>
        <w:contextualSpacing/>
        <w:jc w:val="both"/>
        <w:rPr>
          <w:rFonts w:ascii="Times New Roman" w:eastAsiaTheme="minorHAnsi" w:hAnsi="Times New Roman" w:cs="Times New Roman"/>
          <w:color w:val="231F20"/>
          <w:sz w:val="24"/>
          <w:szCs w:val="24"/>
          <w:lang w:eastAsia="en-US"/>
        </w:rPr>
      </w:pPr>
    </w:p>
    <w:p w:rsidR="00967D21" w:rsidRPr="00AF27A7" w:rsidRDefault="00967D21" w:rsidP="00F91F7E">
      <w:pPr>
        <w:spacing w:after="0" w:line="240" w:lineRule="auto"/>
        <w:contextualSpacing/>
        <w:jc w:val="both"/>
        <w:rPr>
          <w:rFonts w:ascii="Times New Roman" w:hAnsi="Times New Roman" w:cs="Times New Roman"/>
          <w:sz w:val="24"/>
          <w:szCs w:val="24"/>
        </w:rPr>
      </w:pPr>
      <w:r>
        <w:rPr>
          <w:rFonts w:ascii="Times New Roman" w:eastAsiaTheme="minorHAnsi" w:hAnsi="Times New Roman" w:cs="Times New Roman"/>
          <w:color w:val="231F20"/>
          <w:sz w:val="24"/>
          <w:szCs w:val="24"/>
          <w:lang w:eastAsia="en-US"/>
        </w:rPr>
        <w:t>Asimismo, se aprecia que la Entidad ha previsto la posibilidad de acreditar los estudios mediante la presentación de constancias de estudios, lo cual no resulta contrario a la normativa de contratación pública.</w:t>
      </w:r>
    </w:p>
    <w:p w:rsidR="00967D21" w:rsidRPr="00AF27A7" w:rsidRDefault="00967D21" w:rsidP="00F91F7E">
      <w:pPr>
        <w:spacing w:after="0" w:line="240" w:lineRule="auto"/>
        <w:contextualSpacing/>
        <w:jc w:val="both"/>
        <w:rPr>
          <w:rFonts w:ascii="Times New Roman" w:hAnsi="Times New Roman" w:cs="Times New Roman"/>
          <w:sz w:val="24"/>
          <w:szCs w:val="24"/>
        </w:rPr>
      </w:pPr>
    </w:p>
    <w:p w:rsidR="00BA7452" w:rsidRDefault="003C0B42" w:rsidP="00BA7452">
      <w:pPr>
        <w:tabs>
          <w:tab w:val="left" w:pos="567"/>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Por tanto, considerando que los requerimientos técnicos mínimos son responsabilidad de la Entidad, y en </w:t>
      </w:r>
      <w:r w:rsidR="00967D21">
        <w:rPr>
          <w:rFonts w:ascii="Times New Roman" w:hAnsi="Times New Roman" w:cs="Times New Roman"/>
          <w:sz w:val="24"/>
          <w:szCs w:val="24"/>
        </w:rPr>
        <w:t xml:space="preserve">la medida que el participante solicita que se modifiquen </w:t>
      </w:r>
      <w:r w:rsidRPr="00AF27A7">
        <w:rPr>
          <w:rFonts w:ascii="Times New Roman" w:hAnsi="Times New Roman" w:cs="Times New Roman"/>
          <w:sz w:val="24"/>
          <w:szCs w:val="24"/>
        </w:rPr>
        <w:t>de acuerdo a su interés particular</w:t>
      </w:r>
      <w:r w:rsidR="00967D21">
        <w:rPr>
          <w:rFonts w:ascii="Times New Roman" w:hAnsi="Times New Roman" w:cs="Times New Roman"/>
          <w:sz w:val="24"/>
          <w:szCs w:val="24"/>
        </w:rPr>
        <w:t>,</w:t>
      </w:r>
      <w:r w:rsidRPr="00AF27A7">
        <w:rPr>
          <w:rFonts w:ascii="Times New Roman" w:hAnsi="Times New Roman" w:cs="Times New Roman"/>
          <w:sz w:val="24"/>
          <w:szCs w:val="24"/>
        </w:rPr>
        <w:t xml:space="preserve"> este Organismo Supervisor ha decidido </w:t>
      </w:r>
      <w:r w:rsidRPr="00AF27A7">
        <w:rPr>
          <w:rFonts w:ascii="Times New Roman" w:hAnsi="Times New Roman" w:cs="Times New Roman"/>
          <w:b/>
          <w:sz w:val="24"/>
          <w:szCs w:val="24"/>
        </w:rPr>
        <w:t>NO ACOGER</w:t>
      </w:r>
      <w:r w:rsidRPr="00AF27A7">
        <w:rPr>
          <w:rFonts w:ascii="Times New Roman" w:hAnsi="Times New Roman" w:cs="Times New Roman"/>
          <w:sz w:val="24"/>
          <w:szCs w:val="24"/>
        </w:rPr>
        <w:t xml:space="preserve"> la</w:t>
      </w:r>
      <w:r w:rsidR="00BA7452">
        <w:rPr>
          <w:rFonts w:ascii="Times New Roman" w:hAnsi="Times New Roman" w:cs="Times New Roman"/>
          <w:sz w:val="24"/>
          <w:szCs w:val="24"/>
        </w:rPr>
        <w:t xml:space="preserve"> Observación N° 5 y el primer extremo de la Observación N° 7</w:t>
      </w:r>
      <w:r w:rsidRPr="00AF27A7">
        <w:rPr>
          <w:rFonts w:ascii="Times New Roman" w:hAnsi="Times New Roman" w:cs="Times New Roman"/>
          <w:sz w:val="24"/>
          <w:szCs w:val="24"/>
        </w:rPr>
        <w:t>.</w:t>
      </w:r>
    </w:p>
    <w:p w:rsidR="00BA7452" w:rsidRPr="00BA7452" w:rsidRDefault="00BA7452" w:rsidP="00BA7452">
      <w:pPr>
        <w:spacing w:after="0" w:line="240" w:lineRule="auto"/>
        <w:contextualSpacing/>
        <w:jc w:val="both"/>
        <w:rPr>
          <w:rFonts w:ascii="Times New Roman" w:eastAsiaTheme="minorHAnsi" w:hAnsi="Times New Roman" w:cs="Times New Roman"/>
          <w:color w:val="231F20"/>
          <w:sz w:val="24"/>
          <w:szCs w:val="24"/>
          <w:lang w:eastAsia="en-US"/>
        </w:rPr>
      </w:pPr>
    </w:p>
    <w:p w:rsidR="00BA7452" w:rsidRPr="00FA5A95" w:rsidRDefault="00BA7452" w:rsidP="00BA7452">
      <w:pPr>
        <w:spacing w:after="0" w:line="240" w:lineRule="auto"/>
        <w:contextualSpacing/>
        <w:jc w:val="both"/>
        <w:rPr>
          <w:rFonts w:ascii="Times New Roman" w:hAnsi="Times New Roman" w:cs="Times New Roman"/>
          <w:b/>
          <w:bCs/>
          <w:iCs/>
          <w:sz w:val="24"/>
          <w:szCs w:val="24"/>
        </w:rPr>
      </w:pPr>
      <w:r w:rsidRPr="00FA5A95">
        <w:rPr>
          <w:rFonts w:ascii="Times New Roman" w:eastAsiaTheme="minorHAnsi" w:hAnsi="Times New Roman" w:cs="Times New Roman"/>
          <w:color w:val="231F20"/>
          <w:sz w:val="24"/>
          <w:szCs w:val="24"/>
          <w:lang w:eastAsia="en-US"/>
        </w:rPr>
        <w:t xml:space="preserve">Sin perjuicio de lo anterior, </w:t>
      </w:r>
      <w:r w:rsidRPr="00FA5A95">
        <w:rPr>
          <w:rFonts w:ascii="Times New Roman" w:hAnsi="Times New Roman" w:cs="Times New Roman"/>
          <w:sz w:val="24"/>
          <w:szCs w:val="24"/>
        </w:rPr>
        <w:t xml:space="preserve">con ocasión de la integración de las Bases, en atención al Principio de Transparencia, la Entidad deberá </w:t>
      </w:r>
      <w:r w:rsidRPr="00FA5A95">
        <w:rPr>
          <w:rFonts w:ascii="Times New Roman" w:hAnsi="Times New Roman" w:cs="Times New Roman"/>
          <w:b/>
          <w:bCs/>
          <w:iCs/>
          <w:sz w:val="24"/>
          <w:szCs w:val="24"/>
          <w:u w:val="single"/>
        </w:rPr>
        <w:t>publicar en el SEACE un informe técnico</w:t>
      </w:r>
      <w:r w:rsidRPr="00FA5A95">
        <w:rPr>
          <w:rFonts w:ascii="Times New Roman" w:hAnsi="Times New Roman" w:cs="Times New Roman"/>
          <w:iCs/>
          <w:sz w:val="24"/>
          <w:szCs w:val="24"/>
        </w:rPr>
        <w:t xml:space="preserve"> en el cual se sustente </w:t>
      </w:r>
      <w:r w:rsidRPr="00FA5A95">
        <w:rPr>
          <w:rFonts w:ascii="Times New Roman" w:hAnsi="Times New Roman" w:cs="Times New Roman"/>
          <w:iCs/>
          <w:sz w:val="24"/>
          <w:szCs w:val="24"/>
          <w:u w:val="single"/>
        </w:rPr>
        <w:t>de manera precisa</w:t>
      </w:r>
      <w:r w:rsidRPr="00FA5A95">
        <w:rPr>
          <w:rFonts w:ascii="Times New Roman" w:hAnsi="Times New Roman" w:cs="Times New Roman"/>
          <w:iCs/>
          <w:sz w:val="24"/>
          <w:szCs w:val="24"/>
        </w:rPr>
        <w:t xml:space="preserve"> la incidencia directa que tendrían las capacitaciones requeridas al asistente de residente y especialista en estructuras en las actividades que realizarán en la ejecución de la obra, </w:t>
      </w:r>
      <w:r w:rsidRPr="00FA5A95">
        <w:rPr>
          <w:rFonts w:ascii="Times New Roman" w:hAnsi="Times New Roman" w:cs="Times New Roman"/>
          <w:b/>
          <w:bCs/>
          <w:iCs/>
          <w:sz w:val="24"/>
          <w:szCs w:val="24"/>
        </w:rPr>
        <w:t>caso contrario, de no poder sustentar ello</w:t>
      </w:r>
      <w:r w:rsidRPr="00FA5A95">
        <w:rPr>
          <w:rFonts w:ascii="Times New Roman" w:hAnsi="Times New Roman" w:cs="Times New Roman"/>
          <w:iCs/>
          <w:sz w:val="24"/>
          <w:szCs w:val="24"/>
        </w:rPr>
        <w:t xml:space="preserve">, </w:t>
      </w:r>
      <w:r w:rsidRPr="00FA5A95">
        <w:rPr>
          <w:rFonts w:ascii="Times New Roman" w:hAnsi="Times New Roman" w:cs="Times New Roman"/>
          <w:b/>
          <w:bCs/>
          <w:iCs/>
          <w:sz w:val="24"/>
          <w:szCs w:val="24"/>
        </w:rPr>
        <w:t>deberán ser suprimidas de su perfil aquellas capacitaciones que carezcan de sustento.</w:t>
      </w:r>
    </w:p>
    <w:p w:rsidR="00BA7452" w:rsidRPr="00BA7452" w:rsidRDefault="00BA7452" w:rsidP="00BA7452">
      <w:pPr>
        <w:spacing w:after="0" w:line="240" w:lineRule="auto"/>
        <w:contextualSpacing/>
        <w:jc w:val="both"/>
        <w:rPr>
          <w:rFonts w:ascii="Times New Roman" w:eastAsiaTheme="minorHAnsi" w:hAnsi="Times New Roman" w:cs="Times New Roman"/>
          <w:color w:val="231F20"/>
          <w:sz w:val="24"/>
          <w:szCs w:val="24"/>
          <w:lang w:eastAsia="en-US"/>
        </w:rPr>
      </w:pPr>
    </w:p>
    <w:p w:rsidR="00BA7452" w:rsidRPr="00BA7452" w:rsidRDefault="00BA7452" w:rsidP="00BA7452">
      <w:pPr>
        <w:spacing w:after="0" w:line="240" w:lineRule="auto"/>
        <w:contextualSpacing/>
        <w:jc w:val="both"/>
        <w:rPr>
          <w:rFonts w:ascii="Times New Roman" w:eastAsiaTheme="minorHAnsi" w:hAnsi="Times New Roman" w:cs="Times New Roman"/>
          <w:color w:val="231F20"/>
          <w:sz w:val="24"/>
          <w:szCs w:val="24"/>
          <w:lang w:eastAsia="en-US"/>
        </w:rPr>
      </w:pPr>
      <w:r w:rsidRPr="00BA7452">
        <w:rPr>
          <w:rFonts w:ascii="Times New Roman" w:eastAsiaTheme="minorHAnsi" w:hAnsi="Times New Roman" w:cs="Times New Roman"/>
          <w:color w:val="231F20"/>
          <w:sz w:val="24"/>
          <w:szCs w:val="24"/>
          <w:lang w:eastAsia="en-US"/>
        </w:rPr>
        <w:t>Adicionalmente, con ocasión de la integración de Bases, corresponderá precisar que las capacitaciones y/o estudios requeridos del personal propuesto podrá acreditarse con la presentación de constancias, certificados o cualquier otro documento que, de manera fehaciente, demuestre que el profesional recibió la formación requerida; debiendo suprimirse cualquier regulación en contrario.</w:t>
      </w:r>
    </w:p>
    <w:p w:rsidR="003C0B42" w:rsidRDefault="003C0B42" w:rsidP="00F91F7E">
      <w:pPr>
        <w:spacing w:after="0" w:line="240" w:lineRule="auto"/>
        <w:contextualSpacing/>
        <w:jc w:val="both"/>
        <w:rPr>
          <w:rFonts w:ascii="Times New Roman" w:eastAsiaTheme="minorHAnsi" w:hAnsi="Times New Roman" w:cs="Times New Roman"/>
          <w:color w:val="231F20"/>
          <w:sz w:val="24"/>
          <w:szCs w:val="24"/>
          <w:lang w:eastAsia="en-US"/>
        </w:rPr>
      </w:pPr>
    </w:p>
    <w:p w:rsidR="00FA5A95" w:rsidRDefault="00FA5A95" w:rsidP="00F91F7E">
      <w:pPr>
        <w:spacing w:after="0" w:line="240" w:lineRule="auto"/>
        <w:contextualSpacing/>
        <w:jc w:val="both"/>
        <w:rPr>
          <w:rFonts w:ascii="Times New Roman" w:eastAsiaTheme="minorHAnsi" w:hAnsi="Times New Roman" w:cs="Times New Roman"/>
          <w:color w:val="231F20"/>
          <w:sz w:val="24"/>
          <w:szCs w:val="24"/>
          <w:lang w:eastAsia="en-US"/>
        </w:rPr>
      </w:pPr>
    </w:p>
    <w:p w:rsidR="00A00CDC" w:rsidRDefault="00FA5A95" w:rsidP="00A00CDC">
      <w:pPr>
        <w:spacing w:after="0" w:line="240" w:lineRule="auto"/>
        <w:contextualSpacing/>
        <w:jc w:val="both"/>
        <w:rPr>
          <w:rFonts w:ascii="Times New Roman" w:eastAsia="MS Mincho" w:hAnsi="Times New Roman" w:cs="Times New Roman"/>
          <w:b/>
          <w:snapToGrid w:val="0"/>
          <w:sz w:val="24"/>
          <w:szCs w:val="24"/>
          <w:u w:val="single"/>
        </w:rPr>
      </w:pPr>
      <w:r>
        <w:rPr>
          <w:rFonts w:ascii="Times New Roman" w:eastAsiaTheme="minorHAnsi" w:hAnsi="Times New Roman" w:cs="Times New Roman"/>
          <w:color w:val="231F20"/>
          <w:sz w:val="24"/>
          <w:szCs w:val="24"/>
          <w:lang w:eastAsia="en-US"/>
        </w:rPr>
        <w:lastRenderedPageBreak/>
        <w:t xml:space="preserve">Por otra parte, en relación al segundo extremo de la Observación N° 7, cabe señalar que en la medida que ya fue abordado con motivo de la absolución de las Observaciones N° 4 y  N° 6, este Organismo Supervisor, por los argumentos ahí indicados, ha decidido </w:t>
      </w:r>
      <w:r w:rsidRPr="00FA5A95">
        <w:rPr>
          <w:rFonts w:ascii="Times New Roman" w:eastAsiaTheme="minorHAnsi" w:hAnsi="Times New Roman" w:cs="Times New Roman"/>
          <w:b/>
          <w:color w:val="231F20"/>
          <w:sz w:val="24"/>
          <w:szCs w:val="24"/>
          <w:lang w:eastAsia="en-US"/>
        </w:rPr>
        <w:t>ACOGER</w:t>
      </w:r>
      <w:r>
        <w:rPr>
          <w:rFonts w:ascii="Times New Roman" w:eastAsiaTheme="minorHAnsi" w:hAnsi="Times New Roman" w:cs="Times New Roman"/>
          <w:color w:val="231F20"/>
          <w:sz w:val="24"/>
          <w:szCs w:val="24"/>
          <w:lang w:eastAsia="en-US"/>
        </w:rPr>
        <w:t xml:space="preserve"> la presente Observación, por lo que con motivo de la integración de las Bases,</w:t>
      </w:r>
      <w:r w:rsidR="00A00CDC">
        <w:rPr>
          <w:rFonts w:ascii="Times New Roman" w:eastAsiaTheme="minorHAnsi" w:hAnsi="Times New Roman" w:cs="Times New Roman"/>
          <w:color w:val="231F20"/>
          <w:sz w:val="24"/>
          <w:szCs w:val="24"/>
          <w:lang w:eastAsia="en-US"/>
        </w:rPr>
        <w:t xml:space="preserve"> </w:t>
      </w:r>
      <w:r w:rsidR="00A00CDC">
        <w:rPr>
          <w:rFonts w:ascii="Times New Roman" w:eastAsia="MS Mincho" w:hAnsi="Times New Roman" w:cs="Times New Roman"/>
          <w:snapToGrid w:val="0"/>
          <w:sz w:val="24"/>
          <w:szCs w:val="24"/>
        </w:rPr>
        <w:t xml:space="preserve">deberá precisarse en todos los extremos de las Bases en los que se haga referencia a la forma de acreditar la experiencia del personal, que se podrá acreditar de la siguiente manera: </w:t>
      </w:r>
      <w:r w:rsidR="00A00CDC" w:rsidRPr="00F91F7E">
        <w:rPr>
          <w:rFonts w:ascii="Times New Roman" w:eastAsia="MS Mincho" w:hAnsi="Times New Roman" w:cs="Times New Roman"/>
          <w:snapToGrid w:val="0"/>
          <w:sz w:val="24"/>
          <w:szCs w:val="24"/>
        </w:rPr>
        <w:t xml:space="preserve">(i) copia simple de contratos y su respectiva conformidad </w:t>
      </w:r>
      <w:r w:rsidR="00A00CDC" w:rsidRPr="00F91F7E">
        <w:rPr>
          <w:rFonts w:ascii="Times New Roman" w:eastAsia="MS Mincho" w:hAnsi="Times New Roman" w:cs="Times New Roman"/>
          <w:b/>
          <w:snapToGrid w:val="0"/>
          <w:sz w:val="24"/>
          <w:szCs w:val="24"/>
        </w:rPr>
        <w:t>o</w:t>
      </w:r>
      <w:r w:rsidR="00A00CDC" w:rsidRPr="00F91F7E">
        <w:rPr>
          <w:rFonts w:ascii="Times New Roman" w:eastAsia="MS Mincho" w:hAnsi="Times New Roman" w:cs="Times New Roman"/>
          <w:snapToGrid w:val="0"/>
          <w:sz w:val="24"/>
          <w:szCs w:val="24"/>
        </w:rPr>
        <w:t xml:space="preserve"> (</w:t>
      </w:r>
      <w:proofErr w:type="spellStart"/>
      <w:r w:rsidR="00A00CDC" w:rsidRPr="00F91F7E">
        <w:rPr>
          <w:rFonts w:ascii="Times New Roman" w:eastAsia="MS Mincho" w:hAnsi="Times New Roman" w:cs="Times New Roman"/>
          <w:snapToGrid w:val="0"/>
          <w:sz w:val="24"/>
          <w:szCs w:val="24"/>
        </w:rPr>
        <w:t>ii</w:t>
      </w:r>
      <w:proofErr w:type="spellEnd"/>
      <w:r w:rsidR="00A00CDC" w:rsidRPr="00F91F7E">
        <w:rPr>
          <w:rFonts w:ascii="Times New Roman" w:eastAsia="MS Mincho" w:hAnsi="Times New Roman" w:cs="Times New Roman"/>
          <w:snapToGrid w:val="0"/>
          <w:sz w:val="24"/>
          <w:szCs w:val="24"/>
        </w:rPr>
        <w:t xml:space="preserve">) constancias </w:t>
      </w:r>
      <w:r w:rsidR="00A00CDC" w:rsidRPr="00F91F7E">
        <w:rPr>
          <w:rFonts w:ascii="Times New Roman" w:eastAsia="MS Mincho" w:hAnsi="Times New Roman" w:cs="Times New Roman"/>
          <w:b/>
          <w:snapToGrid w:val="0"/>
          <w:sz w:val="24"/>
          <w:szCs w:val="24"/>
        </w:rPr>
        <w:t>o</w:t>
      </w:r>
      <w:r w:rsidR="00A00CDC" w:rsidRPr="00F91F7E">
        <w:rPr>
          <w:rFonts w:ascii="Times New Roman" w:eastAsia="MS Mincho" w:hAnsi="Times New Roman" w:cs="Times New Roman"/>
          <w:snapToGrid w:val="0"/>
          <w:sz w:val="24"/>
          <w:szCs w:val="24"/>
        </w:rPr>
        <w:t xml:space="preserve"> (</w:t>
      </w:r>
      <w:proofErr w:type="spellStart"/>
      <w:r w:rsidR="00A00CDC" w:rsidRPr="00F91F7E">
        <w:rPr>
          <w:rFonts w:ascii="Times New Roman" w:eastAsia="MS Mincho" w:hAnsi="Times New Roman" w:cs="Times New Roman"/>
          <w:snapToGrid w:val="0"/>
          <w:sz w:val="24"/>
          <w:szCs w:val="24"/>
        </w:rPr>
        <w:t>iii</w:t>
      </w:r>
      <w:proofErr w:type="spellEnd"/>
      <w:r w:rsidR="00A00CDC" w:rsidRPr="00F91F7E">
        <w:rPr>
          <w:rFonts w:ascii="Times New Roman" w:eastAsia="MS Mincho" w:hAnsi="Times New Roman" w:cs="Times New Roman"/>
          <w:snapToGrid w:val="0"/>
          <w:sz w:val="24"/>
          <w:szCs w:val="24"/>
        </w:rPr>
        <w:t xml:space="preserve">) certificados </w:t>
      </w:r>
      <w:r w:rsidR="00A00CDC" w:rsidRPr="00F91F7E">
        <w:rPr>
          <w:rFonts w:ascii="Times New Roman" w:eastAsia="MS Mincho" w:hAnsi="Times New Roman" w:cs="Times New Roman"/>
          <w:b/>
          <w:snapToGrid w:val="0"/>
          <w:sz w:val="24"/>
          <w:szCs w:val="24"/>
        </w:rPr>
        <w:t xml:space="preserve">o </w:t>
      </w:r>
      <w:r w:rsidR="00A00CDC" w:rsidRPr="00F91F7E">
        <w:rPr>
          <w:rFonts w:ascii="Times New Roman" w:eastAsia="MS Mincho" w:hAnsi="Times New Roman" w:cs="Times New Roman"/>
          <w:snapToGrid w:val="0"/>
          <w:sz w:val="24"/>
          <w:szCs w:val="24"/>
        </w:rPr>
        <w:t>(</w:t>
      </w:r>
      <w:proofErr w:type="spellStart"/>
      <w:r w:rsidR="00A00CDC" w:rsidRPr="00F91F7E">
        <w:rPr>
          <w:rFonts w:ascii="Times New Roman" w:eastAsia="MS Mincho" w:hAnsi="Times New Roman" w:cs="Times New Roman"/>
          <w:snapToGrid w:val="0"/>
          <w:sz w:val="24"/>
          <w:szCs w:val="24"/>
        </w:rPr>
        <w:t>iv</w:t>
      </w:r>
      <w:proofErr w:type="spellEnd"/>
      <w:r w:rsidR="00A00CDC" w:rsidRPr="00F91F7E">
        <w:rPr>
          <w:rFonts w:ascii="Times New Roman" w:eastAsia="MS Mincho" w:hAnsi="Times New Roman" w:cs="Times New Roman"/>
          <w:snapToGrid w:val="0"/>
          <w:sz w:val="24"/>
          <w:szCs w:val="24"/>
        </w:rPr>
        <w:t xml:space="preserve">) </w:t>
      </w:r>
      <w:r w:rsidR="00A00CDC" w:rsidRPr="00F91F7E">
        <w:rPr>
          <w:rFonts w:ascii="Times New Roman" w:eastAsia="MS Mincho" w:hAnsi="Times New Roman" w:cs="Times New Roman"/>
          <w:b/>
          <w:snapToGrid w:val="0"/>
          <w:sz w:val="24"/>
          <w:szCs w:val="24"/>
          <w:u w:val="single"/>
        </w:rPr>
        <w:t>cualquier otra documentación que, de manera fehaciente demuestre la experiencia del personal propuesto</w:t>
      </w:r>
      <w:r w:rsidR="00A00CDC" w:rsidRPr="00F91F7E">
        <w:rPr>
          <w:rFonts w:ascii="Times New Roman" w:eastAsia="MS Mincho" w:hAnsi="Times New Roman" w:cs="Times New Roman"/>
          <w:snapToGrid w:val="0"/>
          <w:sz w:val="24"/>
          <w:szCs w:val="24"/>
        </w:rPr>
        <w:t>.</w:t>
      </w:r>
    </w:p>
    <w:p w:rsidR="00FA5A95" w:rsidRPr="00BA7452" w:rsidRDefault="00FA5A95" w:rsidP="00F91F7E">
      <w:pPr>
        <w:spacing w:after="0" w:line="240" w:lineRule="auto"/>
        <w:contextualSpacing/>
        <w:jc w:val="both"/>
        <w:rPr>
          <w:rFonts w:ascii="Times New Roman" w:eastAsiaTheme="minorHAnsi" w:hAnsi="Times New Roman" w:cs="Times New Roman"/>
          <w:color w:val="231F20"/>
          <w:sz w:val="24"/>
          <w:szCs w:val="24"/>
          <w:lang w:eastAsia="en-US"/>
        </w:rPr>
      </w:pPr>
    </w:p>
    <w:p w:rsidR="00137E92" w:rsidRPr="00AF27A7" w:rsidRDefault="00137E92" w:rsidP="00F91F7E">
      <w:pPr>
        <w:widowControl w:val="0"/>
        <w:tabs>
          <w:tab w:val="left" w:pos="4111"/>
          <w:tab w:val="left" w:pos="5020"/>
        </w:tabs>
        <w:spacing w:after="0" w:line="240" w:lineRule="auto"/>
        <w:ind w:left="4111" w:hanging="4111"/>
        <w:jc w:val="both"/>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Observación  N° </w:t>
      </w:r>
      <w:r w:rsidR="00827506" w:rsidRPr="00AF27A7">
        <w:rPr>
          <w:rFonts w:ascii="Times New Roman" w:eastAsia="Times New Roman" w:hAnsi="Times New Roman" w:cs="Times New Roman"/>
          <w:b/>
          <w:sz w:val="24"/>
          <w:szCs w:val="24"/>
          <w:lang w:val="es-ES" w:eastAsia="es-MX"/>
        </w:rPr>
        <w:t>8</w:t>
      </w:r>
      <w:r w:rsidR="00115C67" w:rsidRPr="00AF27A7">
        <w:rPr>
          <w:rFonts w:ascii="Times New Roman" w:eastAsia="Times New Roman" w:hAnsi="Times New Roman" w:cs="Times New Roman"/>
          <w:b/>
          <w:sz w:val="24"/>
          <w:szCs w:val="24"/>
          <w:lang w:val="es-ES" w:eastAsia="es-MX"/>
        </w:rPr>
        <w:t xml:space="preserve"> y Nº 9</w:t>
      </w:r>
      <w:r w:rsidRPr="00AF27A7">
        <w:rPr>
          <w:rFonts w:ascii="Times New Roman" w:eastAsia="Times New Roman" w:hAnsi="Times New Roman" w:cs="Times New Roman"/>
          <w:b/>
          <w:sz w:val="24"/>
          <w:szCs w:val="24"/>
          <w:lang w:val="es-ES" w:eastAsia="es-MX"/>
        </w:rPr>
        <w:tab/>
        <w:t xml:space="preserve">               Contra los requerimientos técnicos </w:t>
      </w:r>
    </w:p>
    <w:p w:rsidR="00137E92" w:rsidRPr="00AF27A7" w:rsidRDefault="00137E92" w:rsidP="00F91F7E">
      <w:pPr>
        <w:widowControl w:val="0"/>
        <w:tabs>
          <w:tab w:val="left" w:pos="4111"/>
        </w:tabs>
        <w:spacing w:after="0" w:line="240" w:lineRule="auto"/>
        <w:ind w:left="4962" w:hanging="4117"/>
        <w:jc w:val="both"/>
        <w:rPr>
          <w:rFonts w:ascii="Times New Roman" w:hAnsi="Times New Roman" w:cs="Times New Roman"/>
          <w:sz w:val="24"/>
          <w:szCs w:val="24"/>
        </w:rPr>
      </w:pPr>
      <w:r w:rsidRPr="00AF27A7">
        <w:rPr>
          <w:rFonts w:ascii="Times New Roman" w:eastAsia="Times New Roman" w:hAnsi="Times New Roman" w:cs="Times New Roman"/>
          <w:b/>
          <w:sz w:val="24"/>
          <w:szCs w:val="24"/>
          <w:lang w:val="es-ES" w:eastAsia="es-MX"/>
        </w:rPr>
        <w:tab/>
      </w:r>
      <w:r w:rsidRPr="00AF27A7">
        <w:rPr>
          <w:rFonts w:ascii="Times New Roman" w:eastAsia="Times New Roman" w:hAnsi="Times New Roman" w:cs="Times New Roman"/>
          <w:b/>
          <w:sz w:val="24"/>
          <w:szCs w:val="24"/>
          <w:lang w:val="es-ES" w:eastAsia="es-MX"/>
        </w:rPr>
        <w:tab/>
        <w:t xml:space="preserve">  Mínimos</w:t>
      </w:r>
      <w:r w:rsidR="00827506" w:rsidRPr="00AF27A7">
        <w:rPr>
          <w:rFonts w:ascii="Times New Roman" w:eastAsia="Times New Roman" w:hAnsi="Times New Roman" w:cs="Times New Roman"/>
          <w:b/>
          <w:sz w:val="24"/>
          <w:szCs w:val="24"/>
          <w:lang w:val="es-ES" w:eastAsia="es-MX"/>
        </w:rPr>
        <w:t xml:space="preserve"> del “Especialista en medio   ambiente</w:t>
      </w:r>
      <w:r w:rsidRPr="00AF27A7">
        <w:rPr>
          <w:rFonts w:ascii="Times New Roman" w:eastAsia="Times New Roman" w:hAnsi="Times New Roman" w:cs="Times New Roman"/>
          <w:b/>
          <w:sz w:val="24"/>
          <w:szCs w:val="24"/>
          <w:lang w:val="es-ES" w:eastAsia="es-MX"/>
        </w:rPr>
        <w:t>”</w:t>
      </w:r>
      <w:r w:rsidR="00115C67" w:rsidRPr="00AF27A7">
        <w:rPr>
          <w:rFonts w:ascii="Times New Roman" w:eastAsia="Times New Roman" w:hAnsi="Times New Roman" w:cs="Times New Roman"/>
          <w:b/>
          <w:sz w:val="24"/>
          <w:szCs w:val="24"/>
          <w:lang w:val="es-ES" w:eastAsia="es-MX"/>
        </w:rPr>
        <w:t xml:space="preserve"> y “Especialista en Instalaciones Eléctricas”</w:t>
      </w:r>
    </w:p>
    <w:p w:rsidR="009A0277" w:rsidRPr="00AF27A7" w:rsidRDefault="009A0277" w:rsidP="00F91F7E">
      <w:pPr>
        <w:widowControl w:val="0"/>
        <w:autoSpaceDE w:val="0"/>
        <w:autoSpaceDN w:val="0"/>
        <w:adjustRightInd w:val="0"/>
        <w:spacing w:after="0" w:line="240" w:lineRule="auto"/>
        <w:ind w:right="-20"/>
        <w:contextualSpacing/>
        <w:jc w:val="both"/>
        <w:rPr>
          <w:rFonts w:ascii="Times New Roman" w:hAnsi="Times New Roman" w:cs="Times New Roman"/>
          <w:bCs/>
          <w:sz w:val="24"/>
          <w:szCs w:val="24"/>
        </w:rPr>
      </w:pPr>
    </w:p>
    <w:p w:rsidR="00864A7F" w:rsidRDefault="00115C67" w:rsidP="00864A7F">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r w:rsidRPr="00AF27A7">
        <w:rPr>
          <w:rFonts w:ascii="Times New Roman" w:hAnsi="Times New Roman" w:cs="Times New Roman"/>
          <w:sz w:val="24"/>
          <w:szCs w:val="24"/>
        </w:rPr>
        <w:t>Mediante las observaciones Nº 8 y N 9, e</w:t>
      </w:r>
      <w:r w:rsidR="00AD0E29" w:rsidRPr="00AF27A7">
        <w:rPr>
          <w:rFonts w:ascii="Times New Roman" w:hAnsi="Times New Roman" w:cs="Times New Roman"/>
          <w:sz w:val="24"/>
          <w:szCs w:val="24"/>
        </w:rPr>
        <w:t xml:space="preserve">l participante cuestiona </w:t>
      </w:r>
      <w:r w:rsidR="00864A7F" w:rsidRPr="00AF27A7">
        <w:rPr>
          <w:rFonts w:ascii="Times New Roman" w:eastAsiaTheme="minorHAnsi" w:hAnsi="Times New Roman" w:cs="Times New Roman"/>
          <w:color w:val="231F20"/>
          <w:sz w:val="24"/>
          <w:szCs w:val="24"/>
          <w:lang w:eastAsia="en-US"/>
        </w:rPr>
        <w:t xml:space="preserve">que </w:t>
      </w:r>
      <w:r w:rsidR="00864A7F">
        <w:rPr>
          <w:rFonts w:ascii="Times New Roman" w:eastAsiaTheme="minorHAnsi" w:hAnsi="Times New Roman" w:cs="Times New Roman"/>
          <w:color w:val="231F20"/>
          <w:sz w:val="24"/>
          <w:szCs w:val="24"/>
          <w:lang w:eastAsia="en-US"/>
        </w:rPr>
        <w:t xml:space="preserve">para el especialista en medio ambiente y en instalaciones eléctricas solo se admita </w:t>
      </w:r>
      <w:r w:rsidR="00864A7F" w:rsidRPr="00AF27A7">
        <w:rPr>
          <w:rFonts w:ascii="Times New Roman" w:eastAsiaTheme="minorHAnsi" w:hAnsi="Times New Roman" w:cs="Times New Roman"/>
          <w:color w:val="231F20"/>
          <w:sz w:val="24"/>
          <w:szCs w:val="24"/>
          <w:lang w:eastAsia="en-US"/>
        </w:rPr>
        <w:t>la</w:t>
      </w:r>
      <w:r w:rsidR="00864A7F">
        <w:rPr>
          <w:rFonts w:ascii="Times New Roman" w:eastAsiaTheme="minorHAnsi" w:hAnsi="Times New Roman" w:cs="Times New Roman"/>
          <w:color w:val="231F20"/>
          <w:sz w:val="24"/>
          <w:szCs w:val="24"/>
          <w:lang w:eastAsia="en-US"/>
        </w:rPr>
        <w:t xml:space="preserve"> posibilidad de acreditar</w:t>
      </w:r>
      <w:r w:rsidR="00864A7F" w:rsidRPr="00AF27A7">
        <w:rPr>
          <w:rFonts w:ascii="Times New Roman" w:eastAsiaTheme="minorHAnsi" w:hAnsi="Times New Roman" w:cs="Times New Roman"/>
          <w:color w:val="231F20"/>
          <w:sz w:val="24"/>
          <w:szCs w:val="24"/>
          <w:lang w:eastAsia="en-US"/>
        </w:rPr>
        <w:t xml:space="preserve"> </w:t>
      </w:r>
      <w:r w:rsidR="00864A7F">
        <w:rPr>
          <w:rFonts w:ascii="Times New Roman" w:eastAsiaTheme="minorHAnsi" w:hAnsi="Times New Roman" w:cs="Times New Roman"/>
          <w:color w:val="231F20"/>
          <w:sz w:val="24"/>
          <w:szCs w:val="24"/>
          <w:lang w:eastAsia="en-US"/>
        </w:rPr>
        <w:t xml:space="preserve">la </w:t>
      </w:r>
      <w:r w:rsidR="00864A7F" w:rsidRPr="00AF27A7">
        <w:rPr>
          <w:rFonts w:ascii="Times New Roman" w:eastAsiaTheme="minorHAnsi" w:hAnsi="Times New Roman" w:cs="Times New Roman"/>
          <w:color w:val="231F20"/>
          <w:sz w:val="24"/>
          <w:szCs w:val="24"/>
          <w:lang w:eastAsia="en-US"/>
        </w:rPr>
        <w:t>experiencia</w:t>
      </w:r>
      <w:r w:rsidR="00864A7F">
        <w:rPr>
          <w:rFonts w:ascii="Times New Roman" w:eastAsiaTheme="minorHAnsi" w:hAnsi="Times New Roman" w:cs="Times New Roman"/>
          <w:color w:val="231F20"/>
          <w:sz w:val="24"/>
          <w:szCs w:val="24"/>
          <w:lang w:eastAsia="en-US"/>
        </w:rPr>
        <w:t xml:space="preserve"> del personal con los siguientes documentos:</w:t>
      </w:r>
      <w:r w:rsidR="00864A7F" w:rsidRPr="00AF27A7">
        <w:rPr>
          <w:rFonts w:ascii="Times New Roman" w:eastAsiaTheme="minorHAnsi" w:hAnsi="Times New Roman" w:cs="Times New Roman"/>
          <w:color w:val="231F20"/>
          <w:sz w:val="24"/>
          <w:szCs w:val="24"/>
          <w:lang w:eastAsia="en-US"/>
        </w:rPr>
        <w:t xml:space="preserve"> copia simple de contrato de trabajo, constancias o certificados, </w:t>
      </w:r>
      <w:r w:rsidR="00864A7F">
        <w:rPr>
          <w:rFonts w:ascii="Times New Roman" w:eastAsiaTheme="minorHAnsi" w:hAnsi="Times New Roman" w:cs="Times New Roman"/>
          <w:color w:val="231F20"/>
          <w:sz w:val="24"/>
          <w:szCs w:val="24"/>
          <w:lang w:eastAsia="en-US"/>
        </w:rPr>
        <w:t xml:space="preserve">pese a que existen </w:t>
      </w:r>
      <w:r w:rsidR="00864A7F" w:rsidRPr="00AF27A7">
        <w:rPr>
          <w:rFonts w:ascii="Times New Roman" w:eastAsiaTheme="minorHAnsi" w:hAnsi="Times New Roman" w:cs="Times New Roman"/>
          <w:color w:val="231F20"/>
          <w:sz w:val="24"/>
          <w:szCs w:val="24"/>
          <w:lang w:eastAsia="en-US"/>
        </w:rPr>
        <w:t>múltiples pronunciamientos</w:t>
      </w:r>
      <w:r w:rsidR="00864A7F">
        <w:rPr>
          <w:rFonts w:ascii="Times New Roman" w:eastAsiaTheme="minorHAnsi" w:hAnsi="Times New Roman" w:cs="Times New Roman"/>
          <w:color w:val="231F20"/>
          <w:sz w:val="24"/>
          <w:szCs w:val="24"/>
          <w:lang w:eastAsia="en-US"/>
        </w:rPr>
        <w:t xml:space="preserve"> del OSCE</w:t>
      </w:r>
      <w:r w:rsidR="00864A7F" w:rsidRPr="00AF27A7">
        <w:rPr>
          <w:rFonts w:ascii="Times New Roman" w:eastAsiaTheme="minorHAnsi" w:hAnsi="Times New Roman" w:cs="Times New Roman"/>
          <w:color w:val="231F20"/>
          <w:sz w:val="24"/>
          <w:szCs w:val="24"/>
          <w:lang w:eastAsia="en-US"/>
        </w:rPr>
        <w:t xml:space="preserve"> que </w:t>
      </w:r>
      <w:r w:rsidR="00864A7F">
        <w:rPr>
          <w:rFonts w:ascii="Times New Roman" w:eastAsiaTheme="minorHAnsi" w:hAnsi="Times New Roman" w:cs="Times New Roman"/>
          <w:color w:val="231F20"/>
          <w:sz w:val="24"/>
          <w:szCs w:val="24"/>
          <w:lang w:eastAsia="en-US"/>
        </w:rPr>
        <w:t>indican que se podrá acreditar con</w:t>
      </w:r>
      <w:r w:rsidR="00864A7F" w:rsidRPr="00AF27A7">
        <w:rPr>
          <w:rFonts w:ascii="Times New Roman" w:eastAsiaTheme="minorHAnsi" w:hAnsi="Times New Roman" w:cs="Times New Roman"/>
          <w:color w:val="231F20"/>
          <w:sz w:val="24"/>
          <w:szCs w:val="24"/>
          <w:lang w:eastAsia="en-US"/>
        </w:rPr>
        <w:t xml:space="preserve"> la presentación de contratos con su respectiva conformidad o constancia o certificados o cualquier otro documento que demuestre el tiempo de experiencia del personal propuesto. </w:t>
      </w:r>
    </w:p>
    <w:p w:rsidR="00AD0E29" w:rsidRPr="00AF27A7" w:rsidRDefault="00AD0E29" w:rsidP="00F91F7E">
      <w:pPr>
        <w:autoSpaceDE w:val="0"/>
        <w:autoSpaceDN w:val="0"/>
        <w:adjustRightInd w:val="0"/>
        <w:spacing w:after="0" w:line="240" w:lineRule="auto"/>
        <w:contextualSpacing/>
        <w:jc w:val="both"/>
        <w:rPr>
          <w:rFonts w:ascii="Times New Roman" w:eastAsiaTheme="minorHAnsi" w:hAnsi="Times New Roman" w:cs="Times New Roman"/>
          <w:color w:val="231F20"/>
          <w:sz w:val="24"/>
          <w:szCs w:val="24"/>
          <w:lang w:eastAsia="en-US"/>
        </w:rPr>
      </w:pPr>
    </w:p>
    <w:p w:rsidR="00A92E7D" w:rsidRDefault="00A92E7D"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864A7F" w:rsidRPr="00AF27A7" w:rsidRDefault="00864A7F" w:rsidP="00F91F7E">
      <w:pPr>
        <w:tabs>
          <w:tab w:val="left" w:pos="4032"/>
        </w:tabs>
        <w:spacing w:after="0" w:line="240" w:lineRule="auto"/>
        <w:rPr>
          <w:rFonts w:ascii="Times New Roman" w:eastAsia="Times New Roman" w:hAnsi="Times New Roman" w:cs="Times New Roman"/>
          <w:b/>
          <w:sz w:val="24"/>
          <w:szCs w:val="24"/>
          <w:lang w:val="es-ES" w:eastAsia="es-MX"/>
        </w:rPr>
      </w:pPr>
    </w:p>
    <w:p w:rsidR="00864A7F" w:rsidRDefault="00864A7F" w:rsidP="00864A7F">
      <w:pPr>
        <w:spacing w:after="0" w:line="240" w:lineRule="auto"/>
        <w:contextualSpacing/>
        <w:jc w:val="both"/>
        <w:rPr>
          <w:rFonts w:ascii="Times New Roman" w:eastAsia="MS Mincho" w:hAnsi="Times New Roman" w:cs="Times New Roman"/>
          <w:b/>
          <w:snapToGrid w:val="0"/>
          <w:sz w:val="24"/>
          <w:szCs w:val="24"/>
          <w:u w:val="single"/>
        </w:rPr>
      </w:pPr>
      <w:r>
        <w:rPr>
          <w:rFonts w:ascii="Times New Roman" w:eastAsiaTheme="minorHAnsi" w:hAnsi="Times New Roman" w:cs="Times New Roman"/>
          <w:color w:val="231F20"/>
          <w:sz w:val="24"/>
          <w:szCs w:val="24"/>
          <w:lang w:val="es-ES" w:eastAsia="en-US"/>
        </w:rPr>
        <w:t>Al respecto</w:t>
      </w:r>
      <w:r>
        <w:rPr>
          <w:rFonts w:ascii="Times New Roman" w:eastAsiaTheme="minorHAnsi" w:hAnsi="Times New Roman" w:cs="Times New Roman"/>
          <w:color w:val="231F20"/>
          <w:sz w:val="24"/>
          <w:szCs w:val="24"/>
          <w:lang w:eastAsia="en-US"/>
        </w:rPr>
        <w:t xml:space="preserve">, cabe señalar que en la medida que el aspecto cuestionado ya fue abordado en el presente Pronunciamiento, con motivo de la absolución de las Observaciones N° 4 y    N° 6, este Organismo Supervisor, por los argumentos ahí indicados, ha decidido </w:t>
      </w:r>
      <w:r w:rsidRPr="00FA5A95">
        <w:rPr>
          <w:rFonts w:ascii="Times New Roman" w:eastAsiaTheme="minorHAnsi" w:hAnsi="Times New Roman" w:cs="Times New Roman"/>
          <w:b/>
          <w:color w:val="231F20"/>
          <w:sz w:val="24"/>
          <w:szCs w:val="24"/>
          <w:lang w:eastAsia="en-US"/>
        </w:rPr>
        <w:t>ACOGER</w:t>
      </w:r>
      <w:r>
        <w:rPr>
          <w:rFonts w:ascii="Times New Roman" w:eastAsiaTheme="minorHAnsi" w:hAnsi="Times New Roman" w:cs="Times New Roman"/>
          <w:color w:val="231F20"/>
          <w:sz w:val="24"/>
          <w:szCs w:val="24"/>
          <w:lang w:eastAsia="en-US"/>
        </w:rPr>
        <w:t xml:space="preserve"> la presente Observación, por lo que con motivo de la integración de las Bases, </w:t>
      </w:r>
      <w:r>
        <w:rPr>
          <w:rFonts w:ascii="Times New Roman" w:eastAsia="MS Mincho" w:hAnsi="Times New Roman" w:cs="Times New Roman"/>
          <w:snapToGrid w:val="0"/>
          <w:sz w:val="24"/>
          <w:szCs w:val="24"/>
        </w:rPr>
        <w:t xml:space="preserve">deberá precisarse en todos los extremos de las Bases en los que se haga referencia a la forma de acreditar la experiencia del personal, que se podrá acreditar de la siguiente manera: </w:t>
      </w:r>
      <w:r w:rsidRPr="00F91F7E">
        <w:rPr>
          <w:rFonts w:ascii="Times New Roman" w:eastAsia="MS Mincho" w:hAnsi="Times New Roman" w:cs="Times New Roman"/>
          <w:snapToGrid w:val="0"/>
          <w:sz w:val="24"/>
          <w:szCs w:val="24"/>
        </w:rPr>
        <w:t xml:space="preserve">(i) copia simple de contratos y su respectiva conformidad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w:t>
      </w:r>
      <w:proofErr w:type="spellEnd"/>
      <w:r w:rsidRPr="00F91F7E">
        <w:rPr>
          <w:rFonts w:ascii="Times New Roman" w:eastAsia="MS Mincho" w:hAnsi="Times New Roman" w:cs="Times New Roman"/>
          <w:snapToGrid w:val="0"/>
          <w:sz w:val="24"/>
          <w:szCs w:val="24"/>
        </w:rPr>
        <w:t xml:space="preserve">) constancias </w:t>
      </w:r>
      <w:r w:rsidRPr="00F91F7E">
        <w:rPr>
          <w:rFonts w:ascii="Times New Roman" w:eastAsia="MS Mincho" w:hAnsi="Times New Roman" w:cs="Times New Roman"/>
          <w:b/>
          <w:snapToGrid w:val="0"/>
          <w:sz w:val="24"/>
          <w:szCs w:val="24"/>
        </w:rPr>
        <w:t>o</w:t>
      </w:r>
      <w:r w:rsidRPr="00F91F7E">
        <w:rPr>
          <w:rFonts w:ascii="Times New Roman" w:eastAsia="MS Mincho" w:hAnsi="Times New Roman" w:cs="Times New Roman"/>
          <w:snapToGrid w:val="0"/>
          <w:sz w:val="24"/>
          <w:szCs w:val="24"/>
        </w:rPr>
        <w:t xml:space="preserve"> (</w:t>
      </w:r>
      <w:proofErr w:type="spellStart"/>
      <w:r w:rsidRPr="00F91F7E">
        <w:rPr>
          <w:rFonts w:ascii="Times New Roman" w:eastAsia="MS Mincho" w:hAnsi="Times New Roman" w:cs="Times New Roman"/>
          <w:snapToGrid w:val="0"/>
          <w:sz w:val="24"/>
          <w:szCs w:val="24"/>
        </w:rPr>
        <w:t>iii</w:t>
      </w:r>
      <w:proofErr w:type="spellEnd"/>
      <w:r w:rsidRPr="00F91F7E">
        <w:rPr>
          <w:rFonts w:ascii="Times New Roman" w:eastAsia="MS Mincho" w:hAnsi="Times New Roman" w:cs="Times New Roman"/>
          <w:snapToGrid w:val="0"/>
          <w:sz w:val="24"/>
          <w:szCs w:val="24"/>
        </w:rPr>
        <w:t xml:space="preserve">) certificados </w:t>
      </w:r>
      <w:r w:rsidRPr="00F91F7E">
        <w:rPr>
          <w:rFonts w:ascii="Times New Roman" w:eastAsia="MS Mincho" w:hAnsi="Times New Roman" w:cs="Times New Roman"/>
          <w:b/>
          <w:snapToGrid w:val="0"/>
          <w:sz w:val="24"/>
          <w:szCs w:val="24"/>
        </w:rPr>
        <w:t xml:space="preserve">o </w:t>
      </w:r>
      <w:r w:rsidRPr="00F91F7E">
        <w:rPr>
          <w:rFonts w:ascii="Times New Roman" w:eastAsia="MS Mincho" w:hAnsi="Times New Roman" w:cs="Times New Roman"/>
          <w:snapToGrid w:val="0"/>
          <w:sz w:val="24"/>
          <w:szCs w:val="24"/>
        </w:rPr>
        <w:t>(</w:t>
      </w:r>
      <w:proofErr w:type="spellStart"/>
      <w:r w:rsidRPr="00F91F7E">
        <w:rPr>
          <w:rFonts w:ascii="Times New Roman" w:eastAsia="MS Mincho" w:hAnsi="Times New Roman" w:cs="Times New Roman"/>
          <w:snapToGrid w:val="0"/>
          <w:sz w:val="24"/>
          <w:szCs w:val="24"/>
        </w:rPr>
        <w:t>iv</w:t>
      </w:r>
      <w:proofErr w:type="spellEnd"/>
      <w:r w:rsidRPr="00F91F7E">
        <w:rPr>
          <w:rFonts w:ascii="Times New Roman" w:eastAsia="MS Mincho" w:hAnsi="Times New Roman" w:cs="Times New Roman"/>
          <w:snapToGrid w:val="0"/>
          <w:sz w:val="24"/>
          <w:szCs w:val="24"/>
        </w:rPr>
        <w:t xml:space="preserve">) </w:t>
      </w:r>
      <w:r w:rsidRPr="00F91F7E">
        <w:rPr>
          <w:rFonts w:ascii="Times New Roman" w:eastAsia="MS Mincho" w:hAnsi="Times New Roman" w:cs="Times New Roman"/>
          <w:b/>
          <w:snapToGrid w:val="0"/>
          <w:sz w:val="24"/>
          <w:szCs w:val="24"/>
          <w:u w:val="single"/>
        </w:rPr>
        <w:t>cualquier otra documentación que, de manera fehaciente demuestre la experiencia del personal propuesto</w:t>
      </w:r>
      <w:r w:rsidRPr="00F91F7E">
        <w:rPr>
          <w:rFonts w:ascii="Times New Roman" w:eastAsia="MS Mincho" w:hAnsi="Times New Roman" w:cs="Times New Roman"/>
          <w:snapToGrid w:val="0"/>
          <w:sz w:val="24"/>
          <w:szCs w:val="24"/>
        </w:rPr>
        <w:t>.</w:t>
      </w:r>
    </w:p>
    <w:p w:rsidR="00864A7F" w:rsidRPr="00AF27A7" w:rsidRDefault="00864A7F" w:rsidP="00F91F7E">
      <w:pPr>
        <w:tabs>
          <w:tab w:val="left" w:pos="567"/>
        </w:tabs>
        <w:spacing w:after="0" w:line="240" w:lineRule="auto"/>
        <w:jc w:val="both"/>
        <w:rPr>
          <w:rFonts w:ascii="Times New Roman" w:hAnsi="Times New Roman" w:cs="Times New Roman"/>
          <w:sz w:val="24"/>
          <w:szCs w:val="24"/>
        </w:rPr>
      </w:pPr>
    </w:p>
    <w:p w:rsidR="00DE02FE" w:rsidRPr="00AF27A7" w:rsidRDefault="00DE02FE" w:rsidP="00F91F7E">
      <w:pPr>
        <w:widowControl w:val="0"/>
        <w:tabs>
          <w:tab w:val="left" w:pos="4111"/>
          <w:tab w:val="left" w:pos="5020"/>
        </w:tabs>
        <w:spacing w:after="0" w:line="240" w:lineRule="auto"/>
        <w:ind w:left="4956" w:hanging="4956"/>
        <w:jc w:val="both"/>
        <w:rPr>
          <w:rFonts w:ascii="Times New Roman" w:hAnsi="Times New Roman" w:cs="Times New Roman"/>
          <w:sz w:val="24"/>
          <w:szCs w:val="24"/>
        </w:rPr>
      </w:pPr>
      <w:r w:rsidRPr="00AF27A7">
        <w:rPr>
          <w:rFonts w:ascii="Times New Roman" w:eastAsia="Times New Roman" w:hAnsi="Times New Roman" w:cs="Times New Roman"/>
          <w:b/>
          <w:sz w:val="24"/>
          <w:szCs w:val="24"/>
          <w:lang w:val="es-ES" w:eastAsia="es-MX"/>
        </w:rPr>
        <w:t>Observación  N° 10</w:t>
      </w:r>
      <w:r w:rsidRPr="00AF27A7">
        <w:rPr>
          <w:rFonts w:ascii="Times New Roman" w:eastAsia="Times New Roman" w:hAnsi="Times New Roman" w:cs="Times New Roman"/>
          <w:b/>
          <w:sz w:val="24"/>
          <w:szCs w:val="24"/>
          <w:lang w:val="es-ES" w:eastAsia="es-MX"/>
        </w:rPr>
        <w:tab/>
      </w:r>
      <w:r w:rsidR="001F7EFD" w:rsidRPr="00AF27A7">
        <w:rPr>
          <w:rFonts w:ascii="Times New Roman" w:eastAsia="Times New Roman" w:hAnsi="Times New Roman" w:cs="Times New Roman"/>
          <w:b/>
          <w:sz w:val="24"/>
          <w:szCs w:val="24"/>
          <w:lang w:val="es-ES" w:eastAsia="es-MX"/>
        </w:rPr>
        <w:t xml:space="preserve">             </w:t>
      </w:r>
      <w:r w:rsidRPr="00AF27A7">
        <w:rPr>
          <w:rFonts w:ascii="Times New Roman" w:eastAsia="Times New Roman" w:hAnsi="Times New Roman" w:cs="Times New Roman"/>
          <w:b/>
          <w:sz w:val="24"/>
          <w:szCs w:val="24"/>
          <w:lang w:val="es-ES" w:eastAsia="es-MX"/>
        </w:rPr>
        <w:t>Contra el</w:t>
      </w:r>
      <w:r w:rsidR="001F7EFD" w:rsidRPr="00AF27A7">
        <w:rPr>
          <w:rFonts w:ascii="Times New Roman" w:eastAsia="Times New Roman" w:hAnsi="Times New Roman" w:cs="Times New Roman"/>
          <w:b/>
          <w:sz w:val="24"/>
          <w:szCs w:val="24"/>
          <w:lang w:val="es-ES" w:eastAsia="es-MX"/>
        </w:rPr>
        <w:t xml:space="preserve"> </w:t>
      </w:r>
      <w:r w:rsidRPr="00AF27A7">
        <w:rPr>
          <w:rFonts w:ascii="Times New Roman" w:eastAsia="Times New Roman" w:hAnsi="Times New Roman" w:cs="Times New Roman"/>
          <w:b/>
          <w:sz w:val="24"/>
          <w:szCs w:val="24"/>
          <w:lang w:val="es-ES" w:eastAsia="es-MX"/>
        </w:rPr>
        <w:t>factor de evaluación “B. experiencia en obras similares”</w:t>
      </w:r>
    </w:p>
    <w:p w:rsidR="00DE02FE" w:rsidRPr="00AF27A7" w:rsidRDefault="00DE02FE" w:rsidP="00F91F7E">
      <w:pPr>
        <w:tabs>
          <w:tab w:val="left" w:pos="567"/>
        </w:tabs>
        <w:spacing w:after="0" w:line="240" w:lineRule="auto"/>
        <w:jc w:val="both"/>
        <w:rPr>
          <w:rFonts w:ascii="Times New Roman" w:hAnsi="Times New Roman" w:cs="Times New Roman"/>
          <w:sz w:val="24"/>
          <w:szCs w:val="24"/>
        </w:rPr>
      </w:pPr>
    </w:p>
    <w:p w:rsidR="00DE02FE" w:rsidRDefault="00DE02FE" w:rsidP="00F91F7E">
      <w:pPr>
        <w:tabs>
          <w:tab w:val="left" w:pos="567"/>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El participante cuestiona </w:t>
      </w:r>
      <w:r w:rsidR="00864A7F">
        <w:rPr>
          <w:rFonts w:ascii="Times New Roman" w:hAnsi="Times New Roman" w:cs="Times New Roman"/>
          <w:sz w:val="24"/>
          <w:szCs w:val="24"/>
        </w:rPr>
        <w:t xml:space="preserve">que en </w:t>
      </w:r>
      <w:r w:rsidRPr="00AF27A7">
        <w:rPr>
          <w:rFonts w:ascii="Times New Roman" w:hAnsi="Times New Roman" w:cs="Times New Roman"/>
          <w:sz w:val="24"/>
          <w:szCs w:val="24"/>
        </w:rPr>
        <w:t xml:space="preserve">el factor de evaluación “B. experiencia en obras similares”, </w:t>
      </w:r>
      <w:r w:rsidR="00864A7F">
        <w:rPr>
          <w:rFonts w:ascii="Times New Roman" w:hAnsi="Times New Roman" w:cs="Times New Roman"/>
          <w:sz w:val="24"/>
          <w:szCs w:val="24"/>
        </w:rPr>
        <w:t xml:space="preserve">solo se admita la experiencia obtenida en los últimos </w:t>
      </w:r>
      <w:r w:rsidR="0031269A" w:rsidRPr="00AF27A7">
        <w:rPr>
          <w:rFonts w:ascii="Times New Roman" w:hAnsi="Times New Roman" w:cs="Times New Roman"/>
          <w:sz w:val="24"/>
          <w:szCs w:val="24"/>
        </w:rPr>
        <w:t xml:space="preserve">tres (3) años, </w:t>
      </w:r>
      <w:r w:rsidR="00864A7F">
        <w:rPr>
          <w:rFonts w:ascii="Times New Roman" w:hAnsi="Times New Roman" w:cs="Times New Roman"/>
          <w:sz w:val="24"/>
          <w:szCs w:val="24"/>
        </w:rPr>
        <w:t xml:space="preserve">pese a que en los requerimientos técnicos </w:t>
      </w:r>
      <w:r w:rsidR="0031269A" w:rsidRPr="00AF27A7">
        <w:rPr>
          <w:rFonts w:ascii="Times New Roman" w:hAnsi="Times New Roman" w:cs="Times New Roman"/>
          <w:sz w:val="24"/>
          <w:szCs w:val="24"/>
        </w:rPr>
        <w:t>mínimos s</w:t>
      </w:r>
      <w:r w:rsidR="00864A7F">
        <w:rPr>
          <w:rFonts w:ascii="Times New Roman" w:hAnsi="Times New Roman" w:cs="Times New Roman"/>
          <w:sz w:val="24"/>
          <w:szCs w:val="24"/>
        </w:rPr>
        <w:t xml:space="preserve">í se admite hasta </w:t>
      </w:r>
      <w:r w:rsidR="0031269A" w:rsidRPr="00AF27A7">
        <w:rPr>
          <w:rFonts w:ascii="Times New Roman" w:hAnsi="Times New Roman" w:cs="Times New Roman"/>
          <w:sz w:val="24"/>
          <w:szCs w:val="24"/>
        </w:rPr>
        <w:t>los últimos cinco años</w:t>
      </w:r>
      <w:r w:rsidR="00864A7F">
        <w:rPr>
          <w:rFonts w:ascii="Times New Roman" w:hAnsi="Times New Roman" w:cs="Times New Roman"/>
          <w:sz w:val="24"/>
          <w:szCs w:val="24"/>
        </w:rPr>
        <w:t xml:space="preserve">, lo cual podría generar confusión y </w:t>
      </w:r>
      <w:r w:rsidR="0031269A" w:rsidRPr="00AF27A7">
        <w:rPr>
          <w:rFonts w:ascii="Times New Roman" w:hAnsi="Times New Roman" w:cs="Times New Roman"/>
          <w:sz w:val="24"/>
          <w:szCs w:val="24"/>
        </w:rPr>
        <w:t>descalificaci</w:t>
      </w:r>
      <w:r w:rsidR="00864A7F">
        <w:rPr>
          <w:rFonts w:ascii="Times New Roman" w:hAnsi="Times New Roman" w:cs="Times New Roman"/>
          <w:sz w:val="24"/>
          <w:szCs w:val="24"/>
        </w:rPr>
        <w:t>o</w:t>
      </w:r>
      <w:r w:rsidR="0031269A" w:rsidRPr="00AF27A7">
        <w:rPr>
          <w:rFonts w:ascii="Times New Roman" w:hAnsi="Times New Roman" w:cs="Times New Roman"/>
          <w:sz w:val="24"/>
          <w:szCs w:val="24"/>
        </w:rPr>
        <w:t>n</w:t>
      </w:r>
      <w:r w:rsidR="00864A7F">
        <w:rPr>
          <w:rFonts w:ascii="Times New Roman" w:hAnsi="Times New Roman" w:cs="Times New Roman"/>
          <w:sz w:val="24"/>
          <w:szCs w:val="24"/>
        </w:rPr>
        <w:t>es</w:t>
      </w:r>
      <w:r w:rsidR="0031269A" w:rsidRPr="00AF27A7">
        <w:rPr>
          <w:rFonts w:ascii="Times New Roman" w:hAnsi="Times New Roman" w:cs="Times New Roman"/>
          <w:sz w:val="24"/>
          <w:szCs w:val="24"/>
        </w:rPr>
        <w:t>. Por lo tanto el participante solicita se reformule dicho factor</w:t>
      </w:r>
      <w:r w:rsidR="00864A7F">
        <w:rPr>
          <w:rFonts w:ascii="Times New Roman" w:hAnsi="Times New Roman" w:cs="Times New Roman"/>
          <w:sz w:val="24"/>
          <w:szCs w:val="24"/>
        </w:rPr>
        <w:t xml:space="preserve"> y se admite la experiencia obtenida en los últimos diez años</w:t>
      </w:r>
      <w:r w:rsidR="0031269A" w:rsidRPr="00AF27A7">
        <w:rPr>
          <w:rFonts w:ascii="Times New Roman" w:hAnsi="Times New Roman" w:cs="Times New Roman"/>
          <w:sz w:val="24"/>
          <w:szCs w:val="24"/>
        </w:rPr>
        <w:t>.</w:t>
      </w:r>
    </w:p>
    <w:p w:rsidR="00E53B6D" w:rsidRPr="00AF27A7" w:rsidRDefault="00E53B6D" w:rsidP="00F91F7E">
      <w:pPr>
        <w:tabs>
          <w:tab w:val="left" w:pos="567"/>
        </w:tabs>
        <w:spacing w:after="0" w:line="240" w:lineRule="auto"/>
        <w:jc w:val="both"/>
        <w:rPr>
          <w:rFonts w:ascii="Times New Roman" w:hAnsi="Times New Roman" w:cs="Times New Roman"/>
          <w:sz w:val="24"/>
          <w:szCs w:val="24"/>
        </w:rPr>
      </w:pPr>
    </w:p>
    <w:p w:rsidR="009A232D" w:rsidRDefault="009A232D" w:rsidP="00F91F7E">
      <w:pPr>
        <w:tabs>
          <w:tab w:val="left" w:pos="4032"/>
        </w:tabs>
        <w:spacing w:after="0" w:line="240" w:lineRule="auto"/>
        <w:rPr>
          <w:rFonts w:ascii="Times New Roman" w:eastAsia="Times New Roman" w:hAnsi="Times New Roman" w:cs="Times New Roman"/>
          <w:b/>
          <w:sz w:val="24"/>
          <w:szCs w:val="24"/>
          <w:lang w:val="es-ES" w:eastAsia="es-MX"/>
        </w:rPr>
      </w:pPr>
      <w:r w:rsidRPr="00AF27A7">
        <w:rPr>
          <w:rFonts w:ascii="Times New Roman" w:eastAsia="Times New Roman" w:hAnsi="Times New Roman" w:cs="Times New Roman"/>
          <w:b/>
          <w:sz w:val="24"/>
          <w:szCs w:val="24"/>
          <w:lang w:val="es-ES" w:eastAsia="es-MX"/>
        </w:rPr>
        <w:t xml:space="preserve">Pronunciamiento </w:t>
      </w:r>
    </w:p>
    <w:p w:rsidR="00E53B6D" w:rsidRPr="00AF27A7" w:rsidRDefault="00E53B6D" w:rsidP="00F91F7E">
      <w:pPr>
        <w:tabs>
          <w:tab w:val="left" w:pos="4032"/>
        </w:tabs>
        <w:spacing w:after="0" w:line="240" w:lineRule="auto"/>
        <w:rPr>
          <w:rFonts w:ascii="Times New Roman" w:eastAsia="Times New Roman" w:hAnsi="Times New Roman" w:cs="Times New Roman"/>
          <w:b/>
          <w:sz w:val="24"/>
          <w:szCs w:val="24"/>
          <w:lang w:val="es-ES" w:eastAsia="es-MX"/>
        </w:rPr>
      </w:pPr>
    </w:p>
    <w:p w:rsidR="002C3926" w:rsidRDefault="009A232D" w:rsidP="00F91F7E">
      <w:pPr>
        <w:widowControl w:val="0"/>
        <w:tabs>
          <w:tab w:val="left" w:pos="3969"/>
        </w:tabs>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De la revisión de las Bases se advierte que en el Capítulo </w:t>
      </w:r>
      <w:proofErr w:type="spellStart"/>
      <w:r w:rsidRPr="00AF27A7">
        <w:rPr>
          <w:rFonts w:ascii="Times New Roman" w:hAnsi="Times New Roman" w:cs="Times New Roman"/>
          <w:sz w:val="24"/>
          <w:szCs w:val="24"/>
        </w:rPr>
        <w:t>IVde</w:t>
      </w:r>
      <w:proofErr w:type="spellEnd"/>
      <w:r w:rsidRPr="00AF27A7">
        <w:rPr>
          <w:rFonts w:ascii="Times New Roman" w:hAnsi="Times New Roman" w:cs="Times New Roman"/>
          <w:sz w:val="24"/>
          <w:szCs w:val="24"/>
        </w:rPr>
        <w:t xml:space="preserve"> la Sección Específica de las </w:t>
      </w:r>
      <w:r w:rsidRPr="00AF27A7">
        <w:rPr>
          <w:rFonts w:ascii="Times New Roman" w:hAnsi="Times New Roman" w:cs="Times New Roman"/>
          <w:sz w:val="24"/>
          <w:szCs w:val="24"/>
        </w:rPr>
        <w:lastRenderedPageBreak/>
        <w:t xml:space="preserve">Bases, se </w:t>
      </w:r>
      <w:r w:rsidR="00E53B6D">
        <w:rPr>
          <w:rFonts w:ascii="Times New Roman" w:hAnsi="Times New Roman" w:cs="Times New Roman"/>
          <w:sz w:val="24"/>
          <w:szCs w:val="24"/>
        </w:rPr>
        <w:t xml:space="preserve">ha </w:t>
      </w:r>
      <w:r w:rsidRPr="00AF27A7">
        <w:rPr>
          <w:rFonts w:ascii="Times New Roman" w:hAnsi="Times New Roman" w:cs="Times New Roman"/>
          <w:sz w:val="24"/>
          <w:szCs w:val="24"/>
        </w:rPr>
        <w:t>señala</w:t>
      </w:r>
      <w:r w:rsidR="00E53B6D">
        <w:rPr>
          <w:rFonts w:ascii="Times New Roman" w:hAnsi="Times New Roman" w:cs="Times New Roman"/>
          <w:sz w:val="24"/>
          <w:szCs w:val="24"/>
        </w:rPr>
        <w:t>d</w:t>
      </w:r>
      <w:r w:rsidRPr="00AF27A7">
        <w:rPr>
          <w:rFonts w:ascii="Times New Roman" w:hAnsi="Times New Roman" w:cs="Times New Roman"/>
          <w:sz w:val="24"/>
          <w:szCs w:val="24"/>
        </w:rPr>
        <w:t>o siguiente:</w:t>
      </w:r>
    </w:p>
    <w:p w:rsidR="00E53B6D" w:rsidRPr="00AF27A7" w:rsidRDefault="00E53B6D" w:rsidP="00F91F7E">
      <w:pPr>
        <w:widowControl w:val="0"/>
        <w:tabs>
          <w:tab w:val="left" w:pos="3969"/>
        </w:tabs>
        <w:spacing w:after="0" w:line="240" w:lineRule="auto"/>
        <w:jc w:val="both"/>
        <w:rPr>
          <w:rFonts w:ascii="Times New Roman" w:hAnsi="Times New Roman" w:cs="Times New Roman"/>
          <w:sz w:val="24"/>
          <w:szCs w:val="24"/>
        </w:rPr>
      </w:pPr>
    </w:p>
    <w:p w:rsidR="002C3926" w:rsidRDefault="002C3926" w:rsidP="00F91F7E">
      <w:pPr>
        <w:widowControl w:val="0"/>
        <w:tabs>
          <w:tab w:val="left" w:pos="3969"/>
        </w:tabs>
        <w:spacing w:after="0" w:line="240" w:lineRule="auto"/>
        <w:jc w:val="both"/>
        <w:rPr>
          <w:rFonts w:ascii="Times New Roman" w:hAnsi="Times New Roman" w:cs="Times New Roman"/>
          <w:b/>
          <w:i/>
          <w:sz w:val="24"/>
          <w:szCs w:val="24"/>
          <w:lang w:val="es-ES"/>
        </w:rPr>
      </w:pPr>
      <w:r w:rsidRPr="00AF27A7">
        <w:rPr>
          <w:rFonts w:ascii="Times New Roman" w:hAnsi="Times New Roman" w:cs="Times New Roman"/>
          <w:b/>
          <w:i/>
          <w:sz w:val="24"/>
          <w:szCs w:val="24"/>
          <w:lang w:eastAsia="es-ES"/>
        </w:rPr>
        <w:t>B.</w:t>
      </w:r>
      <w:r w:rsidRPr="00AF27A7">
        <w:rPr>
          <w:rFonts w:ascii="Times New Roman" w:hAnsi="Times New Roman" w:cs="Times New Roman"/>
          <w:b/>
          <w:i/>
          <w:sz w:val="24"/>
          <w:szCs w:val="24"/>
          <w:lang w:val="es-ES"/>
        </w:rPr>
        <w:t>EXPERIENCIA EN OBRAS SIMILARES</w:t>
      </w:r>
    </w:p>
    <w:p w:rsidR="00E53B6D" w:rsidRPr="00AF27A7" w:rsidRDefault="00E53B6D" w:rsidP="00F91F7E">
      <w:pPr>
        <w:widowControl w:val="0"/>
        <w:tabs>
          <w:tab w:val="left" w:pos="3969"/>
        </w:tabs>
        <w:spacing w:after="0" w:line="240" w:lineRule="auto"/>
        <w:jc w:val="both"/>
        <w:rPr>
          <w:rFonts w:ascii="Times New Roman" w:hAnsi="Times New Roman" w:cs="Times New Roman"/>
          <w:i/>
          <w:sz w:val="24"/>
          <w:szCs w:val="24"/>
        </w:rPr>
      </w:pPr>
    </w:p>
    <w:p w:rsidR="002C3926" w:rsidRPr="00AF27A7" w:rsidRDefault="002C3926" w:rsidP="00F91F7E">
      <w:pPr>
        <w:widowControl w:val="0"/>
        <w:spacing w:after="0" w:line="240" w:lineRule="auto"/>
        <w:jc w:val="both"/>
        <w:rPr>
          <w:rFonts w:ascii="Times New Roman" w:hAnsi="Times New Roman" w:cs="Times New Roman"/>
          <w:i/>
          <w:iCs/>
          <w:sz w:val="24"/>
          <w:szCs w:val="24"/>
          <w:u w:val="single"/>
          <w:lang w:eastAsia="es-ES"/>
        </w:rPr>
      </w:pPr>
      <w:r w:rsidRPr="00AF27A7">
        <w:rPr>
          <w:rFonts w:ascii="Times New Roman" w:hAnsi="Times New Roman" w:cs="Times New Roman"/>
          <w:i/>
          <w:iCs/>
          <w:sz w:val="24"/>
          <w:szCs w:val="24"/>
          <w:u w:val="single"/>
          <w:lang w:eastAsia="es-ES"/>
        </w:rPr>
        <w:t>Criterio</w:t>
      </w:r>
      <w:r w:rsidRPr="00AF27A7">
        <w:rPr>
          <w:rFonts w:ascii="Times New Roman" w:hAnsi="Times New Roman" w:cs="Times New Roman"/>
          <w:i/>
          <w:iCs/>
          <w:sz w:val="24"/>
          <w:szCs w:val="24"/>
          <w:lang w:eastAsia="es-ES"/>
        </w:rPr>
        <w:t>:</w:t>
      </w:r>
    </w:p>
    <w:p w:rsidR="00864A7F" w:rsidRPr="00864A7F" w:rsidRDefault="00864A7F" w:rsidP="00864A7F">
      <w:pPr>
        <w:widowControl w:val="0"/>
        <w:spacing w:after="0" w:line="240" w:lineRule="auto"/>
        <w:jc w:val="both"/>
        <w:rPr>
          <w:rFonts w:ascii="Times New Roman" w:hAnsi="Times New Roman" w:cs="Times New Roman"/>
          <w:i/>
          <w:iCs/>
          <w:sz w:val="24"/>
          <w:szCs w:val="24"/>
          <w:lang w:eastAsia="es-ES"/>
        </w:rPr>
      </w:pPr>
      <w:r w:rsidRPr="00864A7F">
        <w:rPr>
          <w:rFonts w:ascii="Times New Roman" w:hAnsi="Times New Roman" w:cs="Times New Roman"/>
          <w:i/>
          <w:iCs/>
          <w:sz w:val="24"/>
          <w:szCs w:val="24"/>
          <w:lang w:eastAsia="es-ES"/>
        </w:rPr>
        <w:t>Se evaluará considerando el monto facturado acumulado por el postor correspondiente a la ejecución de obras</w:t>
      </w:r>
      <w:r>
        <w:rPr>
          <w:rFonts w:ascii="Times New Roman" w:hAnsi="Times New Roman" w:cs="Times New Roman"/>
          <w:i/>
          <w:iCs/>
          <w:sz w:val="24"/>
          <w:szCs w:val="24"/>
          <w:lang w:eastAsia="es-ES"/>
        </w:rPr>
        <w:t xml:space="preserve"> </w:t>
      </w:r>
      <w:r w:rsidRPr="00864A7F">
        <w:rPr>
          <w:rFonts w:ascii="Times New Roman" w:hAnsi="Times New Roman" w:cs="Times New Roman"/>
          <w:i/>
          <w:iCs/>
          <w:sz w:val="24"/>
          <w:szCs w:val="24"/>
          <w:lang w:eastAsia="es-ES"/>
        </w:rPr>
        <w:t>similares, durante un periodo tres</w:t>
      </w:r>
      <w:r>
        <w:rPr>
          <w:rFonts w:ascii="Times New Roman" w:hAnsi="Times New Roman" w:cs="Times New Roman"/>
          <w:i/>
          <w:iCs/>
          <w:sz w:val="24"/>
          <w:szCs w:val="24"/>
          <w:lang w:eastAsia="es-ES"/>
        </w:rPr>
        <w:t xml:space="preserve"> </w:t>
      </w:r>
      <w:r w:rsidRPr="00864A7F">
        <w:rPr>
          <w:rFonts w:ascii="Times New Roman" w:hAnsi="Times New Roman" w:cs="Times New Roman"/>
          <w:i/>
          <w:iCs/>
          <w:sz w:val="24"/>
          <w:szCs w:val="24"/>
          <w:lang w:eastAsia="es-ES"/>
        </w:rPr>
        <w:t>(03) añosa la fecha de presentación de propuestas</w:t>
      </w:r>
      <w:r>
        <w:rPr>
          <w:rFonts w:ascii="Times New Roman" w:hAnsi="Times New Roman" w:cs="Times New Roman"/>
          <w:i/>
          <w:iCs/>
          <w:sz w:val="24"/>
          <w:szCs w:val="24"/>
          <w:lang w:eastAsia="es-ES"/>
        </w:rPr>
        <w:t xml:space="preserve"> (...)</w:t>
      </w:r>
      <w:r w:rsidRPr="00864A7F">
        <w:rPr>
          <w:rFonts w:ascii="Times New Roman" w:hAnsi="Times New Roman" w:cs="Times New Roman"/>
          <w:i/>
          <w:iCs/>
          <w:sz w:val="24"/>
          <w:szCs w:val="24"/>
          <w:lang w:eastAsia="es-ES"/>
        </w:rPr>
        <w:t xml:space="preserve"> </w:t>
      </w:r>
    </w:p>
    <w:p w:rsidR="00D7467B" w:rsidRPr="00AF27A7" w:rsidRDefault="00D7467B" w:rsidP="00F91F7E">
      <w:pPr>
        <w:widowControl w:val="0"/>
        <w:spacing w:after="0" w:line="240" w:lineRule="auto"/>
        <w:jc w:val="both"/>
        <w:rPr>
          <w:rFonts w:ascii="Times New Roman" w:hAnsi="Times New Roman" w:cs="Times New Roman"/>
          <w:i/>
          <w:color w:val="0000FF"/>
          <w:sz w:val="24"/>
          <w:szCs w:val="24"/>
          <w:lang w:val="es-ES"/>
        </w:rPr>
      </w:pPr>
    </w:p>
    <w:p w:rsidR="009A232D" w:rsidRDefault="007C10C7" w:rsidP="00F91F7E">
      <w:pPr>
        <w:widowControl w:val="0"/>
        <w:tabs>
          <w:tab w:val="left" w:pos="3969"/>
        </w:tabs>
        <w:spacing w:after="0" w:line="240" w:lineRule="auto"/>
        <w:jc w:val="both"/>
        <w:rPr>
          <w:rFonts w:ascii="Times New Roman" w:hAnsi="Times New Roman" w:cs="Times New Roman"/>
          <w:color w:val="000000"/>
          <w:sz w:val="24"/>
          <w:szCs w:val="24"/>
        </w:rPr>
      </w:pPr>
      <w:r w:rsidRPr="00AF27A7">
        <w:rPr>
          <w:rFonts w:ascii="Times New Roman" w:hAnsi="Times New Roman" w:cs="Times New Roman"/>
          <w:sz w:val="24"/>
          <w:szCs w:val="24"/>
        </w:rPr>
        <w:t xml:space="preserve">Sobre el particular, el artículo 43º del Reglamento establece que es </w:t>
      </w:r>
      <w:r w:rsidRPr="00AF27A7">
        <w:rPr>
          <w:rFonts w:ascii="Times New Roman" w:hAnsi="Times New Roman" w:cs="Times New Roman"/>
          <w:sz w:val="24"/>
          <w:szCs w:val="24"/>
          <w:u w:val="single"/>
        </w:rPr>
        <w:t>responsabilidad del Comité Especial determinar los factores de evaluación técnicos a ser utilizados</w:t>
      </w:r>
      <w:r w:rsidRPr="00AF27A7">
        <w:rPr>
          <w:rFonts w:ascii="Times New Roman" w:hAnsi="Times New Roman" w:cs="Times New Roman"/>
          <w:sz w:val="24"/>
          <w:szCs w:val="24"/>
        </w:rPr>
        <w:t xml:space="preserve">, los que deberán ser objetivos y congruentes con el objeto de la convocatoria, debiendo sujetarse a criterios de razonabilidad y proporcionalidad, </w:t>
      </w:r>
      <w:r w:rsidRPr="00AF27A7">
        <w:rPr>
          <w:rFonts w:ascii="Times New Roman" w:hAnsi="Times New Roman" w:cs="Times New Roman"/>
          <w:color w:val="000000"/>
          <w:sz w:val="24"/>
          <w:szCs w:val="24"/>
        </w:rPr>
        <w:t>y que, además, los factores de evaluación podrán calificar aquellos aspectos que superen o mejoren el requerimiento técnico mínimo, siempre que no desnaturalice el requerimiento efectuado.</w:t>
      </w:r>
    </w:p>
    <w:p w:rsidR="00E53B6D" w:rsidRPr="00AF27A7" w:rsidRDefault="00E53B6D" w:rsidP="00F91F7E">
      <w:pPr>
        <w:widowControl w:val="0"/>
        <w:tabs>
          <w:tab w:val="left" w:pos="3969"/>
        </w:tabs>
        <w:spacing w:after="0" w:line="240" w:lineRule="auto"/>
        <w:jc w:val="both"/>
        <w:rPr>
          <w:rFonts w:ascii="Times New Roman" w:hAnsi="Times New Roman" w:cs="Times New Roman"/>
          <w:color w:val="000000"/>
          <w:sz w:val="24"/>
          <w:szCs w:val="24"/>
        </w:rPr>
      </w:pPr>
    </w:p>
    <w:p w:rsidR="007C10C7" w:rsidRDefault="007C10C7" w:rsidP="00F91F7E">
      <w:pPr>
        <w:widowControl w:val="0"/>
        <w:spacing w:after="0" w:line="240" w:lineRule="auto"/>
        <w:jc w:val="both"/>
        <w:rPr>
          <w:rFonts w:ascii="Times New Roman" w:hAnsi="Times New Roman" w:cs="Times New Roman"/>
          <w:sz w:val="24"/>
          <w:szCs w:val="24"/>
        </w:rPr>
      </w:pPr>
      <w:r w:rsidRPr="00AF27A7">
        <w:rPr>
          <w:rFonts w:ascii="Times New Roman" w:hAnsi="Times New Roman" w:cs="Times New Roman"/>
          <w:sz w:val="24"/>
          <w:szCs w:val="24"/>
        </w:rPr>
        <w:t xml:space="preserve">Asimismo, el artículo 47 del Reglamento establece que para la ejecución de obras el factor de evaluación experiencia en obras similares deberá considerar las obras en general ejecutadas hasta en los últimos diez (10) años a la fecha de presentación de propuestas, por un monto acumulado equivalente de hasta una (1) vez el valor referencial de la obra materia de la convocatoria. </w:t>
      </w:r>
    </w:p>
    <w:p w:rsidR="00E53B6D" w:rsidRDefault="00E53B6D" w:rsidP="00F91F7E">
      <w:pPr>
        <w:widowControl w:val="0"/>
        <w:spacing w:after="0" w:line="240" w:lineRule="auto"/>
        <w:jc w:val="both"/>
        <w:rPr>
          <w:rFonts w:ascii="Times New Roman" w:hAnsi="Times New Roman" w:cs="Times New Roman"/>
          <w:color w:val="000000"/>
          <w:sz w:val="24"/>
          <w:szCs w:val="24"/>
        </w:rPr>
      </w:pPr>
    </w:p>
    <w:p w:rsidR="00864A7F" w:rsidRDefault="00864A7F" w:rsidP="00F91F7E">
      <w:pPr>
        <w:widowControl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Ahora bien, se aprecia que el periodo de validez se encuentra dentro de los parámetros permitidos por la normativa de contratación pública, sin embargo, no se advierte que se cumpla con el criterio de proporcionalidad en el referido factor, ya que se está </w:t>
      </w:r>
      <w:r w:rsidR="0010555F">
        <w:rPr>
          <w:rFonts w:ascii="Times New Roman" w:hAnsi="Times New Roman" w:cs="Times New Roman"/>
          <w:color w:val="000000"/>
          <w:sz w:val="24"/>
          <w:szCs w:val="24"/>
        </w:rPr>
        <w:t>considerando</w:t>
      </w:r>
      <w:r>
        <w:rPr>
          <w:rFonts w:ascii="Times New Roman" w:hAnsi="Times New Roman" w:cs="Times New Roman"/>
          <w:color w:val="000000"/>
          <w:sz w:val="24"/>
          <w:szCs w:val="24"/>
        </w:rPr>
        <w:t xml:space="preserve"> hasta el máximo monto facturado</w:t>
      </w:r>
      <w:r w:rsidR="0010555F">
        <w:rPr>
          <w:rFonts w:ascii="Times New Roman" w:hAnsi="Times New Roman" w:cs="Times New Roman"/>
          <w:color w:val="000000"/>
          <w:sz w:val="24"/>
          <w:szCs w:val="24"/>
        </w:rPr>
        <w:t xml:space="preserve"> a efectos de otorgar el máximo puntaje</w:t>
      </w:r>
      <w:r>
        <w:rPr>
          <w:rFonts w:ascii="Times New Roman" w:hAnsi="Times New Roman" w:cs="Times New Roman"/>
          <w:color w:val="000000"/>
          <w:sz w:val="24"/>
          <w:szCs w:val="24"/>
        </w:rPr>
        <w:t>, no obstante solo se admite la experiencia obtenida en los últimos tres (3) años.</w:t>
      </w:r>
    </w:p>
    <w:p w:rsidR="00864A7F" w:rsidRPr="00AF27A7" w:rsidRDefault="00864A7F" w:rsidP="00F91F7E">
      <w:pPr>
        <w:widowControl w:val="0"/>
        <w:spacing w:after="0" w:line="240" w:lineRule="auto"/>
        <w:jc w:val="both"/>
        <w:rPr>
          <w:rFonts w:ascii="Times New Roman" w:hAnsi="Times New Roman" w:cs="Times New Roman"/>
          <w:color w:val="000000"/>
          <w:sz w:val="24"/>
          <w:szCs w:val="24"/>
        </w:rPr>
      </w:pPr>
    </w:p>
    <w:p w:rsidR="007C10C7" w:rsidRDefault="0010555F" w:rsidP="00F91F7E">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No obstante, considerando</w:t>
      </w:r>
      <w:r w:rsidR="007C10C7" w:rsidRPr="00AF27A7">
        <w:rPr>
          <w:rFonts w:ascii="Times New Roman" w:hAnsi="Times New Roman" w:cs="Times New Roman"/>
          <w:sz w:val="24"/>
          <w:szCs w:val="24"/>
        </w:rPr>
        <w:t xml:space="preserve"> </w:t>
      </w:r>
      <w:r>
        <w:rPr>
          <w:rFonts w:ascii="Times New Roman" w:hAnsi="Times New Roman" w:cs="Times New Roman"/>
          <w:sz w:val="24"/>
          <w:szCs w:val="24"/>
        </w:rPr>
        <w:t xml:space="preserve">que </w:t>
      </w:r>
      <w:r w:rsidR="007C10C7" w:rsidRPr="00AF27A7">
        <w:rPr>
          <w:rFonts w:ascii="Times New Roman" w:hAnsi="Times New Roman" w:cs="Times New Roman"/>
          <w:sz w:val="24"/>
          <w:szCs w:val="24"/>
        </w:rPr>
        <w:t xml:space="preserve">el participante solicita </w:t>
      </w:r>
      <w:r>
        <w:rPr>
          <w:rFonts w:ascii="Times New Roman" w:hAnsi="Times New Roman" w:cs="Times New Roman"/>
          <w:sz w:val="24"/>
          <w:szCs w:val="24"/>
        </w:rPr>
        <w:t xml:space="preserve">que </w:t>
      </w:r>
      <w:r w:rsidR="007C10C7" w:rsidRPr="00AF27A7">
        <w:rPr>
          <w:rFonts w:ascii="Times New Roman" w:hAnsi="Times New Roman" w:cs="Times New Roman"/>
          <w:sz w:val="24"/>
          <w:szCs w:val="24"/>
        </w:rPr>
        <w:t xml:space="preserve">se reformule dicho factor según su interés particular, este Organismo Supervisor ha decidido </w:t>
      </w:r>
      <w:r w:rsidR="007C10C7" w:rsidRPr="00AF27A7">
        <w:rPr>
          <w:rFonts w:ascii="Times New Roman" w:hAnsi="Times New Roman" w:cs="Times New Roman"/>
          <w:b/>
          <w:sz w:val="24"/>
          <w:szCs w:val="24"/>
        </w:rPr>
        <w:t>NO ACOGER</w:t>
      </w:r>
      <w:r w:rsidR="007C10C7" w:rsidRPr="00AF27A7">
        <w:rPr>
          <w:rFonts w:ascii="Times New Roman" w:hAnsi="Times New Roman" w:cs="Times New Roman"/>
          <w:sz w:val="24"/>
          <w:szCs w:val="24"/>
        </w:rPr>
        <w:t xml:space="preserve"> la presente observación.</w:t>
      </w:r>
    </w:p>
    <w:p w:rsidR="0010555F" w:rsidRDefault="0010555F" w:rsidP="00F91F7E">
      <w:pPr>
        <w:widowControl w:val="0"/>
        <w:spacing w:after="0" w:line="240" w:lineRule="auto"/>
        <w:contextualSpacing/>
        <w:jc w:val="both"/>
        <w:rPr>
          <w:rFonts w:ascii="Times New Roman" w:hAnsi="Times New Roman" w:cs="Times New Roman"/>
          <w:sz w:val="24"/>
          <w:szCs w:val="24"/>
        </w:rPr>
      </w:pPr>
    </w:p>
    <w:p w:rsidR="0010555F" w:rsidRPr="00AF27A7" w:rsidRDefault="0010555F" w:rsidP="00F91F7E">
      <w:pPr>
        <w:widowControl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Sin perjuicio de lo anterior, con motivo de la integración de las Bases, deberá ampliarse el periodo de validez de la experiencia a no menos de cinco (5) años.</w:t>
      </w:r>
    </w:p>
    <w:p w:rsidR="007C10C7" w:rsidRPr="00AF27A7" w:rsidRDefault="007C10C7" w:rsidP="00F91F7E">
      <w:pPr>
        <w:widowControl w:val="0"/>
        <w:spacing w:after="0" w:line="240" w:lineRule="auto"/>
        <w:jc w:val="both"/>
        <w:rPr>
          <w:rFonts w:ascii="Times New Roman" w:hAnsi="Times New Roman" w:cs="Times New Roman"/>
          <w:sz w:val="24"/>
          <w:szCs w:val="24"/>
        </w:rPr>
      </w:pPr>
    </w:p>
    <w:p w:rsidR="006D0E9B" w:rsidRPr="00AF27A7" w:rsidRDefault="006D0E9B" w:rsidP="00F91F7E">
      <w:pPr>
        <w:pStyle w:val="Lista"/>
        <w:numPr>
          <w:ilvl w:val="0"/>
          <w:numId w:val="1"/>
        </w:numPr>
        <w:rPr>
          <w:b/>
          <w:lang w:val="es-PE"/>
        </w:rPr>
      </w:pPr>
      <w:r w:rsidRPr="00AF27A7">
        <w:rPr>
          <w:b/>
        </w:rPr>
        <w:t>CONTENIDO</w:t>
      </w:r>
      <w:r w:rsidRPr="00AF27A7">
        <w:rPr>
          <w:b/>
          <w:lang w:val="es-PE"/>
        </w:rPr>
        <w:t xml:space="preserve"> DE LAS BASES CONTRARIO A LA NORMATIVA SOBRE CONTRATACIONES DEL ESTADO </w:t>
      </w:r>
    </w:p>
    <w:p w:rsidR="006D0E9B" w:rsidRPr="00AF27A7" w:rsidRDefault="006D0E9B" w:rsidP="00F91F7E">
      <w:pPr>
        <w:pStyle w:val="Lista"/>
        <w:ind w:left="360" w:firstLine="0"/>
        <w:rPr>
          <w:b/>
          <w:lang w:val="es-PE"/>
        </w:rPr>
      </w:pPr>
    </w:p>
    <w:p w:rsidR="006D0E9B" w:rsidRPr="00AF27A7" w:rsidRDefault="006D0E9B" w:rsidP="00F91F7E">
      <w:pPr>
        <w:pStyle w:val="Textoindependiente"/>
        <w:spacing w:after="0"/>
        <w:jc w:val="both"/>
        <w:rPr>
          <w:sz w:val="24"/>
          <w:szCs w:val="24"/>
        </w:rPr>
      </w:pPr>
      <w:r w:rsidRPr="00AF27A7">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6D0E9B" w:rsidRPr="00AF27A7" w:rsidRDefault="006D0E9B" w:rsidP="00F91F7E">
      <w:pPr>
        <w:pStyle w:val="Textoindependiente"/>
        <w:spacing w:after="0"/>
        <w:jc w:val="both"/>
        <w:rPr>
          <w:sz w:val="24"/>
          <w:szCs w:val="24"/>
        </w:rPr>
      </w:pPr>
    </w:p>
    <w:p w:rsidR="003A20F3" w:rsidRPr="00AF27A7" w:rsidRDefault="006D0E9B" w:rsidP="00F91F7E">
      <w:pPr>
        <w:pStyle w:val="Prrafodelista"/>
        <w:widowControl w:val="0"/>
        <w:numPr>
          <w:ilvl w:val="1"/>
          <w:numId w:val="4"/>
        </w:numPr>
        <w:tabs>
          <w:tab w:val="left" w:pos="709"/>
        </w:tabs>
        <w:spacing w:line="240" w:lineRule="auto"/>
        <w:rPr>
          <w:b/>
          <w:color w:val="000000"/>
          <w:sz w:val="24"/>
          <w:szCs w:val="24"/>
        </w:rPr>
      </w:pPr>
      <w:r w:rsidRPr="00AF27A7">
        <w:rPr>
          <w:b/>
          <w:color w:val="000000"/>
          <w:sz w:val="24"/>
          <w:szCs w:val="24"/>
        </w:rPr>
        <w:t xml:space="preserve"> Resumen Ejecutivo </w:t>
      </w:r>
    </w:p>
    <w:p w:rsidR="003A20F3" w:rsidRPr="00AF27A7" w:rsidRDefault="003A20F3" w:rsidP="00F91F7E">
      <w:pPr>
        <w:tabs>
          <w:tab w:val="left" w:pos="142"/>
        </w:tabs>
        <w:autoSpaceDE w:val="0"/>
        <w:autoSpaceDN w:val="0"/>
        <w:adjustRightInd w:val="0"/>
        <w:spacing w:after="0" w:line="240" w:lineRule="auto"/>
        <w:contextualSpacing/>
        <w:jc w:val="both"/>
        <w:rPr>
          <w:rFonts w:ascii="Times New Roman" w:hAnsi="Times New Roman" w:cs="Times New Roman"/>
          <w:b/>
          <w:color w:val="000000"/>
          <w:sz w:val="24"/>
          <w:szCs w:val="24"/>
          <w:lang w:val="es-ES"/>
        </w:rPr>
      </w:pPr>
    </w:p>
    <w:p w:rsidR="003A20F3" w:rsidRPr="00AF27A7" w:rsidRDefault="003A20F3" w:rsidP="00F91F7E">
      <w:p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sidRPr="00AF27A7">
        <w:rPr>
          <w:rFonts w:ascii="Times New Roman" w:eastAsia="MS Mincho" w:hAnsi="Times New Roman" w:cs="Times New Roman"/>
          <w:sz w:val="24"/>
          <w:szCs w:val="24"/>
          <w:lang w:val="es-ES_tradnl"/>
        </w:rPr>
        <w:t xml:space="preserve">Cabe señalar que mediante Resolución N° 270-2013-OSCE/PRE de fecha 09.AGO.2013 este Organismo Supervisor aprobó la Directiva N° 004-2013-OSCE/CD "Disposiciones </w:t>
      </w:r>
      <w:r w:rsidRPr="00AF27A7">
        <w:rPr>
          <w:rFonts w:ascii="Times New Roman" w:eastAsia="MS Mincho" w:hAnsi="Times New Roman" w:cs="Times New Roman"/>
          <w:sz w:val="24"/>
          <w:szCs w:val="24"/>
          <w:lang w:val="es-ES_tradnl"/>
        </w:rPr>
        <w:lastRenderedPageBreak/>
        <w:t xml:space="preserve">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3A20F3" w:rsidRPr="00AF27A7" w:rsidRDefault="003A20F3" w:rsidP="00F91F7E">
      <w:p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p>
    <w:p w:rsidR="003A20F3" w:rsidRPr="00AF27A7" w:rsidRDefault="003A20F3" w:rsidP="00F91F7E">
      <w:p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sidRPr="00AF27A7">
        <w:rPr>
          <w:rFonts w:ascii="Times New Roman" w:eastAsia="MS Mincho" w:hAnsi="Times New Roman" w:cs="Times New Roman"/>
          <w:sz w:val="24"/>
          <w:szCs w:val="24"/>
          <w:lang w:val="es-ES_tradnl"/>
        </w:rPr>
        <w:t>Ahora bien, de la revisión del Resumen Ejecutivo del Estudio de Posibilidades que ofrece el Mercado</w:t>
      </w:r>
      <w:r w:rsidR="00A917C2" w:rsidRPr="00AF27A7">
        <w:rPr>
          <w:rFonts w:ascii="Times New Roman" w:eastAsia="MS Mincho" w:hAnsi="Times New Roman" w:cs="Times New Roman"/>
          <w:sz w:val="24"/>
          <w:szCs w:val="24"/>
          <w:lang w:val="es-ES_tradnl"/>
        </w:rPr>
        <w:t>, registrado</w:t>
      </w:r>
      <w:r w:rsidRPr="00AF27A7">
        <w:rPr>
          <w:rFonts w:ascii="Times New Roman" w:eastAsia="MS Mincho" w:hAnsi="Times New Roman" w:cs="Times New Roman"/>
          <w:sz w:val="24"/>
          <w:szCs w:val="24"/>
          <w:lang w:val="es-ES_tradnl"/>
        </w:rPr>
        <w:t xml:space="preserve"> junto con las Bases, se advierte que la información registrada es insuficiente, toda vez que:</w:t>
      </w:r>
    </w:p>
    <w:p w:rsidR="003A20F3" w:rsidRPr="00AF27A7" w:rsidRDefault="003A20F3" w:rsidP="00F91F7E">
      <w:p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p>
    <w:p w:rsidR="003A20F3" w:rsidRDefault="003A20F3" w:rsidP="00F91F7E">
      <w:pPr>
        <w:numPr>
          <w:ilvl w:val="0"/>
          <w:numId w:val="10"/>
        </w:num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sidRPr="00AF27A7">
        <w:rPr>
          <w:rFonts w:ascii="Times New Roman" w:eastAsia="MS Mincho" w:hAnsi="Times New Roman" w:cs="Times New Roman"/>
          <w:sz w:val="24"/>
          <w:szCs w:val="24"/>
          <w:lang w:val="es-ES_tradnl"/>
        </w:rPr>
        <w:t>En el numeral 1.5 del Resumen Ejecutivo no se ha precisado el número de PAC correspondiente.</w:t>
      </w:r>
    </w:p>
    <w:p w:rsidR="0010555F" w:rsidRDefault="0010555F" w:rsidP="00F91F7E">
      <w:pPr>
        <w:numPr>
          <w:ilvl w:val="0"/>
          <w:numId w:val="10"/>
        </w:num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Pr>
          <w:rFonts w:ascii="Times New Roman" w:eastAsia="MS Mincho" w:hAnsi="Times New Roman" w:cs="Times New Roman"/>
          <w:sz w:val="24"/>
          <w:szCs w:val="24"/>
          <w:lang w:val="es-ES_tradnl"/>
        </w:rPr>
        <w:t>En el numeral 3.1. no se ha registrado el presupuesto de obra completo, sino solo un resumen.</w:t>
      </w:r>
    </w:p>
    <w:p w:rsidR="00877065" w:rsidRPr="00AF27A7" w:rsidRDefault="00877065" w:rsidP="00F91F7E">
      <w:pPr>
        <w:numPr>
          <w:ilvl w:val="0"/>
          <w:numId w:val="10"/>
        </w:num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Pr>
          <w:rFonts w:ascii="Times New Roman" w:eastAsia="MS Mincho" w:hAnsi="Times New Roman" w:cs="Times New Roman"/>
          <w:sz w:val="24"/>
          <w:szCs w:val="24"/>
          <w:lang w:val="es-ES_tradnl"/>
        </w:rPr>
        <w:t>En el numeral 4.1. no se indica los proveedores que cumplen con los requerimientos técnicos mínimos.</w:t>
      </w:r>
    </w:p>
    <w:p w:rsidR="003A20F3" w:rsidRPr="00AF27A7" w:rsidRDefault="003A20F3" w:rsidP="00F91F7E">
      <w:pPr>
        <w:tabs>
          <w:tab w:val="left" w:pos="142"/>
        </w:tabs>
        <w:autoSpaceDE w:val="0"/>
        <w:autoSpaceDN w:val="0"/>
        <w:adjustRightInd w:val="0"/>
        <w:spacing w:after="0" w:line="240" w:lineRule="auto"/>
        <w:ind w:left="720"/>
        <w:contextualSpacing/>
        <w:jc w:val="both"/>
        <w:rPr>
          <w:rFonts w:ascii="Times New Roman" w:eastAsia="MS Mincho" w:hAnsi="Times New Roman" w:cs="Times New Roman"/>
          <w:sz w:val="24"/>
          <w:szCs w:val="24"/>
          <w:lang w:val="es-ES_tradnl"/>
        </w:rPr>
      </w:pPr>
    </w:p>
    <w:p w:rsidR="006D0E9B" w:rsidRPr="00AF27A7" w:rsidRDefault="003A20F3" w:rsidP="00F91F7E">
      <w:pPr>
        <w:tabs>
          <w:tab w:val="left" w:pos="142"/>
        </w:tabs>
        <w:autoSpaceDE w:val="0"/>
        <w:autoSpaceDN w:val="0"/>
        <w:adjustRightInd w:val="0"/>
        <w:spacing w:after="0" w:line="240" w:lineRule="auto"/>
        <w:contextualSpacing/>
        <w:jc w:val="both"/>
        <w:rPr>
          <w:rFonts w:ascii="Times New Roman" w:eastAsia="MS Mincho" w:hAnsi="Times New Roman" w:cs="Times New Roman"/>
          <w:sz w:val="24"/>
          <w:szCs w:val="24"/>
          <w:lang w:val="es-ES_tradnl"/>
        </w:rPr>
      </w:pPr>
      <w:r w:rsidRPr="00AF27A7">
        <w:rPr>
          <w:rFonts w:ascii="Times New Roman" w:eastAsia="MS Mincho" w:hAnsi="Times New Roman" w:cs="Times New Roman"/>
          <w:sz w:val="24"/>
          <w:szCs w:val="24"/>
          <w:lang w:val="es-ES_tradnl"/>
        </w:rPr>
        <w:t>Por lo tanto, con ocasión de la integración de las Bases, deberá registrarse en el Sistema Electrónico de Contrataciones del Estado (SEACE) el Resumen Ejecutivo (i) se precise el</w:t>
      </w:r>
      <w:r w:rsidR="0010555F">
        <w:rPr>
          <w:rFonts w:ascii="Times New Roman" w:eastAsia="MS Mincho" w:hAnsi="Times New Roman" w:cs="Times New Roman"/>
          <w:sz w:val="24"/>
          <w:szCs w:val="24"/>
          <w:lang w:val="es-ES_tradnl"/>
        </w:rPr>
        <w:t xml:space="preserve"> número de PAC correspondiente</w:t>
      </w:r>
      <w:r w:rsidR="00877065">
        <w:rPr>
          <w:rFonts w:ascii="Times New Roman" w:eastAsia="MS Mincho" w:hAnsi="Times New Roman" w:cs="Times New Roman"/>
          <w:sz w:val="24"/>
          <w:szCs w:val="24"/>
          <w:lang w:val="es-ES_tradnl"/>
        </w:rPr>
        <w:t>,</w:t>
      </w:r>
      <w:r w:rsidR="0010555F">
        <w:rPr>
          <w:rFonts w:ascii="Times New Roman" w:eastAsia="MS Mincho" w:hAnsi="Times New Roman" w:cs="Times New Roman"/>
          <w:sz w:val="24"/>
          <w:szCs w:val="24"/>
          <w:lang w:val="es-ES_tradnl"/>
        </w:rPr>
        <w:t xml:space="preserve"> (</w:t>
      </w:r>
      <w:proofErr w:type="spellStart"/>
      <w:r w:rsidR="0010555F">
        <w:rPr>
          <w:rFonts w:ascii="Times New Roman" w:eastAsia="MS Mincho" w:hAnsi="Times New Roman" w:cs="Times New Roman"/>
          <w:sz w:val="24"/>
          <w:szCs w:val="24"/>
          <w:lang w:val="es-ES_tradnl"/>
        </w:rPr>
        <w:t>ii</w:t>
      </w:r>
      <w:proofErr w:type="spellEnd"/>
      <w:r w:rsidR="0010555F">
        <w:rPr>
          <w:rFonts w:ascii="Times New Roman" w:eastAsia="MS Mincho" w:hAnsi="Times New Roman" w:cs="Times New Roman"/>
          <w:sz w:val="24"/>
          <w:szCs w:val="24"/>
          <w:lang w:val="es-ES_tradnl"/>
        </w:rPr>
        <w:t>) el presupuesto de obra completo</w:t>
      </w:r>
      <w:r w:rsidR="00877065">
        <w:rPr>
          <w:rFonts w:ascii="Times New Roman" w:eastAsia="MS Mincho" w:hAnsi="Times New Roman" w:cs="Times New Roman"/>
          <w:sz w:val="24"/>
          <w:szCs w:val="24"/>
          <w:lang w:val="es-ES_tradnl"/>
        </w:rPr>
        <w:t xml:space="preserve"> y el (</w:t>
      </w:r>
      <w:proofErr w:type="spellStart"/>
      <w:r w:rsidR="00877065">
        <w:rPr>
          <w:rFonts w:ascii="Times New Roman" w:eastAsia="MS Mincho" w:hAnsi="Times New Roman" w:cs="Times New Roman"/>
          <w:sz w:val="24"/>
          <w:szCs w:val="24"/>
          <w:lang w:val="es-ES_tradnl"/>
        </w:rPr>
        <w:t>iii</w:t>
      </w:r>
      <w:proofErr w:type="spellEnd"/>
      <w:r w:rsidR="00877065">
        <w:rPr>
          <w:rFonts w:ascii="Times New Roman" w:eastAsia="MS Mincho" w:hAnsi="Times New Roman" w:cs="Times New Roman"/>
          <w:sz w:val="24"/>
          <w:szCs w:val="24"/>
          <w:lang w:val="es-ES_tradnl"/>
        </w:rPr>
        <w:t>) la razón social de los proveedores que cumplen con los requerimientos técnicos mínimos</w:t>
      </w:r>
      <w:r w:rsidR="0010555F">
        <w:rPr>
          <w:rFonts w:ascii="Times New Roman" w:eastAsia="MS Mincho" w:hAnsi="Times New Roman" w:cs="Times New Roman"/>
          <w:sz w:val="24"/>
          <w:szCs w:val="24"/>
          <w:lang w:val="es-ES_tradnl"/>
        </w:rPr>
        <w:t>.</w:t>
      </w:r>
    </w:p>
    <w:p w:rsidR="00EF42D3" w:rsidRPr="00AF27A7" w:rsidRDefault="00EF42D3" w:rsidP="00F91F7E">
      <w:pPr>
        <w:spacing w:after="0" w:line="240" w:lineRule="auto"/>
        <w:contextualSpacing/>
        <w:jc w:val="both"/>
        <w:rPr>
          <w:rFonts w:ascii="Times New Roman" w:hAnsi="Times New Roman" w:cs="Times New Roman"/>
          <w:sz w:val="24"/>
          <w:szCs w:val="24"/>
          <w:u w:val="single"/>
        </w:rPr>
      </w:pPr>
    </w:p>
    <w:p w:rsidR="00D73C16" w:rsidRPr="00AF27A7" w:rsidRDefault="00EF42D3" w:rsidP="00F91F7E">
      <w:pPr>
        <w:autoSpaceDE w:val="0"/>
        <w:autoSpaceDN w:val="0"/>
        <w:adjustRightInd w:val="0"/>
        <w:spacing w:after="0" w:line="240" w:lineRule="auto"/>
        <w:contextualSpacing/>
        <w:rPr>
          <w:rFonts w:ascii="Times New Roman" w:eastAsiaTheme="minorHAnsi" w:hAnsi="Times New Roman" w:cs="Times New Roman"/>
          <w:b/>
          <w:bCs/>
          <w:color w:val="000000"/>
          <w:sz w:val="24"/>
          <w:szCs w:val="24"/>
          <w:lang w:eastAsia="en-US"/>
        </w:rPr>
      </w:pPr>
      <w:r w:rsidRPr="00AF27A7">
        <w:rPr>
          <w:rFonts w:ascii="Times New Roman" w:hAnsi="Times New Roman" w:cs="Times New Roman"/>
          <w:b/>
          <w:sz w:val="24"/>
          <w:szCs w:val="24"/>
        </w:rPr>
        <w:t xml:space="preserve">3.3  </w:t>
      </w:r>
      <w:r w:rsidR="00D73C16" w:rsidRPr="00AF27A7">
        <w:rPr>
          <w:rFonts w:ascii="Times New Roman" w:eastAsiaTheme="minorHAnsi" w:hAnsi="Times New Roman" w:cs="Times New Roman"/>
          <w:b/>
          <w:bCs/>
          <w:color w:val="000000"/>
          <w:sz w:val="24"/>
          <w:szCs w:val="24"/>
          <w:lang w:eastAsia="en-US"/>
        </w:rPr>
        <w:t>Experiencia del Personal Propuesto:</w:t>
      </w:r>
    </w:p>
    <w:p w:rsidR="00D73C16" w:rsidRPr="00AF27A7" w:rsidRDefault="00D73C16" w:rsidP="00F91F7E">
      <w:pPr>
        <w:autoSpaceDE w:val="0"/>
        <w:autoSpaceDN w:val="0"/>
        <w:adjustRightInd w:val="0"/>
        <w:spacing w:after="0" w:line="240" w:lineRule="auto"/>
        <w:contextualSpacing/>
        <w:jc w:val="both"/>
        <w:rPr>
          <w:rFonts w:ascii="Times New Roman" w:eastAsiaTheme="minorHAnsi" w:hAnsi="Times New Roman" w:cs="Times New Roman"/>
          <w:b/>
          <w:bCs/>
          <w:color w:val="000000"/>
          <w:sz w:val="24"/>
          <w:szCs w:val="24"/>
          <w:lang w:eastAsia="en-US"/>
        </w:rPr>
      </w:pPr>
    </w:p>
    <w:p w:rsidR="00D73C16" w:rsidRPr="00AF27A7" w:rsidRDefault="00D73C16" w:rsidP="00F91F7E">
      <w:pPr>
        <w:autoSpaceDE w:val="0"/>
        <w:autoSpaceDN w:val="0"/>
        <w:adjustRightInd w:val="0"/>
        <w:spacing w:after="0" w:line="240" w:lineRule="auto"/>
        <w:contextualSpacing/>
        <w:jc w:val="both"/>
        <w:rPr>
          <w:rFonts w:ascii="Times New Roman" w:eastAsiaTheme="minorHAnsi" w:hAnsi="Times New Roman" w:cs="Times New Roman"/>
          <w:color w:val="000000"/>
          <w:sz w:val="24"/>
          <w:szCs w:val="24"/>
          <w:lang w:eastAsia="en-US"/>
        </w:rPr>
      </w:pPr>
      <w:r w:rsidRPr="00AF27A7">
        <w:rPr>
          <w:rFonts w:ascii="Times New Roman" w:eastAsiaTheme="minorHAnsi" w:hAnsi="Times New Roman" w:cs="Times New Roman"/>
          <w:color w:val="000000"/>
          <w:sz w:val="24"/>
          <w:szCs w:val="24"/>
          <w:lang w:eastAsia="en-US"/>
        </w:rPr>
        <w:t>De la revisión del Capítulo III de la Sección Específica de las Bases se advierte:</w:t>
      </w:r>
    </w:p>
    <w:p w:rsidR="00D73C16" w:rsidRPr="00AF27A7" w:rsidRDefault="00D73C16" w:rsidP="00F91F7E">
      <w:pPr>
        <w:autoSpaceDE w:val="0"/>
        <w:autoSpaceDN w:val="0"/>
        <w:adjustRightInd w:val="0"/>
        <w:spacing w:after="0" w:line="240" w:lineRule="auto"/>
        <w:contextualSpacing/>
        <w:jc w:val="both"/>
        <w:rPr>
          <w:rFonts w:ascii="Times New Roman" w:eastAsiaTheme="minorHAnsi" w:hAnsi="Times New Roman" w:cs="Times New Roman"/>
          <w:color w:val="000000"/>
          <w:sz w:val="24"/>
          <w:szCs w:val="24"/>
          <w:lang w:eastAsia="en-US"/>
        </w:rPr>
      </w:pPr>
    </w:p>
    <w:p w:rsidR="00D73C16" w:rsidRPr="0010555F" w:rsidRDefault="00D73C16" w:rsidP="00F91F7E">
      <w:pPr>
        <w:pStyle w:val="Prrafodelista"/>
        <w:numPr>
          <w:ilvl w:val="0"/>
          <w:numId w:val="10"/>
        </w:numPr>
        <w:autoSpaceDE w:val="0"/>
        <w:autoSpaceDN w:val="0"/>
        <w:adjustRightInd w:val="0"/>
        <w:spacing w:line="240" w:lineRule="auto"/>
        <w:contextualSpacing/>
        <w:rPr>
          <w:rFonts w:eastAsiaTheme="minorHAnsi"/>
          <w:i/>
          <w:iCs/>
          <w:color w:val="000000"/>
          <w:sz w:val="24"/>
          <w:szCs w:val="24"/>
          <w:lang w:val="es-PE" w:eastAsia="en-US"/>
        </w:rPr>
      </w:pPr>
      <w:r w:rsidRPr="00AF27A7">
        <w:rPr>
          <w:rFonts w:eastAsiaTheme="minorHAnsi"/>
          <w:i/>
          <w:iCs/>
          <w:color w:val="000000"/>
          <w:sz w:val="24"/>
          <w:szCs w:val="24"/>
          <w:lang w:eastAsia="en-US"/>
        </w:rPr>
        <w:t>INGENIERO RESIDENTE: Ingeniero Civil o Arquitecto con experiencia mínima (48) cuarenta y ocho meses efectivos acumulados como Residente, supervisor o inspector en obras similares.</w:t>
      </w:r>
    </w:p>
    <w:p w:rsidR="0010555F" w:rsidRPr="00AF27A7" w:rsidRDefault="0010555F" w:rsidP="0010555F">
      <w:pPr>
        <w:pStyle w:val="Prrafodelista"/>
        <w:autoSpaceDE w:val="0"/>
        <w:autoSpaceDN w:val="0"/>
        <w:adjustRightInd w:val="0"/>
        <w:spacing w:line="240" w:lineRule="auto"/>
        <w:ind w:left="720" w:firstLine="0"/>
        <w:contextualSpacing/>
        <w:rPr>
          <w:rFonts w:eastAsiaTheme="minorHAnsi"/>
          <w:i/>
          <w:iCs/>
          <w:color w:val="000000"/>
          <w:sz w:val="24"/>
          <w:szCs w:val="24"/>
          <w:lang w:val="es-PE" w:eastAsia="en-US"/>
        </w:rPr>
      </w:pPr>
    </w:p>
    <w:p w:rsidR="00D73C16" w:rsidRPr="00AF27A7" w:rsidRDefault="00D73C16" w:rsidP="00F91F7E">
      <w:pPr>
        <w:autoSpaceDE w:val="0"/>
        <w:autoSpaceDN w:val="0"/>
        <w:adjustRightInd w:val="0"/>
        <w:spacing w:after="0" w:line="240" w:lineRule="auto"/>
        <w:contextualSpacing/>
        <w:jc w:val="both"/>
        <w:rPr>
          <w:rFonts w:ascii="Times New Roman" w:eastAsiaTheme="minorHAnsi" w:hAnsi="Times New Roman" w:cs="Times New Roman"/>
          <w:color w:val="000000"/>
          <w:sz w:val="24"/>
          <w:szCs w:val="24"/>
          <w:lang w:eastAsia="en-US"/>
        </w:rPr>
      </w:pPr>
      <w:r w:rsidRPr="00AF27A7">
        <w:rPr>
          <w:rFonts w:ascii="Times New Roman" w:eastAsiaTheme="minorHAnsi" w:hAnsi="Times New Roman" w:cs="Times New Roman"/>
          <w:color w:val="000000"/>
          <w:sz w:val="24"/>
          <w:szCs w:val="24"/>
          <w:lang w:eastAsia="en-US"/>
        </w:rPr>
        <w:t xml:space="preserve">Al respecto, con ocasión de la integración de Bases, deberá </w:t>
      </w:r>
      <w:r w:rsidRPr="00AF27A7">
        <w:rPr>
          <w:rFonts w:ascii="Times New Roman" w:eastAsiaTheme="minorHAnsi" w:hAnsi="Times New Roman" w:cs="Times New Roman"/>
          <w:b/>
          <w:bCs/>
          <w:color w:val="000000"/>
          <w:sz w:val="24"/>
          <w:szCs w:val="24"/>
          <w:lang w:eastAsia="en-US"/>
        </w:rPr>
        <w:t xml:space="preserve"> adecuar </w:t>
      </w:r>
      <w:r w:rsidRPr="00AF27A7">
        <w:rPr>
          <w:rFonts w:ascii="Times New Roman" w:eastAsiaTheme="minorHAnsi" w:hAnsi="Times New Roman" w:cs="Times New Roman"/>
          <w:color w:val="000000"/>
          <w:sz w:val="24"/>
          <w:szCs w:val="24"/>
          <w:lang w:eastAsia="en-US"/>
        </w:rPr>
        <w:t xml:space="preserve">los requerimientos del personal propuesto como Ingeniero Residente, a fin de que deba acreditar experiencia como: </w:t>
      </w:r>
      <w:r w:rsidRPr="00AF27A7">
        <w:rPr>
          <w:rFonts w:ascii="Times New Roman" w:eastAsiaTheme="minorHAnsi" w:hAnsi="Times New Roman" w:cs="Times New Roman"/>
          <w:b/>
          <w:bCs/>
          <w:color w:val="000000"/>
          <w:sz w:val="24"/>
          <w:szCs w:val="24"/>
          <w:u w:val="single"/>
          <w:lang w:eastAsia="en-US"/>
        </w:rPr>
        <w:t>residente y/o supervisor y/o inspector en la ejecución  de obras iguales y/o similares</w:t>
      </w:r>
      <w:r w:rsidRPr="00AF27A7">
        <w:rPr>
          <w:rFonts w:ascii="Times New Roman" w:eastAsiaTheme="minorHAnsi" w:hAnsi="Times New Roman" w:cs="Times New Roman"/>
          <w:color w:val="000000"/>
          <w:sz w:val="24"/>
          <w:szCs w:val="24"/>
          <w:lang w:eastAsia="en-US"/>
        </w:rPr>
        <w:t>.</w:t>
      </w:r>
    </w:p>
    <w:p w:rsidR="00D73C16" w:rsidRPr="00AF27A7" w:rsidRDefault="00D73C16" w:rsidP="00F91F7E">
      <w:pPr>
        <w:autoSpaceDE w:val="0"/>
        <w:autoSpaceDN w:val="0"/>
        <w:adjustRightInd w:val="0"/>
        <w:spacing w:after="0" w:line="240" w:lineRule="auto"/>
        <w:contextualSpacing/>
        <w:jc w:val="both"/>
        <w:rPr>
          <w:rFonts w:ascii="Times New Roman" w:eastAsiaTheme="minorHAnsi" w:hAnsi="Times New Roman" w:cs="Times New Roman"/>
          <w:color w:val="000000"/>
          <w:sz w:val="24"/>
          <w:szCs w:val="24"/>
          <w:lang w:eastAsia="en-US"/>
        </w:rPr>
      </w:pPr>
    </w:p>
    <w:p w:rsidR="00D73C16" w:rsidRPr="00AF27A7" w:rsidRDefault="00D73C16" w:rsidP="00F91F7E">
      <w:pPr>
        <w:pStyle w:val="Prrafodelista"/>
        <w:numPr>
          <w:ilvl w:val="0"/>
          <w:numId w:val="10"/>
        </w:numPr>
        <w:autoSpaceDE w:val="0"/>
        <w:autoSpaceDN w:val="0"/>
        <w:adjustRightInd w:val="0"/>
        <w:spacing w:line="240" w:lineRule="auto"/>
        <w:contextualSpacing/>
        <w:rPr>
          <w:rFonts w:eastAsiaTheme="minorHAnsi"/>
          <w:i/>
          <w:iCs/>
          <w:color w:val="000000"/>
          <w:sz w:val="24"/>
          <w:szCs w:val="24"/>
          <w:lang w:val="es-PE" w:eastAsia="en-US"/>
        </w:rPr>
      </w:pPr>
      <w:r w:rsidRPr="00AF27A7">
        <w:rPr>
          <w:rFonts w:eastAsiaTheme="minorHAnsi"/>
          <w:i/>
          <w:iCs/>
          <w:color w:val="000000"/>
          <w:sz w:val="24"/>
          <w:szCs w:val="24"/>
          <w:lang w:eastAsia="en-US"/>
        </w:rPr>
        <w:t>ASISTENTE RESIDENTE: Ingeniero Civil o Arquitecto con experiencia mínima de (24) veinticuatro meses efectivos acumulados como Residente, supervisor, inspector, asistente de residente, o supervisor en obras similares.</w:t>
      </w:r>
    </w:p>
    <w:p w:rsidR="00D73C16" w:rsidRPr="00AF27A7" w:rsidRDefault="00D73C16" w:rsidP="00F91F7E">
      <w:pPr>
        <w:pStyle w:val="Prrafodelista"/>
        <w:autoSpaceDE w:val="0"/>
        <w:autoSpaceDN w:val="0"/>
        <w:adjustRightInd w:val="0"/>
        <w:spacing w:line="240" w:lineRule="auto"/>
        <w:ind w:left="720" w:firstLine="0"/>
        <w:contextualSpacing/>
        <w:rPr>
          <w:rFonts w:eastAsiaTheme="minorHAnsi"/>
          <w:i/>
          <w:iCs/>
          <w:color w:val="000000"/>
          <w:sz w:val="24"/>
          <w:szCs w:val="24"/>
          <w:lang w:val="es-PE" w:eastAsia="en-US"/>
        </w:rPr>
      </w:pPr>
    </w:p>
    <w:p w:rsidR="00D73C16" w:rsidRPr="00AF27A7" w:rsidRDefault="00D73C16" w:rsidP="00F91F7E">
      <w:pPr>
        <w:spacing w:after="0" w:line="240" w:lineRule="auto"/>
        <w:contextualSpacing/>
        <w:jc w:val="both"/>
        <w:rPr>
          <w:rFonts w:ascii="Times New Roman" w:eastAsiaTheme="minorHAnsi" w:hAnsi="Times New Roman" w:cs="Times New Roman"/>
          <w:color w:val="000000"/>
          <w:sz w:val="24"/>
          <w:szCs w:val="24"/>
          <w:lang w:eastAsia="en-US"/>
        </w:rPr>
      </w:pPr>
      <w:r w:rsidRPr="00AF27A7">
        <w:rPr>
          <w:rFonts w:ascii="Times New Roman" w:eastAsiaTheme="minorHAnsi" w:hAnsi="Times New Roman" w:cs="Times New Roman"/>
          <w:color w:val="000000"/>
          <w:sz w:val="24"/>
          <w:szCs w:val="24"/>
          <w:lang w:eastAsia="en-US"/>
        </w:rPr>
        <w:t xml:space="preserve">Al respecto, con ocasión de la integración de Bases, deberá </w:t>
      </w:r>
      <w:r w:rsidRPr="00AF27A7">
        <w:rPr>
          <w:rFonts w:ascii="Times New Roman" w:eastAsiaTheme="minorHAnsi" w:hAnsi="Times New Roman" w:cs="Times New Roman"/>
          <w:b/>
          <w:bCs/>
          <w:color w:val="000000"/>
          <w:sz w:val="24"/>
          <w:szCs w:val="24"/>
          <w:lang w:eastAsia="en-US"/>
        </w:rPr>
        <w:t xml:space="preserve"> adecuar </w:t>
      </w:r>
      <w:r w:rsidRPr="00AF27A7">
        <w:rPr>
          <w:rFonts w:ascii="Times New Roman" w:eastAsiaTheme="minorHAnsi" w:hAnsi="Times New Roman" w:cs="Times New Roman"/>
          <w:color w:val="000000"/>
          <w:sz w:val="24"/>
          <w:szCs w:val="24"/>
          <w:lang w:eastAsia="en-US"/>
        </w:rPr>
        <w:t>los requerimientos del personal propuesto como Asistente Residente, a fin de que deba acreditar experiencia como:</w:t>
      </w:r>
      <w:r w:rsidRPr="00AF27A7">
        <w:rPr>
          <w:rFonts w:ascii="Times New Roman" w:eastAsiaTheme="minorHAnsi" w:hAnsi="Times New Roman" w:cs="Times New Roman"/>
          <w:b/>
          <w:bCs/>
          <w:color w:val="000000"/>
          <w:sz w:val="24"/>
          <w:szCs w:val="24"/>
          <w:u w:val="single"/>
          <w:lang w:eastAsia="en-US"/>
        </w:rPr>
        <w:t xml:space="preserve"> residente y/o supervisor y/o inspector y/o asistente de residente y/o asistente de supervisor y/o asistente de inspector en obras iguales y/o similares</w:t>
      </w:r>
      <w:r w:rsidRPr="00AF27A7">
        <w:rPr>
          <w:rFonts w:ascii="Times New Roman" w:eastAsiaTheme="minorHAnsi" w:hAnsi="Times New Roman" w:cs="Times New Roman"/>
          <w:color w:val="000000"/>
          <w:sz w:val="24"/>
          <w:szCs w:val="24"/>
          <w:lang w:eastAsia="en-US"/>
        </w:rPr>
        <w:t>”.</w:t>
      </w:r>
    </w:p>
    <w:p w:rsidR="00EE0953" w:rsidRDefault="00EE0953"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BC6E81" w:rsidRDefault="00BC6E81"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BC6E81" w:rsidRDefault="00BC6E81"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BC6E81" w:rsidRDefault="00BC6E81"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BC6E81" w:rsidRPr="00AF27A7" w:rsidRDefault="00BC6E81"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6D3CA9" w:rsidRPr="00AF27A7" w:rsidRDefault="00EE0953" w:rsidP="00F91F7E">
      <w:pPr>
        <w:spacing w:after="0" w:line="240" w:lineRule="auto"/>
        <w:contextualSpacing/>
        <w:jc w:val="both"/>
        <w:rPr>
          <w:rFonts w:ascii="Times New Roman" w:eastAsiaTheme="minorHAnsi" w:hAnsi="Times New Roman" w:cs="Times New Roman"/>
          <w:b/>
          <w:color w:val="000000"/>
          <w:sz w:val="24"/>
          <w:szCs w:val="24"/>
          <w:lang w:eastAsia="en-US"/>
        </w:rPr>
      </w:pPr>
      <w:r w:rsidRPr="00AF27A7">
        <w:rPr>
          <w:rFonts w:ascii="Times New Roman" w:eastAsiaTheme="minorHAnsi" w:hAnsi="Times New Roman" w:cs="Times New Roman"/>
          <w:b/>
          <w:color w:val="000000"/>
          <w:sz w:val="24"/>
          <w:szCs w:val="24"/>
          <w:lang w:eastAsia="en-US"/>
        </w:rPr>
        <w:lastRenderedPageBreak/>
        <w:t xml:space="preserve">3.4   </w:t>
      </w:r>
      <w:r w:rsidR="008D49CA">
        <w:rPr>
          <w:rFonts w:ascii="Times New Roman" w:eastAsiaTheme="minorHAnsi" w:hAnsi="Times New Roman" w:cs="Times New Roman"/>
          <w:b/>
          <w:color w:val="000000"/>
          <w:sz w:val="24"/>
          <w:szCs w:val="24"/>
          <w:lang w:eastAsia="en-US"/>
        </w:rPr>
        <w:t>Estudios solicitados</w:t>
      </w:r>
    </w:p>
    <w:p w:rsidR="006D3CA9" w:rsidRPr="00AF27A7" w:rsidRDefault="006D3CA9" w:rsidP="00F91F7E">
      <w:pPr>
        <w:spacing w:after="0" w:line="240" w:lineRule="auto"/>
        <w:contextualSpacing/>
        <w:jc w:val="both"/>
        <w:rPr>
          <w:rFonts w:ascii="Times New Roman" w:eastAsiaTheme="minorHAnsi" w:hAnsi="Times New Roman" w:cs="Times New Roman"/>
          <w:b/>
          <w:color w:val="000000"/>
          <w:sz w:val="24"/>
          <w:szCs w:val="24"/>
          <w:lang w:eastAsia="en-US"/>
        </w:rPr>
      </w:pPr>
    </w:p>
    <w:p w:rsidR="0010555F" w:rsidRDefault="006D3CA9" w:rsidP="00F91F7E">
      <w:pPr>
        <w:spacing w:after="0" w:line="240" w:lineRule="auto"/>
        <w:contextualSpacing/>
        <w:jc w:val="both"/>
        <w:rPr>
          <w:rFonts w:ascii="Times New Roman" w:eastAsiaTheme="minorHAnsi" w:hAnsi="Times New Roman" w:cs="Times New Roman"/>
          <w:color w:val="000000"/>
          <w:sz w:val="24"/>
          <w:szCs w:val="24"/>
          <w:lang w:eastAsia="en-US"/>
        </w:rPr>
      </w:pPr>
      <w:r w:rsidRPr="00AF27A7">
        <w:rPr>
          <w:rFonts w:ascii="Times New Roman" w:eastAsiaTheme="minorHAnsi" w:hAnsi="Times New Roman" w:cs="Times New Roman"/>
          <w:color w:val="000000"/>
          <w:sz w:val="24"/>
          <w:szCs w:val="24"/>
          <w:lang w:eastAsia="en-US"/>
        </w:rPr>
        <w:t xml:space="preserve">De la revisión de las Bases, se advierte que al Ingeniero Residente, se le está solicitando </w:t>
      </w:r>
      <w:r w:rsidR="008D49CA">
        <w:rPr>
          <w:rFonts w:ascii="Times New Roman" w:eastAsiaTheme="minorHAnsi" w:hAnsi="Times New Roman" w:cs="Times New Roman"/>
          <w:color w:val="000000"/>
          <w:sz w:val="24"/>
          <w:szCs w:val="24"/>
          <w:lang w:eastAsia="en-US"/>
        </w:rPr>
        <w:t xml:space="preserve">acreditar diplomados que sean de </w:t>
      </w:r>
      <w:r w:rsidRPr="00AF27A7">
        <w:rPr>
          <w:rFonts w:ascii="Times New Roman" w:eastAsiaTheme="minorHAnsi" w:hAnsi="Times New Roman" w:cs="Times New Roman"/>
          <w:color w:val="000000"/>
          <w:sz w:val="24"/>
          <w:szCs w:val="24"/>
          <w:lang w:eastAsia="en-US"/>
        </w:rPr>
        <w:t>400 horas académicas</w:t>
      </w:r>
      <w:r w:rsidR="00845579" w:rsidRPr="00AF27A7">
        <w:rPr>
          <w:rFonts w:ascii="Times New Roman" w:eastAsiaTheme="minorHAnsi" w:hAnsi="Times New Roman" w:cs="Times New Roman"/>
          <w:color w:val="000000"/>
          <w:sz w:val="24"/>
          <w:szCs w:val="24"/>
          <w:lang w:eastAsia="en-US"/>
        </w:rPr>
        <w:t xml:space="preserve"> cada uno</w:t>
      </w:r>
      <w:r w:rsidR="008D49CA">
        <w:rPr>
          <w:rFonts w:ascii="Times New Roman" w:eastAsiaTheme="minorHAnsi" w:hAnsi="Times New Roman" w:cs="Times New Roman"/>
          <w:color w:val="000000"/>
          <w:sz w:val="24"/>
          <w:szCs w:val="24"/>
          <w:lang w:eastAsia="en-US"/>
        </w:rPr>
        <w:t>,</w:t>
      </w:r>
      <w:r w:rsidRPr="00AF27A7">
        <w:rPr>
          <w:rFonts w:ascii="Times New Roman" w:eastAsiaTheme="minorHAnsi" w:hAnsi="Times New Roman" w:cs="Times New Roman"/>
          <w:color w:val="000000"/>
          <w:sz w:val="24"/>
          <w:szCs w:val="24"/>
          <w:lang w:eastAsia="en-US"/>
        </w:rPr>
        <w:t xml:space="preserve"> lo cual resulta excesivo, por lo que con ocasión de la integración de las Bases, </w:t>
      </w:r>
      <w:r w:rsidRPr="00AF27A7">
        <w:rPr>
          <w:rFonts w:ascii="Times New Roman" w:eastAsiaTheme="minorHAnsi" w:hAnsi="Times New Roman" w:cs="Times New Roman"/>
          <w:b/>
          <w:color w:val="000000"/>
          <w:sz w:val="24"/>
          <w:szCs w:val="24"/>
          <w:u w:val="single"/>
          <w:lang w:eastAsia="en-US"/>
        </w:rPr>
        <w:t>deberá reducirse</w:t>
      </w:r>
      <w:r w:rsidRPr="00AF27A7">
        <w:rPr>
          <w:rFonts w:ascii="Times New Roman" w:eastAsiaTheme="minorHAnsi" w:hAnsi="Times New Roman" w:cs="Times New Roman"/>
          <w:color w:val="000000"/>
          <w:sz w:val="24"/>
          <w:szCs w:val="24"/>
          <w:lang w:eastAsia="en-US"/>
        </w:rPr>
        <w:t xml:space="preserve"> a 80 hora</w:t>
      </w:r>
      <w:r w:rsidR="008D49CA">
        <w:rPr>
          <w:rFonts w:ascii="Times New Roman" w:eastAsiaTheme="minorHAnsi" w:hAnsi="Times New Roman" w:cs="Times New Roman"/>
          <w:color w:val="000000"/>
          <w:sz w:val="24"/>
          <w:szCs w:val="24"/>
          <w:lang w:eastAsia="en-US"/>
        </w:rPr>
        <w:t>s.</w:t>
      </w: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0C672B" w:rsidRPr="000C672B" w:rsidRDefault="000C672B" w:rsidP="00F91F7E">
      <w:pPr>
        <w:spacing w:after="0" w:line="240" w:lineRule="auto"/>
        <w:contextualSpacing/>
        <w:jc w:val="both"/>
        <w:rPr>
          <w:rFonts w:ascii="Times New Roman" w:eastAsiaTheme="minorHAnsi" w:hAnsi="Times New Roman" w:cs="Times New Roman"/>
          <w:b/>
          <w:color w:val="000000"/>
          <w:sz w:val="24"/>
          <w:szCs w:val="24"/>
          <w:lang w:eastAsia="en-US"/>
        </w:rPr>
      </w:pPr>
      <w:r w:rsidRPr="000C672B">
        <w:rPr>
          <w:rFonts w:ascii="Times New Roman" w:eastAsiaTheme="minorHAnsi" w:hAnsi="Times New Roman" w:cs="Times New Roman"/>
          <w:b/>
          <w:color w:val="000000"/>
          <w:sz w:val="24"/>
          <w:szCs w:val="24"/>
          <w:lang w:eastAsia="en-US"/>
        </w:rPr>
        <w:t xml:space="preserve">3.5. Factores de evaluación </w:t>
      </w:r>
    </w:p>
    <w:p w:rsidR="0010555F" w:rsidRDefault="0010555F"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De la revisión de las Bases, se aprecia que no se indica los estudios que se evaluarán en el sub factor de evaluación "Formación académica", por lo que con motivo de la integración de las Bases, deberá suprimirse.</w:t>
      </w: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Asimismo, deberá modificarse el criterio de evaluación "Capacitación" y otorgarse el máximo puntaje a aquel que acredite alguno de los estudios solicitados independientemente del número de horas lectivas.</w:t>
      </w: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0C672B" w:rsidRPr="000C672B" w:rsidRDefault="000C672B" w:rsidP="00F91F7E">
      <w:pPr>
        <w:spacing w:after="0" w:line="240" w:lineRule="auto"/>
        <w:contextualSpacing/>
        <w:jc w:val="both"/>
        <w:rPr>
          <w:rFonts w:ascii="Times New Roman" w:eastAsiaTheme="minorHAnsi" w:hAnsi="Times New Roman" w:cs="Times New Roman"/>
          <w:b/>
          <w:color w:val="000000"/>
          <w:sz w:val="24"/>
          <w:szCs w:val="24"/>
          <w:lang w:eastAsia="en-US"/>
        </w:rPr>
      </w:pPr>
      <w:r w:rsidRPr="000C672B">
        <w:rPr>
          <w:rFonts w:ascii="Times New Roman" w:eastAsiaTheme="minorHAnsi" w:hAnsi="Times New Roman" w:cs="Times New Roman"/>
          <w:b/>
          <w:color w:val="000000"/>
          <w:sz w:val="24"/>
          <w:szCs w:val="24"/>
          <w:lang w:eastAsia="en-US"/>
        </w:rPr>
        <w:t>3.6. Otras precisiones</w:t>
      </w: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0C672B"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Deberá suprimirse la exigencia de que el contratista sea necesariamente una persona jurídica ya que resulta contrario a la normativa de contratación pública, por lo que debe admitirse la participación de personas naturales o jurídicas, en tanto cumplan con los requerimientos técnicos mínimos.</w:t>
      </w:r>
    </w:p>
    <w:p w:rsidR="000C672B" w:rsidRPr="00AF27A7" w:rsidRDefault="000C672B" w:rsidP="00F91F7E">
      <w:pPr>
        <w:spacing w:after="0" w:line="240" w:lineRule="auto"/>
        <w:contextualSpacing/>
        <w:jc w:val="both"/>
        <w:rPr>
          <w:rFonts w:ascii="Times New Roman" w:eastAsiaTheme="minorHAnsi" w:hAnsi="Times New Roman" w:cs="Times New Roman"/>
          <w:color w:val="000000"/>
          <w:sz w:val="24"/>
          <w:szCs w:val="24"/>
          <w:lang w:eastAsia="en-US"/>
        </w:rPr>
      </w:pPr>
    </w:p>
    <w:p w:rsidR="006D0E9B" w:rsidRPr="00AF27A7" w:rsidRDefault="006D0E9B" w:rsidP="00F91F7E">
      <w:pPr>
        <w:pStyle w:val="Prrafodelista"/>
        <w:widowControl w:val="0"/>
        <w:numPr>
          <w:ilvl w:val="0"/>
          <w:numId w:val="2"/>
        </w:numPr>
        <w:spacing w:line="240" w:lineRule="auto"/>
        <w:ind w:right="0"/>
        <w:rPr>
          <w:rFonts w:eastAsia="MS Mincho"/>
          <w:b/>
          <w:snapToGrid w:val="0"/>
          <w:sz w:val="24"/>
          <w:szCs w:val="24"/>
        </w:rPr>
      </w:pPr>
      <w:r w:rsidRPr="00AF27A7">
        <w:rPr>
          <w:rFonts w:eastAsia="MS Mincho"/>
          <w:b/>
          <w:snapToGrid w:val="0"/>
          <w:sz w:val="24"/>
          <w:szCs w:val="24"/>
        </w:rPr>
        <w:t xml:space="preserve">CONCLUSIONES </w:t>
      </w:r>
    </w:p>
    <w:p w:rsidR="006D0E9B" w:rsidRPr="00AF27A7" w:rsidRDefault="006D0E9B" w:rsidP="00F91F7E">
      <w:pPr>
        <w:widowControl w:val="0"/>
        <w:spacing w:after="0" w:line="240" w:lineRule="auto"/>
        <w:jc w:val="both"/>
        <w:rPr>
          <w:rFonts w:ascii="Times New Roman" w:hAnsi="Times New Roman" w:cs="Times New Roman"/>
          <w:snapToGrid w:val="0"/>
          <w:sz w:val="24"/>
          <w:szCs w:val="24"/>
          <w:lang w:eastAsia="es-MX"/>
        </w:rPr>
      </w:pPr>
    </w:p>
    <w:p w:rsidR="006D0E9B" w:rsidRPr="00AF27A7" w:rsidRDefault="006D0E9B" w:rsidP="00F91F7E">
      <w:pPr>
        <w:widowControl w:val="0"/>
        <w:spacing w:after="0" w:line="240" w:lineRule="auto"/>
        <w:jc w:val="both"/>
        <w:rPr>
          <w:rFonts w:ascii="Times New Roman" w:eastAsia="Calibri" w:hAnsi="Times New Roman" w:cs="Times New Roman"/>
          <w:snapToGrid w:val="0"/>
          <w:sz w:val="24"/>
          <w:szCs w:val="24"/>
          <w:lang w:eastAsia="en-US"/>
        </w:rPr>
      </w:pPr>
      <w:r w:rsidRPr="00AF27A7">
        <w:rPr>
          <w:rFonts w:ascii="Times New Roman" w:hAnsi="Times New Roman" w:cs="Times New Roman"/>
          <w:snapToGrid w:val="0"/>
          <w:sz w:val="24"/>
          <w:szCs w:val="24"/>
        </w:rPr>
        <w:t>En virtud de lo expuesto, este Organismo Supervisor ha dispuesto:</w:t>
      </w:r>
    </w:p>
    <w:p w:rsidR="006D0E9B" w:rsidRPr="00AF27A7" w:rsidRDefault="006D0E9B" w:rsidP="00F91F7E">
      <w:pPr>
        <w:widowControl w:val="0"/>
        <w:spacing w:after="0" w:line="240" w:lineRule="auto"/>
        <w:jc w:val="both"/>
        <w:rPr>
          <w:rFonts w:ascii="Times New Roman" w:hAnsi="Times New Roman" w:cs="Times New Roman"/>
          <w:snapToGrid w:val="0"/>
          <w:sz w:val="24"/>
          <w:szCs w:val="24"/>
        </w:rPr>
      </w:pPr>
    </w:p>
    <w:p w:rsidR="006D0E9B" w:rsidRPr="00AF27A7" w:rsidRDefault="006D0E9B" w:rsidP="00F91F7E">
      <w:pPr>
        <w:widowControl w:val="0"/>
        <w:numPr>
          <w:ilvl w:val="1"/>
          <w:numId w:val="5"/>
        </w:numPr>
        <w:spacing w:after="0" w:line="240" w:lineRule="auto"/>
        <w:ind w:left="567" w:hanging="567"/>
        <w:jc w:val="both"/>
        <w:rPr>
          <w:rFonts w:ascii="Times New Roman" w:hAnsi="Times New Roman" w:cs="Times New Roman"/>
          <w:sz w:val="24"/>
          <w:szCs w:val="24"/>
          <w:lang w:val="es-MX" w:eastAsia="es-MX"/>
        </w:rPr>
      </w:pPr>
      <w:r w:rsidRPr="00AF27A7">
        <w:rPr>
          <w:rFonts w:ascii="Times New Roman" w:hAnsi="Times New Roman" w:cs="Times New Roman"/>
          <w:snapToGrid w:val="0"/>
          <w:sz w:val="24"/>
          <w:szCs w:val="24"/>
          <w:lang w:eastAsia="es-MX"/>
        </w:rPr>
        <w:t xml:space="preserve">El </w:t>
      </w:r>
      <w:r w:rsidRPr="00AF27A7">
        <w:rPr>
          <w:rFonts w:ascii="Times New Roman" w:hAnsi="Times New Roman" w:cs="Times New Roman"/>
          <w:sz w:val="24"/>
          <w:szCs w:val="24"/>
          <w:lang w:val="es-ES" w:eastAsia="es-ES"/>
        </w:rPr>
        <w:t>Comité Especial deberá cumplir con lo dispuesto por este Organismo Supervisor al absolver las observaciones indicadas en el numeral 2 del presente Pronunciamiento.</w:t>
      </w:r>
    </w:p>
    <w:p w:rsidR="006D0E9B" w:rsidRPr="00AF27A7" w:rsidRDefault="006D0E9B" w:rsidP="00F91F7E">
      <w:pPr>
        <w:widowControl w:val="0"/>
        <w:spacing w:after="0" w:line="240" w:lineRule="auto"/>
        <w:ind w:left="567"/>
        <w:jc w:val="both"/>
        <w:rPr>
          <w:rFonts w:ascii="Times New Roman" w:hAnsi="Times New Roman" w:cs="Times New Roman"/>
          <w:sz w:val="24"/>
          <w:szCs w:val="24"/>
          <w:lang w:val="es-MX" w:eastAsia="es-MX"/>
        </w:rPr>
      </w:pPr>
    </w:p>
    <w:p w:rsidR="006D0E9B" w:rsidRPr="00AF27A7" w:rsidRDefault="006D0E9B" w:rsidP="00F91F7E">
      <w:pPr>
        <w:widowControl w:val="0"/>
        <w:numPr>
          <w:ilvl w:val="1"/>
          <w:numId w:val="5"/>
        </w:numPr>
        <w:spacing w:after="0" w:line="240" w:lineRule="auto"/>
        <w:ind w:left="567" w:hanging="567"/>
        <w:jc w:val="both"/>
        <w:rPr>
          <w:rFonts w:ascii="Times New Roman" w:hAnsi="Times New Roman" w:cs="Times New Roman"/>
          <w:sz w:val="24"/>
          <w:szCs w:val="24"/>
          <w:lang w:val="es-MX" w:eastAsia="es-MX"/>
        </w:rPr>
      </w:pPr>
      <w:r w:rsidRPr="00AF27A7">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6D0E9B" w:rsidRPr="00AF27A7" w:rsidRDefault="006D0E9B" w:rsidP="00F91F7E">
      <w:pPr>
        <w:widowControl w:val="0"/>
        <w:spacing w:after="0" w:line="240" w:lineRule="auto"/>
        <w:ind w:left="567"/>
        <w:jc w:val="both"/>
        <w:rPr>
          <w:rFonts w:ascii="Times New Roman" w:hAnsi="Times New Roman" w:cs="Times New Roman"/>
          <w:sz w:val="24"/>
          <w:szCs w:val="24"/>
          <w:lang w:val="es-MX" w:eastAsia="es-MX"/>
        </w:rPr>
      </w:pPr>
    </w:p>
    <w:p w:rsidR="006D0E9B" w:rsidRPr="00AF27A7" w:rsidRDefault="006D0E9B" w:rsidP="00F91F7E">
      <w:pPr>
        <w:widowControl w:val="0"/>
        <w:numPr>
          <w:ilvl w:val="1"/>
          <w:numId w:val="5"/>
        </w:numPr>
        <w:spacing w:after="0" w:line="240" w:lineRule="auto"/>
        <w:ind w:left="567" w:hanging="567"/>
        <w:jc w:val="both"/>
        <w:rPr>
          <w:rFonts w:ascii="Times New Roman" w:hAnsi="Times New Roman" w:cs="Times New Roman"/>
          <w:sz w:val="24"/>
          <w:szCs w:val="24"/>
          <w:lang w:val="es-MX" w:eastAsia="es-MX"/>
        </w:rPr>
      </w:pPr>
      <w:r w:rsidRPr="00AF27A7">
        <w:rPr>
          <w:rFonts w:ascii="Times New Roman" w:hAnsi="Times New Roman" w:cs="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D0E9B" w:rsidRPr="00AF27A7" w:rsidRDefault="006D0E9B" w:rsidP="00F91F7E">
      <w:pPr>
        <w:widowControl w:val="0"/>
        <w:spacing w:after="0" w:line="240" w:lineRule="auto"/>
        <w:ind w:left="567"/>
        <w:jc w:val="both"/>
        <w:rPr>
          <w:rFonts w:ascii="Times New Roman" w:hAnsi="Times New Roman" w:cs="Times New Roman"/>
          <w:sz w:val="24"/>
          <w:szCs w:val="24"/>
          <w:lang w:val="es-MX" w:eastAsia="es-MX"/>
        </w:rPr>
      </w:pPr>
    </w:p>
    <w:p w:rsidR="006D0E9B" w:rsidRPr="00AF27A7" w:rsidRDefault="006D0E9B" w:rsidP="00F91F7E">
      <w:pPr>
        <w:widowControl w:val="0"/>
        <w:numPr>
          <w:ilvl w:val="1"/>
          <w:numId w:val="6"/>
        </w:numPr>
        <w:spacing w:after="0" w:line="240" w:lineRule="auto"/>
        <w:ind w:left="567" w:hanging="567"/>
        <w:jc w:val="both"/>
        <w:rPr>
          <w:rFonts w:ascii="Times New Roman" w:hAnsi="Times New Roman" w:cs="Times New Roman"/>
          <w:sz w:val="24"/>
          <w:szCs w:val="24"/>
          <w:lang w:val="es-MX" w:eastAsia="es-MX"/>
        </w:rPr>
      </w:pPr>
      <w:r w:rsidRPr="00AF27A7">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w:t>
      </w:r>
      <w:r w:rsidRPr="00AF27A7">
        <w:rPr>
          <w:rFonts w:ascii="Times New Roman" w:hAnsi="Times New Roman" w:cs="Times New Roman"/>
          <w:iCs/>
          <w:sz w:val="24"/>
          <w:szCs w:val="24"/>
        </w:rPr>
        <w:lastRenderedPageBreak/>
        <w:t xml:space="preserve">en el presente proceso de selección podrán registrarse hasta un </w:t>
      </w:r>
      <w:r w:rsidRPr="00AF27A7">
        <w:rPr>
          <w:rFonts w:ascii="Times New Roman" w:hAnsi="Times New Roman" w:cs="Times New Roman"/>
          <w:sz w:val="24"/>
          <w:szCs w:val="24"/>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6D0E9B" w:rsidRPr="00AF27A7" w:rsidRDefault="006D0E9B" w:rsidP="00F91F7E">
      <w:pPr>
        <w:pStyle w:val="Prrafodelista"/>
        <w:spacing w:line="240" w:lineRule="auto"/>
        <w:rPr>
          <w:sz w:val="24"/>
          <w:szCs w:val="24"/>
          <w:lang w:val="es-MX" w:eastAsia="es-MX"/>
        </w:rPr>
      </w:pPr>
    </w:p>
    <w:p w:rsidR="006D0E9B" w:rsidRPr="00AF27A7" w:rsidRDefault="006D0E9B" w:rsidP="00F91F7E">
      <w:pPr>
        <w:widowControl w:val="0"/>
        <w:numPr>
          <w:ilvl w:val="1"/>
          <w:numId w:val="5"/>
        </w:numPr>
        <w:spacing w:after="0" w:line="240" w:lineRule="auto"/>
        <w:ind w:left="567" w:hanging="567"/>
        <w:jc w:val="both"/>
        <w:rPr>
          <w:rFonts w:ascii="Times New Roman" w:hAnsi="Times New Roman" w:cs="Times New Roman"/>
          <w:sz w:val="24"/>
          <w:szCs w:val="24"/>
          <w:lang w:val="es-MX" w:eastAsia="es-MX"/>
        </w:rPr>
      </w:pPr>
      <w:r w:rsidRPr="00AF27A7">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59º del Reglamento.</w:t>
      </w:r>
    </w:p>
    <w:p w:rsidR="006D0E9B" w:rsidRPr="00AF27A7" w:rsidRDefault="006D0E9B" w:rsidP="00F91F7E">
      <w:pPr>
        <w:widowControl w:val="0"/>
        <w:spacing w:after="0" w:line="240" w:lineRule="auto"/>
        <w:ind w:left="567"/>
        <w:jc w:val="both"/>
        <w:rPr>
          <w:rFonts w:ascii="Times New Roman" w:hAnsi="Times New Roman" w:cs="Times New Roman"/>
          <w:sz w:val="24"/>
          <w:szCs w:val="24"/>
          <w:lang w:val="es-MX" w:eastAsia="es-MX"/>
        </w:rPr>
      </w:pPr>
    </w:p>
    <w:p w:rsidR="006D0E9B" w:rsidRPr="00AF27A7" w:rsidRDefault="006D0E9B" w:rsidP="00F91F7E">
      <w:pPr>
        <w:widowControl w:val="0"/>
        <w:numPr>
          <w:ilvl w:val="1"/>
          <w:numId w:val="5"/>
        </w:numPr>
        <w:spacing w:after="0" w:line="240" w:lineRule="auto"/>
        <w:ind w:left="567" w:hanging="567"/>
        <w:jc w:val="both"/>
        <w:rPr>
          <w:rFonts w:ascii="Times New Roman" w:eastAsia="Calibri" w:hAnsi="Times New Roman" w:cs="Times New Roman"/>
          <w:iCs/>
          <w:sz w:val="24"/>
          <w:szCs w:val="24"/>
          <w:lang w:eastAsia="en-US"/>
        </w:rPr>
      </w:pPr>
      <w:r w:rsidRPr="00AF27A7">
        <w:rPr>
          <w:rFonts w:ascii="Times New Roman" w:hAnsi="Times New Roman" w:cs="Times New Roman"/>
          <w:iCs/>
          <w:sz w:val="24"/>
          <w:szCs w:val="24"/>
        </w:rPr>
        <w:t>Conforme al artículo 58º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6D0E9B" w:rsidRPr="00AF27A7" w:rsidRDefault="006D0E9B" w:rsidP="00F91F7E">
      <w:pPr>
        <w:pStyle w:val="Prrafodelista"/>
        <w:spacing w:line="240" w:lineRule="auto"/>
        <w:rPr>
          <w:iCs/>
          <w:sz w:val="24"/>
          <w:szCs w:val="24"/>
        </w:rPr>
      </w:pPr>
    </w:p>
    <w:p w:rsidR="006D0E9B" w:rsidRPr="00AF27A7" w:rsidRDefault="006D0E9B" w:rsidP="00F91F7E">
      <w:pPr>
        <w:widowControl w:val="0"/>
        <w:numPr>
          <w:ilvl w:val="1"/>
          <w:numId w:val="5"/>
        </w:numPr>
        <w:spacing w:after="0" w:line="240" w:lineRule="auto"/>
        <w:ind w:left="567" w:hanging="567"/>
        <w:jc w:val="both"/>
        <w:rPr>
          <w:rFonts w:ascii="Times New Roman" w:hAnsi="Times New Roman" w:cs="Times New Roman"/>
          <w:iCs/>
          <w:sz w:val="24"/>
          <w:szCs w:val="24"/>
        </w:rPr>
      </w:pPr>
      <w:r w:rsidRPr="00AF27A7">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D0E9B" w:rsidRPr="00AF27A7" w:rsidRDefault="006D0E9B" w:rsidP="00F91F7E">
      <w:pPr>
        <w:widowControl w:val="0"/>
        <w:spacing w:after="0" w:line="240" w:lineRule="auto"/>
        <w:ind w:left="567"/>
        <w:jc w:val="both"/>
        <w:rPr>
          <w:rFonts w:ascii="Times New Roman" w:hAnsi="Times New Roman" w:cs="Times New Roman"/>
          <w:iCs/>
          <w:sz w:val="24"/>
          <w:szCs w:val="24"/>
        </w:rPr>
      </w:pPr>
    </w:p>
    <w:p w:rsidR="006D0E9B" w:rsidRPr="00AF27A7" w:rsidRDefault="006D0E9B" w:rsidP="00F91F7E">
      <w:pPr>
        <w:widowControl w:val="0"/>
        <w:spacing w:after="0" w:line="240" w:lineRule="auto"/>
        <w:ind w:left="3545" w:firstLine="709"/>
        <w:jc w:val="both"/>
        <w:rPr>
          <w:rFonts w:ascii="Times New Roman" w:hAnsi="Times New Roman" w:cs="Times New Roman"/>
          <w:sz w:val="24"/>
          <w:szCs w:val="24"/>
        </w:rPr>
      </w:pPr>
      <w:r w:rsidRPr="00AF27A7">
        <w:rPr>
          <w:rFonts w:ascii="Times New Roman" w:hAnsi="Times New Roman" w:cs="Times New Roman"/>
          <w:sz w:val="24"/>
          <w:szCs w:val="24"/>
        </w:rPr>
        <w:t xml:space="preserve">                 Je</w:t>
      </w:r>
      <w:r w:rsidR="001B3D86" w:rsidRPr="00AF27A7">
        <w:rPr>
          <w:rFonts w:ascii="Times New Roman" w:hAnsi="Times New Roman" w:cs="Times New Roman"/>
          <w:sz w:val="24"/>
          <w:szCs w:val="24"/>
        </w:rPr>
        <w:t>sús María, 27 de octubre</w:t>
      </w:r>
      <w:r w:rsidRPr="00AF27A7">
        <w:rPr>
          <w:rFonts w:ascii="Times New Roman" w:hAnsi="Times New Roman" w:cs="Times New Roman"/>
          <w:sz w:val="24"/>
          <w:szCs w:val="24"/>
        </w:rPr>
        <w:t xml:space="preserve"> de 2015</w:t>
      </w:r>
    </w:p>
    <w:p w:rsidR="006D0E9B" w:rsidRDefault="006D0E9B" w:rsidP="0010555F">
      <w:pPr>
        <w:widowControl w:val="0"/>
        <w:spacing w:after="0" w:line="240" w:lineRule="auto"/>
        <w:ind w:left="1843"/>
        <w:rPr>
          <w:rFonts w:ascii="Times New Roman" w:hAnsi="Times New Roman" w:cs="Times New Roman"/>
          <w:b/>
          <w:sz w:val="24"/>
          <w:szCs w:val="24"/>
        </w:rPr>
      </w:pPr>
    </w:p>
    <w:p w:rsidR="0010555F" w:rsidRPr="00AF27A7" w:rsidRDefault="0010555F" w:rsidP="0010555F">
      <w:pPr>
        <w:widowControl w:val="0"/>
        <w:spacing w:after="0" w:line="240" w:lineRule="auto"/>
        <w:ind w:left="1843"/>
        <w:rPr>
          <w:rFonts w:ascii="Times New Roman" w:hAnsi="Times New Roman" w:cs="Times New Roman"/>
          <w:b/>
          <w:sz w:val="24"/>
          <w:szCs w:val="24"/>
        </w:rPr>
      </w:pPr>
    </w:p>
    <w:p w:rsidR="006D0E9B" w:rsidRPr="00AF27A7" w:rsidRDefault="001B3D86" w:rsidP="0010555F">
      <w:pPr>
        <w:widowControl w:val="0"/>
        <w:spacing w:after="0" w:line="240" w:lineRule="auto"/>
        <w:ind w:left="1843"/>
        <w:contextualSpacing/>
        <w:jc w:val="both"/>
        <w:rPr>
          <w:rFonts w:ascii="Times New Roman" w:hAnsi="Times New Roman" w:cs="Times New Roman"/>
          <w:b/>
          <w:sz w:val="24"/>
          <w:szCs w:val="24"/>
          <w:lang w:val="es-MX" w:eastAsia="es-MX"/>
        </w:rPr>
      </w:pPr>
      <w:r w:rsidRPr="00AF27A7">
        <w:rPr>
          <w:rFonts w:ascii="Times New Roman" w:hAnsi="Times New Roman" w:cs="Times New Roman"/>
          <w:b/>
          <w:sz w:val="24"/>
          <w:szCs w:val="24"/>
          <w:lang w:val="es-MX" w:eastAsia="es-MX"/>
        </w:rPr>
        <w:t>Elaborado:</w:t>
      </w:r>
      <w:r w:rsidRPr="00AF27A7">
        <w:rPr>
          <w:rFonts w:ascii="Times New Roman" w:hAnsi="Times New Roman" w:cs="Times New Roman"/>
          <w:b/>
          <w:sz w:val="24"/>
          <w:szCs w:val="24"/>
          <w:lang w:val="es-MX" w:eastAsia="es-MX"/>
        </w:rPr>
        <w:tab/>
      </w:r>
      <w:r w:rsidR="006D0E9B" w:rsidRPr="00AF27A7">
        <w:rPr>
          <w:rFonts w:ascii="Times New Roman" w:hAnsi="Times New Roman" w:cs="Times New Roman"/>
          <w:b/>
          <w:sz w:val="24"/>
          <w:szCs w:val="24"/>
          <w:lang w:val="es-MX" w:eastAsia="es-MX"/>
        </w:rPr>
        <w:t>Luis Alberto Villarreal Angulo</w:t>
      </w:r>
    </w:p>
    <w:p w:rsidR="006D0E9B" w:rsidRPr="00AF27A7" w:rsidRDefault="006D0E9B" w:rsidP="0010555F">
      <w:pPr>
        <w:widowControl w:val="0"/>
        <w:spacing w:after="0" w:line="240" w:lineRule="auto"/>
        <w:ind w:left="1843"/>
        <w:contextualSpacing/>
        <w:jc w:val="both"/>
        <w:rPr>
          <w:rFonts w:ascii="Times New Roman" w:hAnsi="Times New Roman" w:cs="Times New Roman"/>
          <w:b/>
          <w:sz w:val="24"/>
          <w:szCs w:val="24"/>
          <w:lang w:val="es-MX" w:eastAsia="es-MX"/>
        </w:rPr>
      </w:pPr>
      <w:r w:rsidRPr="00AF27A7">
        <w:rPr>
          <w:rFonts w:ascii="Times New Roman" w:hAnsi="Times New Roman" w:cs="Times New Roman"/>
          <w:b/>
          <w:sz w:val="24"/>
          <w:szCs w:val="24"/>
          <w:lang w:val="es-MX" w:eastAsia="es-MX"/>
        </w:rPr>
        <w:t xml:space="preserve">Supervisado: </w:t>
      </w:r>
      <w:r w:rsidRPr="00AF27A7">
        <w:rPr>
          <w:rFonts w:ascii="Times New Roman" w:hAnsi="Times New Roman" w:cs="Times New Roman"/>
          <w:b/>
          <w:sz w:val="24"/>
          <w:szCs w:val="24"/>
          <w:lang w:val="es-MX" w:eastAsia="es-MX"/>
        </w:rPr>
        <w:tab/>
      </w:r>
      <w:r w:rsidR="001B3D86" w:rsidRPr="00AF27A7">
        <w:rPr>
          <w:rFonts w:ascii="Times New Roman" w:hAnsi="Times New Roman" w:cs="Times New Roman"/>
          <w:b/>
          <w:sz w:val="24"/>
          <w:szCs w:val="24"/>
        </w:rPr>
        <w:t>Anthony David Laura Silva</w:t>
      </w:r>
    </w:p>
    <w:p w:rsidR="006D0E9B" w:rsidRDefault="001B3D86" w:rsidP="0010555F">
      <w:pPr>
        <w:widowControl w:val="0"/>
        <w:spacing w:after="0" w:line="240" w:lineRule="auto"/>
        <w:ind w:left="1843"/>
        <w:contextualSpacing/>
        <w:jc w:val="both"/>
        <w:rPr>
          <w:rFonts w:ascii="Times New Roman" w:hAnsi="Times New Roman" w:cs="Times New Roman"/>
          <w:b/>
          <w:sz w:val="24"/>
          <w:szCs w:val="24"/>
          <w:lang w:val="es-MX" w:eastAsia="es-MX"/>
        </w:rPr>
      </w:pPr>
      <w:r w:rsidRPr="00AF27A7">
        <w:rPr>
          <w:rFonts w:ascii="Times New Roman" w:hAnsi="Times New Roman" w:cs="Times New Roman"/>
          <w:b/>
          <w:sz w:val="24"/>
          <w:szCs w:val="24"/>
          <w:lang w:val="es-MX" w:eastAsia="es-MX"/>
        </w:rPr>
        <w:t>Validado:</w:t>
      </w:r>
      <w:r w:rsidRPr="00AF27A7">
        <w:rPr>
          <w:rFonts w:ascii="Times New Roman" w:hAnsi="Times New Roman" w:cs="Times New Roman"/>
          <w:b/>
          <w:sz w:val="24"/>
          <w:szCs w:val="24"/>
          <w:lang w:val="es-MX" w:eastAsia="es-MX"/>
        </w:rPr>
        <w:tab/>
      </w:r>
      <w:r w:rsidR="006D0E9B" w:rsidRPr="00AF27A7">
        <w:rPr>
          <w:rFonts w:ascii="Times New Roman" w:hAnsi="Times New Roman" w:cs="Times New Roman"/>
          <w:b/>
          <w:sz w:val="24"/>
          <w:szCs w:val="24"/>
          <w:lang w:val="es-MX" w:eastAsia="es-MX"/>
        </w:rPr>
        <w:t>Laura Gutiérrez Gonzales</w:t>
      </w:r>
    </w:p>
    <w:p w:rsidR="0010555F" w:rsidRDefault="0010555F" w:rsidP="00F91F7E">
      <w:pPr>
        <w:widowControl w:val="0"/>
        <w:spacing w:after="0" w:line="240" w:lineRule="auto"/>
        <w:contextualSpacing/>
        <w:jc w:val="both"/>
        <w:rPr>
          <w:rFonts w:ascii="Times New Roman" w:hAnsi="Times New Roman" w:cs="Times New Roman"/>
          <w:b/>
          <w:sz w:val="24"/>
          <w:szCs w:val="24"/>
          <w:lang w:val="es-MX" w:eastAsia="es-MX"/>
        </w:rPr>
      </w:pPr>
    </w:p>
    <w:p w:rsidR="0010555F" w:rsidRDefault="0010555F" w:rsidP="00F91F7E">
      <w:pPr>
        <w:widowControl w:val="0"/>
        <w:spacing w:after="0" w:line="240" w:lineRule="auto"/>
        <w:contextualSpacing/>
        <w:jc w:val="both"/>
        <w:rPr>
          <w:rFonts w:ascii="Times New Roman" w:hAnsi="Times New Roman" w:cs="Times New Roman"/>
          <w:b/>
          <w:sz w:val="24"/>
          <w:szCs w:val="24"/>
          <w:lang w:val="es-MX" w:eastAsia="es-MX"/>
        </w:rPr>
      </w:pPr>
    </w:p>
    <w:p w:rsidR="0010555F" w:rsidRPr="00AF27A7" w:rsidRDefault="0010555F" w:rsidP="00F91F7E">
      <w:pPr>
        <w:widowControl w:val="0"/>
        <w:spacing w:after="0" w:line="240" w:lineRule="auto"/>
        <w:contextualSpacing/>
        <w:jc w:val="both"/>
        <w:rPr>
          <w:rFonts w:ascii="Times New Roman" w:hAnsi="Times New Roman" w:cs="Times New Roman"/>
          <w:b/>
          <w:sz w:val="24"/>
          <w:szCs w:val="24"/>
          <w:lang w:val="es-MX" w:eastAsia="es-MX"/>
        </w:rPr>
      </w:pPr>
    </w:p>
    <w:p w:rsidR="006D0E9B" w:rsidRPr="00AF27A7" w:rsidRDefault="006D0E9B" w:rsidP="00F91F7E">
      <w:pPr>
        <w:widowControl w:val="0"/>
        <w:spacing w:after="0" w:line="240" w:lineRule="auto"/>
        <w:ind w:left="3545" w:firstLine="709"/>
        <w:jc w:val="center"/>
        <w:rPr>
          <w:rFonts w:ascii="Times New Roman" w:hAnsi="Times New Roman" w:cs="Times New Roman"/>
          <w:b/>
          <w:sz w:val="24"/>
          <w:szCs w:val="24"/>
        </w:rPr>
      </w:pPr>
      <w:r w:rsidRPr="00AF27A7">
        <w:rPr>
          <w:rFonts w:ascii="Times New Roman" w:hAnsi="Times New Roman" w:cs="Times New Roman"/>
          <w:b/>
          <w:i/>
          <w:noProof/>
          <w:sz w:val="24"/>
          <w:szCs w:val="24"/>
        </w:rPr>
        <w:drawing>
          <wp:anchor distT="0" distB="0" distL="114300" distR="114300" simplePos="0" relativeHeight="251659264" behindDoc="1" locked="0" layoutInCell="1" allowOverlap="1">
            <wp:simplePos x="0" y="0"/>
            <wp:positionH relativeFrom="column">
              <wp:posOffset>1146175</wp:posOffset>
            </wp:positionH>
            <wp:positionV relativeFrom="paragraph">
              <wp:posOffset>47625</wp:posOffset>
            </wp:positionV>
            <wp:extent cx="2560320" cy="1001395"/>
            <wp:effectExtent l="0" t="0" r="0" b="825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5208" r="7138" b="15625"/>
                    <a:stretch>
                      <a:fillRect/>
                    </a:stretch>
                  </pic:blipFill>
                  <pic:spPr bwMode="auto">
                    <a:xfrm>
                      <a:off x="0" y="0"/>
                      <a:ext cx="2560320" cy="1001395"/>
                    </a:xfrm>
                    <a:prstGeom prst="rect">
                      <a:avLst/>
                    </a:prstGeom>
                    <a:noFill/>
                    <a:ln>
                      <a:noFill/>
                    </a:ln>
                  </pic:spPr>
                </pic:pic>
              </a:graphicData>
            </a:graphic>
          </wp:anchor>
        </w:drawing>
      </w:r>
    </w:p>
    <w:p w:rsidR="006D0E9B" w:rsidRPr="00AF27A7" w:rsidRDefault="006D0E9B" w:rsidP="00F91F7E">
      <w:pPr>
        <w:widowControl w:val="0"/>
        <w:tabs>
          <w:tab w:val="left" w:pos="2893"/>
        </w:tabs>
        <w:spacing w:after="0" w:line="240" w:lineRule="auto"/>
        <w:ind w:left="540" w:hanging="540"/>
        <w:jc w:val="both"/>
        <w:rPr>
          <w:rFonts w:ascii="Times New Roman" w:hAnsi="Times New Roman" w:cs="Times New Roman"/>
          <w:sz w:val="24"/>
          <w:szCs w:val="24"/>
        </w:rPr>
      </w:pPr>
    </w:p>
    <w:p w:rsidR="006D0E9B" w:rsidRPr="00AF27A7" w:rsidRDefault="006D0E9B" w:rsidP="00F91F7E">
      <w:pPr>
        <w:spacing w:after="0" w:line="240" w:lineRule="auto"/>
        <w:rPr>
          <w:rFonts w:ascii="Times New Roman" w:hAnsi="Times New Roman" w:cs="Times New Roman"/>
          <w:sz w:val="24"/>
          <w:szCs w:val="24"/>
        </w:rPr>
      </w:pPr>
    </w:p>
    <w:p w:rsidR="004D3278" w:rsidRPr="00AF27A7" w:rsidRDefault="004D3278" w:rsidP="00F91F7E">
      <w:pPr>
        <w:spacing w:after="0" w:line="240" w:lineRule="auto"/>
        <w:rPr>
          <w:rFonts w:ascii="Times New Roman" w:hAnsi="Times New Roman" w:cs="Times New Roman"/>
          <w:sz w:val="24"/>
          <w:szCs w:val="24"/>
        </w:rPr>
      </w:pPr>
    </w:p>
    <w:sectPr w:rsidR="004D3278" w:rsidRPr="00AF27A7" w:rsidSect="00091C67">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05B" w:rsidRDefault="0098105B" w:rsidP="00797815">
      <w:pPr>
        <w:spacing w:after="0" w:line="240" w:lineRule="auto"/>
      </w:pPr>
      <w:r>
        <w:separator/>
      </w:r>
    </w:p>
  </w:endnote>
  <w:endnote w:type="continuationSeparator" w:id="1">
    <w:p w:rsidR="0098105B" w:rsidRDefault="0098105B" w:rsidP="00797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05B" w:rsidRDefault="0098105B" w:rsidP="00797815">
      <w:pPr>
        <w:spacing w:after="0" w:line="240" w:lineRule="auto"/>
      </w:pPr>
      <w:r>
        <w:separator/>
      </w:r>
    </w:p>
  </w:footnote>
  <w:footnote w:type="continuationSeparator" w:id="1">
    <w:p w:rsidR="0098105B" w:rsidRDefault="0098105B" w:rsidP="00797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CA9" w:rsidRDefault="006D3CA9">
    <w:pPr>
      <w:pStyle w:val="Encabezado"/>
      <w:jc w:val="center"/>
    </w:pPr>
  </w:p>
  <w:p w:rsidR="006D3CA9" w:rsidRDefault="006D3CA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03BE"/>
    <w:multiLevelType w:val="hybridMultilevel"/>
    <w:tmpl w:val="6C42AC12"/>
    <w:lvl w:ilvl="0" w:tplc="845AE8A0">
      <w:start w:val="1"/>
      <w:numFmt w:val="bullet"/>
      <w:lvlText w:val="-"/>
      <w:lvlJc w:val="left"/>
      <w:pPr>
        <w:ind w:left="720"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917D13"/>
    <w:multiLevelType w:val="multilevel"/>
    <w:tmpl w:val="21203042"/>
    <w:lvl w:ilvl="0">
      <w:start w:val="3"/>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0F7A745B"/>
    <w:multiLevelType w:val="multilevel"/>
    <w:tmpl w:val="073E1058"/>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0025A91"/>
    <w:multiLevelType w:val="multilevel"/>
    <w:tmpl w:val="EDF42C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0F274A"/>
    <w:multiLevelType w:val="multilevel"/>
    <w:tmpl w:val="E8F219F4"/>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0222A86"/>
    <w:multiLevelType w:val="hybridMultilevel"/>
    <w:tmpl w:val="BB6A780A"/>
    <w:lvl w:ilvl="0" w:tplc="B7E2D644">
      <w:start w:val="1"/>
      <w:numFmt w:val="bullet"/>
      <w:lvlText w:val=""/>
      <w:lvlJc w:val="left"/>
      <w:pPr>
        <w:ind w:left="720" w:hanging="360"/>
      </w:pPr>
      <w:rPr>
        <w:rFonts w:ascii="Symbol" w:hAnsi="Symbol" w:hint="default"/>
        <w:sz w:val="16"/>
        <w:szCs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3F72052"/>
    <w:multiLevelType w:val="multilevel"/>
    <w:tmpl w:val="60CAA4EE"/>
    <w:lvl w:ilvl="0">
      <w:start w:val="1"/>
      <w:numFmt w:val="decimal"/>
      <w:lvlText w:val="%1."/>
      <w:lvlJc w:val="left"/>
      <w:pPr>
        <w:ind w:left="720" w:hanging="360"/>
      </w:pPr>
    </w:lvl>
    <w:lvl w:ilvl="1">
      <w:start w:val="5"/>
      <w:numFmt w:val="decimal"/>
      <w:isLgl/>
      <w:lvlText w:val="%1.%2"/>
      <w:lvlJc w:val="left"/>
      <w:pPr>
        <w:ind w:left="720" w:hanging="36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num w:numId="1">
    <w:abstractNumId w:val="5"/>
  </w:num>
  <w:num w:numId="2">
    <w:abstractNumId w:val="2"/>
  </w:num>
  <w:num w:numId="3">
    <w:abstractNumId w:val="8"/>
  </w:num>
  <w:num w:numId="4">
    <w:abstractNumId w:val="3"/>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0"/>
    <w:footnote w:id="1"/>
  </w:footnotePr>
  <w:endnotePr>
    <w:endnote w:id="0"/>
    <w:endnote w:id="1"/>
  </w:endnotePr>
  <w:compat/>
  <w:rsids>
    <w:rsidRoot w:val="006D0E9B"/>
    <w:rsid w:val="00053BA9"/>
    <w:rsid w:val="00091C67"/>
    <w:rsid w:val="000C672B"/>
    <w:rsid w:val="000F122B"/>
    <w:rsid w:val="000F30D5"/>
    <w:rsid w:val="00100415"/>
    <w:rsid w:val="0010555F"/>
    <w:rsid w:val="00115C67"/>
    <w:rsid w:val="00137E92"/>
    <w:rsid w:val="00191229"/>
    <w:rsid w:val="0019609E"/>
    <w:rsid w:val="001B3D86"/>
    <w:rsid w:val="001C4341"/>
    <w:rsid w:val="001D07C7"/>
    <w:rsid w:val="001D454B"/>
    <w:rsid w:val="001F7EFD"/>
    <w:rsid w:val="002130FB"/>
    <w:rsid w:val="002136F2"/>
    <w:rsid w:val="002276E5"/>
    <w:rsid w:val="00255020"/>
    <w:rsid w:val="00290EEC"/>
    <w:rsid w:val="00297A2E"/>
    <w:rsid w:val="002A4F04"/>
    <w:rsid w:val="002C3926"/>
    <w:rsid w:val="002E068B"/>
    <w:rsid w:val="0031269A"/>
    <w:rsid w:val="00352B0D"/>
    <w:rsid w:val="00373B8E"/>
    <w:rsid w:val="003A20F3"/>
    <w:rsid w:val="003B15CF"/>
    <w:rsid w:val="003C0B42"/>
    <w:rsid w:val="003D334D"/>
    <w:rsid w:val="00441353"/>
    <w:rsid w:val="004607E6"/>
    <w:rsid w:val="00495DDA"/>
    <w:rsid w:val="004A3451"/>
    <w:rsid w:val="004B7C53"/>
    <w:rsid w:val="004D1A65"/>
    <w:rsid w:val="004D3278"/>
    <w:rsid w:val="004E1D98"/>
    <w:rsid w:val="004F6719"/>
    <w:rsid w:val="00530ACF"/>
    <w:rsid w:val="00541E64"/>
    <w:rsid w:val="00564E71"/>
    <w:rsid w:val="005D29AA"/>
    <w:rsid w:val="005D4018"/>
    <w:rsid w:val="005E2ADB"/>
    <w:rsid w:val="0063154C"/>
    <w:rsid w:val="00632DCF"/>
    <w:rsid w:val="00636F96"/>
    <w:rsid w:val="00684668"/>
    <w:rsid w:val="00695EF8"/>
    <w:rsid w:val="006A7D8E"/>
    <w:rsid w:val="006B1A01"/>
    <w:rsid w:val="006D0E9B"/>
    <w:rsid w:val="006D3CA9"/>
    <w:rsid w:val="006E688D"/>
    <w:rsid w:val="006F1708"/>
    <w:rsid w:val="00713661"/>
    <w:rsid w:val="00717EDC"/>
    <w:rsid w:val="007469BD"/>
    <w:rsid w:val="00782F30"/>
    <w:rsid w:val="00797815"/>
    <w:rsid w:val="007B72EE"/>
    <w:rsid w:val="007C10C7"/>
    <w:rsid w:val="007C3377"/>
    <w:rsid w:val="00812594"/>
    <w:rsid w:val="00827377"/>
    <w:rsid w:val="00827506"/>
    <w:rsid w:val="008368F5"/>
    <w:rsid w:val="00845579"/>
    <w:rsid w:val="008616FC"/>
    <w:rsid w:val="00864A7F"/>
    <w:rsid w:val="00876E2F"/>
    <w:rsid w:val="00877065"/>
    <w:rsid w:val="008C110A"/>
    <w:rsid w:val="008C149B"/>
    <w:rsid w:val="008D49CA"/>
    <w:rsid w:val="00917964"/>
    <w:rsid w:val="009203E4"/>
    <w:rsid w:val="00926069"/>
    <w:rsid w:val="009378DC"/>
    <w:rsid w:val="009571F4"/>
    <w:rsid w:val="00967D21"/>
    <w:rsid w:val="0098105B"/>
    <w:rsid w:val="009A0277"/>
    <w:rsid w:val="009A232D"/>
    <w:rsid w:val="009B095A"/>
    <w:rsid w:val="009B395E"/>
    <w:rsid w:val="009C269B"/>
    <w:rsid w:val="009C71FD"/>
    <w:rsid w:val="00A00CDC"/>
    <w:rsid w:val="00A56CFB"/>
    <w:rsid w:val="00A65BEF"/>
    <w:rsid w:val="00A70BAC"/>
    <w:rsid w:val="00A917C2"/>
    <w:rsid w:val="00A92E7D"/>
    <w:rsid w:val="00AD0E29"/>
    <w:rsid w:val="00AF27A7"/>
    <w:rsid w:val="00B06DC6"/>
    <w:rsid w:val="00B3029A"/>
    <w:rsid w:val="00B43621"/>
    <w:rsid w:val="00B71132"/>
    <w:rsid w:val="00BA7452"/>
    <w:rsid w:val="00BC6E81"/>
    <w:rsid w:val="00BE289E"/>
    <w:rsid w:val="00BE7AB5"/>
    <w:rsid w:val="00C21FD7"/>
    <w:rsid w:val="00C24FA9"/>
    <w:rsid w:val="00C44235"/>
    <w:rsid w:val="00C609B3"/>
    <w:rsid w:val="00C70CE1"/>
    <w:rsid w:val="00C728A2"/>
    <w:rsid w:val="00C72F99"/>
    <w:rsid w:val="00C864A5"/>
    <w:rsid w:val="00CB468A"/>
    <w:rsid w:val="00D2645A"/>
    <w:rsid w:val="00D2712F"/>
    <w:rsid w:val="00D46BB4"/>
    <w:rsid w:val="00D54417"/>
    <w:rsid w:val="00D63043"/>
    <w:rsid w:val="00D73C16"/>
    <w:rsid w:val="00D7467B"/>
    <w:rsid w:val="00DA1A2E"/>
    <w:rsid w:val="00DA4016"/>
    <w:rsid w:val="00DB40A3"/>
    <w:rsid w:val="00DB75EB"/>
    <w:rsid w:val="00DE02FE"/>
    <w:rsid w:val="00E068BA"/>
    <w:rsid w:val="00E069FF"/>
    <w:rsid w:val="00E21645"/>
    <w:rsid w:val="00E3405C"/>
    <w:rsid w:val="00E42095"/>
    <w:rsid w:val="00E53B6D"/>
    <w:rsid w:val="00E56C52"/>
    <w:rsid w:val="00E76F7F"/>
    <w:rsid w:val="00E97AB1"/>
    <w:rsid w:val="00EB7AEA"/>
    <w:rsid w:val="00EC097D"/>
    <w:rsid w:val="00EE0953"/>
    <w:rsid w:val="00EE3A9D"/>
    <w:rsid w:val="00EE4255"/>
    <w:rsid w:val="00EF42D3"/>
    <w:rsid w:val="00F53DC4"/>
    <w:rsid w:val="00F67321"/>
    <w:rsid w:val="00F91F7E"/>
    <w:rsid w:val="00F95712"/>
    <w:rsid w:val="00FA38C6"/>
    <w:rsid w:val="00FA5A95"/>
    <w:rsid w:val="00FA67BE"/>
    <w:rsid w:val="00FB1B46"/>
    <w:rsid w:val="00FC583D"/>
    <w:rsid w:val="00FF3562"/>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E9B"/>
    <w:pPr>
      <w:spacing w:after="200" w:line="276" w:lineRule="auto"/>
    </w:pPr>
    <w:rPr>
      <w:rFonts w:eastAsiaTheme="minorEastAsia"/>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6D0E9B"/>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Imagen 01.,Titulo parrafo,Punto,Párrafo de lista2,Párrafo de lista4,Párrafo de lista21,Iz - Párrafo de lista,Sivsa Parrafo,Cuadro 2-1"/>
    <w:basedOn w:val="Normal"/>
    <w:link w:val="PrrafodelistaCar"/>
    <w:uiPriority w:val="34"/>
    <w:qFormat/>
    <w:rsid w:val="006D0E9B"/>
    <w:pPr>
      <w:spacing w:after="0" w:line="240" w:lineRule="exact"/>
      <w:ind w:left="708" w:right="-227" w:hanging="505"/>
      <w:jc w:val="both"/>
    </w:pPr>
    <w:rPr>
      <w:rFonts w:ascii="Times New Roman" w:eastAsia="Times New Roman" w:hAnsi="Times New Roman" w:cs="Times New Roman"/>
      <w:sz w:val="20"/>
      <w:szCs w:val="20"/>
      <w:lang w:val="es-ES" w:eastAsia="es-ES"/>
    </w:rPr>
  </w:style>
  <w:style w:type="character" w:customStyle="1" w:styleId="PrrafodelistaCar">
    <w:name w:val="Párrafo de lista Car"/>
    <w:aliases w:val="Titulo de Fígura Car,TITULO A Car,TITULO Car,Imagen 01. Car,Titulo parrafo Car,Punto Car,Párrafo de lista2 Car,Párrafo de lista4 Car,Párrafo de lista21 Car,Iz - Párrafo de lista Car,Sivsa Parrafo Car,Cuadro 2-1 Car"/>
    <w:basedOn w:val="Fuentedeprrafopredeter"/>
    <w:link w:val="Prrafodelista"/>
    <w:uiPriority w:val="34"/>
    <w:rsid w:val="006D0E9B"/>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6D0E9B"/>
    <w:pPr>
      <w:spacing w:after="120" w:line="240" w:lineRule="auto"/>
    </w:pPr>
    <w:rPr>
      <w:rFonts w:ascii="Times New Roman" w:eastAsia="MS Mincho" w:hAnsi="Times New Roman" w:cs="Times New Roman"/>
      <w:sz w:val="20"/>
      <w:szCs w:val="20"/>
      <w:lang w:val="es-ES"/>
    </w:rPr>
  </w:style>
  <w:style w:type="character" w:customStyle="1" w:styleId="TextoindependienteCar">
    <w:name w:val="Texto independiente Car"/>
    <w:basedOn w:val="Fuentedeprrafopredeter"/>
    <w:link w:val="Textoindependiente"/>
    <w:rsid w:val="006D0E9B"/>
    <w:rPr>
      <w:rFonts w:ascii="Times New Roman" w:eastAsia="MS Mincho" w:hAnsi="Times New Roman" w:cs="Times New Roman"/>
      <w:sz w:val="20"/>
      <w:szCs w:val="20"/>
      <w:lang w:val="es-ES" w:eastAsia="es-PE"/>
    </w:rPr>
  </w:style>
  <w:style w:type="paragraph" w:styleId="Lista">
    <w:name w:val="List"/>
    <w:basedOn w:val="Normal"/>
    <w:uiPriority w:val="99"/>
    <w:unhideWhenUsed/>
    <w:rsid w:val="006D0E9B"/>
    <w:pPr>
      <w:spacing w:after="0" w:line="240" w:lineRule="auto"/>
      <w:ind w:left="283" w:hanging="283"/>
      <w:contextualSpacing/>
    </w:pPr>
    <w:rPr>
      <w:rFonts w:ascii="Times New Roman" w:eastAsia="Times New Roman" w:hAnsi="Times New Roman" w:cs="Times New Roman"/>
      <w:sz w:val="24"/>
      <w:szCs w:val="24"/>
      <w:lang w:val="es-ES" w:eastAsia="es-ES"/>
    </w:rPr>
  </w:style>
  <w:style w:type="paragraph" w:customStyle="1" w:styleId="WW-Textoindependiente2">
    <w:name w:val="WW-Texto independiente 2"/>
    <w:basedOn w:val="Normal"/>
    <w:rsid w:val="006D0E9B"/>
    <w:pPr>
      <w:snapToGrid w:val="0"/>
      <w:spacing w:after="0" w:line="240" w:lineRule="auto"/>
      <w:jc w:val="both"/>
    </w:pPr>
    <w:rPr>
      <w:rFonts w:ascii="Arial" w:eastAsia="Times New Roman" w:hAnsi="Arial" w:cs="Times New Roman"/>
      <w:sz w:val="24"/>
      <w:szCs w:val="24"/>
      <w:lang w:val="es-ES" w:eastAsia="es-MX"/>
    </w:rPr>
  </w:style>
  <w:style w:type="paragraph" w:styleId="Encabezado">
    <w:name w:val="header"/>
    <w:basedOn w:val="Normal"/>
    <w:link w:val="EncabezadoCar"/>
    <w:uiPriority w:val="99"/>
    <w:unhideWhenUsed/>
    <w:rsid w:val="006D0E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0E9B"/>
    <w:rPr>
      <w:rFonts w:eastAsiaTheme="minorEastAsia"/>
      <w:lang w:eastAsia="es-PE"/>
    </w:rPr>
  </w:style>
  <w:style w:type="paragraph" w:styleId="Sinespaciado">
    <w:name w:val="No Spacing"/>
    <w:uiPriority w:val="1"/>
    <w:qFormat/>
    <w:rsid w:val="00797815"/>
    <w:pPr>
      <w:spacing w:after="0" w:line="240" w:lineRule="auto"/>
    </w:pPr>
  </w:style>
  <w:style w:type="paragraph" w:styleId="Piedepgina">
    <w:name w:val="footer"/>
    <w:basedOn w:val="Normal"/>
    <w:link w:val="PiedepginaCar"/>
    <w:uiPriority w:val="99"/>
    <w:unhideWhenUsed/>
    <w:rsid w:val="007978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97815"/>
    <w:rPr>
      <w:rFonts w:eastAsiaTheme="minorEastAsia"/>
      <w:lang w:eastAsia="es-PE"/>
    </w:rPr>
  </w:style>
  <w:style w:type="paragraph" w:customStyle="1" w:styleId="Prrafodelista1">
    <w:name w:val="Párrafo de lista1"/>
    <w:basedOn w:val="Normal"/>
    <w:link w:val="ListParagraphChar"/>
    <w:rsid w:val="0063154C"/>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63154C"/>
    <w:rPr>
      <w:rFonts w:ascii="Calibri" w:eastAsia="Times New Roman" w:hAnsi="Calibri" w:cs="Times New Roman"/>
      <w:sz w:val="20"/>
      <w:szCs w:val="20"/>
      <w:lang w:val="es-ES"/>
    </w:rPr>
  </w:style>
  <w:style w:type="paragraph" w:styleId="Textodeglobo">
    <w:name w:val="Balloon Text"/>
    <w:basedOn w:val="Normal"/>
    <w:link w:val="TextodegloboCar"/>
    <w:uiPriority w:val="99"/>
    <w:semiHidden/>
    <w:unhideWhenUsed/>
    <w:rsid w:val="001F7E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7EFD"/>
    <w:rPr>
      <w:rFonts w:ascii="Tahoma" w:eastAsiaTheme="minorEastAsia" w:hAnsi="Tahoma" w:cs="Tahoma"/>
      <w:sz w:val="16"/>
      <w:szCs w:val="16"/>
      <w:lang w:eastAsia="es-P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5481</Words>
  <Characters>30147</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lvillarreal</cp:lastModifiedBy>
  <cp:revision>4</cp:revision>
  <dcterms:created xsi:type="dcterms:W3CDTF">2015-10-28T02:07:00Z</dcterms:created>
  <dcterms:modified xsi:type="dcterms:W3CDTF">2015-10-28T02:08:00Z</dcterms:modified>
</cp:coreProperties>
</file>