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661" w:rsidRPr="00AA2CAC" w:rsidRDefault="00ED5B65" w:rsidP="00C53661">
      <w:pPr>
        <w:widowControl w:val="0"/>
        <w:suppressLineNumbers/>
        <w:jc w:val="center"/>
        <w:rPr>
          <w:rFonts w:eastAsia="MS Mincho"/>
          <w:b/>
          <w:sz w:val="22"/>
          <w:szCs w:val="22"/>
          <w:u w:val="single"/>
          <w:lang w:eastAsia="es-PE"/>
        </w:rPr>
      </w:pPr>
      <w:bookmarkStart w:id="0" w:name="_GoBack"/>
      <w:bookmarkEnd w:id="0"/>
      <w:r w:rsidRPr="00AA2CAC">
        <w:rPr>
          <w:rFonts w:eastAsia="MS Mincho"/>
          <w:b/>
          <w:sz w:val="22"/>
          <w:szCs w:val="22"/>
          <w:u w:val="single"/>
          <w:lang w:eastAsia="es-PE"/>
        </w:rPr>
        <w:t>PRONUNCIAMIENTO N°</w:t>
      </w:r>
      <w:r w:rsidR="002134FF">
        <w:rPr>
          <w:rFonts w:eastAsia="MS Mincho"/>
          <w:b/>
          <w:sz w:val="22"/>
          <w:szCs w:val="22"/>
          <w:u w:val="single"/>
          <w:lang w:eastAsia="es-PE"/>
        </w:rPr>
        <w:t xml:space="preserve"> 065</w:t>
      </w:r>
      <w:r w:rsidRPr="00AA2CAC">
        <w:rPr>
          <w:rFonts w:eastAsia="MS Mincho"/>
          <w:b/>
          <w:sz w:val="22"/>
          <w:szCs w:val="22"/>
          <w:u w:val="single"/>
          <w:lang w:eastAsia="es-PE"/>
        </w:rPr>
        <w:t>-201</w:t>
      </w:r>
      <w:r w:rsidR="00447632" w:rsidRPr="00AA2CAC">
        <w:rPr>
          <w:rFonts w:eastAsia="MS Mincho"/>
          <w:b/>
          <w:sz w:val="22"/>
          <w:szCs w:val="22"/>
          <w:u w:val="single"/>
          <w:lang w:eastAsia="es-PE"/>
        </w:rPr>
        <w:t>6</w:t>
      </w:r>
      <w:r w:rsidRPr="00AA2CAC">
        <w:rPr>
          <w:rFonts w:eastAsia="MS Mincho"/>
          <w:b/>
          <w:sz w:val="22"/>
          <w:szCs w:val="22"/>
          <w:u w:val="single"/>
          <w:lang w:eastAsia="es-PE"/>
        </w:rPr>
        <w:t>/</w:t>
      </w:r>
      <w:r w:rsidR="00C53661" w:rsidRPr="00AA2CAC">
        <w:rPr>
          <w:rFonts w:eastAsia="MS Mincho"/>
          <w:b/>
          <w:sz w:val="22"/>
          <w:szCs w:val="22"/>
          <w:u w:val="single"/>
          <w:lang w:eastAsia="es-PE"/>
        </w:rPr>
        <w:t xml:space="preserve"> OSCE-DGR</w:t>
      </w:r>
    </w:p>
    <w:p w:rsidR="004C1651" w:rsidRPr="00AA2CAC" w:rsidRDefault="004C1651" w:rsidP="00C53661">
      <w:pPr>
        <w:widowControl w:val="0"/>
        <w:suppressLineNumbers/>
        <w:jc w:val="center"/>
        <w:rPr>
          <w:sz w:val="22"/>
          <w:szCs w:val="22"/>
          <w:u w:val="single"/>
        </w:rPr>
      </w:pPr>
    </w:p>
    <w:p w:rsidR="009C1567" w:rsidRPr="00AA2CAC" w:rsidRDefault="009C1567" w:rsidP="00312EBC">
      <w:pPr>
        <w:pStyle w:val="Ttulo"/>
        <w:widowControl/>
        <w:rPr>
          <w:rFonts w:ascii="Times New Roman" w:hAnsi="Times New Roman"/>
          <w:b w:val="0"/>
          <w:snapToGrid/>
          <w:sz w:val="22"/>
          <w:szCs w:val="22"/>
          <w:lang w:val="es-ES"/>
        </w:rPr>
      </w:pPr>
    </w:p>
    <w:p w:rsidR="004671C5" w:rsidRPr="00AA2CAC" w:rsidRDefault="00E16E4D" w:rsidP="00B036BB">
      <w:pPr>
        <w:pStyle w:val="Normaltimes"/>
        <w:tabs>
          <w:tab w:val="left" w:pos="2127"/>
        </w:tabs>
        <w:ind w:left="2835" w:hanging="2835"/>
        <w:jc w:val="both"/>
        <w:rPr>
          <w:sz w:val="22"/>
          <w:szCs w:val="22"/>
          <w:lang w:val="es-ES"/>
        </w:rPr>
      </w:pPr>
      <w:r>
        <w:rPr>
          <w:sz w:val="22"/>
          <w:szCs w:val="22"/>
          <w:lang w:val="es-ES"/>
        </w:rPr>
        <w:t>Entidad</w:t>
      </w:r>
      <w:r w:rsidR="004C1651" w:rsidRPr="00AA2CAC">
        <w:rPr>
          <w:sz w:val="22"/>
          <w:szCs w:val="22"/>
          <w:lang w:val="es-ES"/>
        </w:rPr>
        <w:t>:</w:t>
      </w:r>
      <w:r w:rsidR="004C1651" w:rsidRPr="00AA2CAC">
        <w:rPr>
          <w:sz w:val="22"/>
          <w:szCs w:val="22"/>
          <w:lang w:val="es-ES"/>
        </w:rPr>
        <w:tab/>
      </w:r>
      <w:r w:rsidR="00B036BB" w:rsidRPr="00AA2CAC">
        <w:rPr>
          <w:sz w:val="22"/>
          <w:szCs w:val="22"/>
          <w:lang w:val="es-ES"/>
        </w:rPr>
        <w:tab/>
      </w:r>
      <w:r w:rsidR="00EE45ED" w:rsidRPr="00AA2CAC">
        <w:rPr>
          <w:sz w:val="22"/>
          <w:szCs w:val="22"/>
          <w:lang w:val="es-ES"/>
        </w:rPr>
        <w:t>Seguro Social de Salud</w:t>
      </w:r>
      <w:r w:rsidR="00A82325" w:rsidRPr="00AA2CAC">
        <w:rPr>
          <w:sz w:val="22"/>
          <w:szCs w:val="22"/>
          <w:lang w:val="es-ES"/>
        </w:rPr>
        <w:t xml:space="preserve"> </w:t>
      </w:r>
    </w:p>
    <w:p w:rsidR="00255FF6" w:rsidRPr="00AA2CAC" w:rsidRDefault="00255FF6" w:rsidP="00255FF6">
      <w:pPr>
        <w:pStyle w:val="Normaltimes"/>
        <w:tabs>
          <w:tab w:val="left" w:pos="2127"/>
        </w:tabs>
        <w:jc w:val="both"/>
        <w:rPr>
          <w:sz w:val="22"/>
          <w:szCs w:val="22"/>
          <w:lang w:val="es-ES"/>
        </w:rPr>
      </w:pPr>
    </w:p>
    <w:p w:rsidR="009B008E" w:rsidRPr="00AA2CAC" w:rsidRDefault="004C1651" w:rsidP="009B008E">
      <w:pPr>
        <w:pStyle w:val="Normaltimes"/>
        <w:tabs>
          <w:tab w:val="left" w:pos="2127"/>
        </w:tabs>
        <w:ind w:left="2835" w:hanging="2835"/>
        <w:jc w:val="both"/>
        <w:rPr>
          <w:sz w:val="22"/>
          <w:szCs w:val="22"/>
        </w:rPr>
      </w:pPr>
      <w:r w:rsidRPr="00AA2CAC">
        <w:rPr>
          <w:sz w:val="22"/>
          <w:szCs w:val="22"/>
          <w:lang w:val="es-ES"/>
        </w:rPr>
        <w:t xml:space="preserve">Asunto: </w:t>
      </w:r>
      <w:r w:rsidRPr="00AA2CAC">
        <w:rPr>
          <w:sz w:val="22"/>
          <w:szCs w:val="22"/>
          <w:lang w:val="es-ES"/>
        </w:rPr>
        <w:tab/>
      </w:r>
      <w:r w:rsidRPr="00AA2CAC">
        <w:rPr>
          <w:sz w:val="22"/>
          <w:szCs w:val="22"/>
          <w:lang w:val="es-ES"/>
        </w:rPr>
        <w:tab/>
      </w:r>
      <w:r w:rsidR="0032327E" w:rsidRPr="00AA2CAC">
        <w:rPr>
          <w:sz w:val="22"/>
          <w:szCs w:val="22"/>
          <w:lang w:val="es-ES"/>
        </w:rPr>
        <w:t xml:space="preserve">Concurso Público </w:t>
      </w:r>
      <w:r w:rsidR="00A82325" w:rsidRPr="00AA2CAC">
        <w:rPr>
          <w:sz w:val="22"/>
          <w:szCs w:val="22"/>
          <w:lang w:val="es-ES"/>
        </w:rPr>
        <w:t>Nº</w:t>
      </w:r>
      <w:r w:rsidR="005B7A64" w:rsidRPr="00AA2CAC">
        <w:rPr>
          <w:sz w:val="22"/>
          <w:szCs w:val="22"/>
          <w:lang w:val="es-ES"/>
        </w:rPr>
        <w:t xml:space="preserve"> 001</w:t>
      </w:r>
      <w:r w:rsidR="003969BD" w:rsidRPr="00AA2CAC">
        <w:rPr>
          <w:sz w:val="22"/>
          <w:szCs w:val="22"/>
          <w:lang w:val="es-ES"/>
        </w:rPr>
        <w:t>-2016</w:t>
      </w:r>
      <w:r w:rsidR="00A82325" w:rsidRPr="00AA2CAC">
        <w:rPr>
          <w:sz w:val="22"/>
          <w:szCs w:val="22"/>
          <w:lang w:val="es-ES"/>
        </w:rPr>
        <w:t>-</w:t>
      </w:r>
      <w:r w:rsidR="005B7A64" w:rsidRPr="00AA2CAC">
        <w:rPr>
          <w:sz w:val="22"/>
          <w:szCs w:val="22"/>
          <w:lang w:val="es-ES"/>
        </w:rPr>
        <w:t>E</w:t>
      </w:r>
      <w:r w:rsidR="0032327E" w:rsidRPr="00AA2CAC">
        <w:rPr>
          <w:sz w:val="22"/>
          <w:szCs w:val="22"/>
          <w:lang w:val="es-ES"/>
        </w:rPr>
        <w:t>SSALUD/RAPA-1</w:t>
      </w:r>
      <w:r w:rsidR="007C145F" w:rsidRPr="00AA2CAC">
        <w:rPr>
          <w:sz w:val="22"/>
          <w:szCs w:val="22"/>
          <w:lang w:val="es-ES"/>
        </w:rPr>
        <w:t>, convocada</w:t>
      </w:r>
      <w:r w:rsidR="009B008E" w:rsidRPr="00AA2CAC">
        <w:rPr>
          <w:sz w:val="22"/>
          <w:szCs w:val="22"/>
          <w:lang w:val="es-ES"/>
        </w:rPr>
        <w:t xml:space="preserve"> para la </w:t>
      </w:r>
      <w:r w:rsidR="0032327E" w:rsidRPr="00AA2CAC">
        <w:rPr>
          <w:sz w:val="22"/>
          <w:szCs w:val="22"/>
          <w:lang w:val="es-ES"/>
        </w:rPr>
        <w:t xml:space="preserve">contratación del </w:t>
      </w:r>
      <w:r w:rsidR="0045169C" w:rsidRPr="00AA2CAC">
        <w:rPr>
          <w:sz w:val="22"/>
          <w:szCs w:val="22"/>
          <w:lang w:val="es-PE"/>
        </w:rPr>
        <w:t>“</w:t>
      </w:r>
      <w:r w:rsidR="0032327E" w:rsidRPr="00AA2CAC">
        <w:rPr>
          <w:sz w:val="22"/>
          <w:szCs w:val="22"/>
          <w:lang w:val="es-PE"/>
        </w:rPr>
        <w:t>Servicio de Apoyo en los Módulos de Atención al Asegurado a Nivel Red Asistencial Pasco para doce Meses - ESSALUD</w:t>
      </w:r>
      <w:r w:rsidR="0045169C" w:rsidRPr="00AA2CAC">
        <w:rPr>
          <w:sz w:val="22"/>
          <w:szCs w:val="22"/>
          <w:lang w:val="es-PE"/>
        </w:rPr>
        <w:t>”</w:t>
      </w:r>
      <w:r w:rsidR="009B008E" w:rsidRPr="00AA2CAC">
        <w:rPr>
          <w:sz w:val="22"/>
          <w:szCs w:val="22"/>
        </w:rPr>
        <w:t xml:space="preserve">. </w:t>
      </w:r>
    </w:p>
    <w:p w:rsidR="00ED5B65" w:rsidRPr="00AA2CAC" w:rsidRDefault="00ED5B65" w:rsidP="00ED5B65">
      <w:pPr>
        <w:widowControl w:val="0"/>
        <w:suppressLineNumbers/>
        <w:pBdr>
          <w:bottom w:val="single" w:sz="6" w:space="1" w:color="auto"/>
        </w:pBdr>
        <w:jc w:val="both"/>
        <w:rPr>
          <w:rFonts w:eastAsia="MS Mincho"/>
          <w:sz w:val="22"/>
          <w:szCs w:val="22"/>
          <w:lang w:val="es-MX" w:eastAsia="es-PE"/>
        </w:rPr>
      </w:pPr>
    </w:p>
    <w:p w:rsidR="009C1567" w:rsidRPr="00AA2CAC" w:rsidRDefault="009C1567" w:rsidP="00ED5B65">
      <w:pPr>
        <w:widowControl w:val="0"/>
        <w:suppressLineNumbers/>
        <w:jc w:val="both"/>
        <w:rPr>
          <w:rFonts w:eastAsia="MS Mincho"/>
          <w:sz w:val="22"/>
          <w:szCs w:val="22"/>
          <w:lang w:eastAsia="es-PE"/>
        </w:rPr>
      </w:pPr>
    </w:p>
    <w:p w:rsidR="004C1651" w:rsidRPr="00AA2CAC" w:rsidRDefault="004C1651" w:rsidP="000301FD">
      <w:pPr>
        <w:numPr>
          <w:ilvl w:val="0"/>
          <w:numId w:val="1"/>
        </w:numPr>
        <w:tabs>
          <w:tab w:val="left" w:pos="567"/>
        </w:tabs>
        <w:ind w:hanging="720"/>
        <w:jc w:val="both"/>
        <w:rPr>
          <w:b/>
          <w:snapToGrid w:val="0"/>
          <w:sz w:val="22"/>
          <w:szCs w:val="22"/>
        </w:rPr>
      </w:pPr>
      <w:r w:rsidRPr="00AA2CAC">
        <w:rPr>
          <w:b/>
          <w:snapToGrid w:val="0"/>
          <w:sz w:val="22"/>
          <w:szCs w:val="22"/>
        </w:rPr>
        <w:t>ANTECEDENTES</w:t>
      </w:r>
    </w:p>
    <w:p w:rsidR="004C1651" w:rsidRPr="00AA2CAC" w:rsidRDefault="004C1651" w:rsidP="00312EBC">
      <w:pPr>
        <w:pStyle w:val="WW-Sangra3detindependiente"/>
        <w:widowControl/>
        <w:suppressAutoHyphens w:val="0"/>
        <w:ind w:left="1"/>
        <w:rPr>
          <w:sz w:val="22"/>
          <w:szCs w:val="22"/>
          <w:highlight w:val="yellow"/>
          <w:lang w:val="es-PE"/>
        </w:rPr>
      </w:pPr>
    </w:p>
    <w:p w:rsidR="00331134" w:rsidRPr="00AA2CAC" w:rsidRDefault="00D15C5D" w:rsidP="00243008">
      <w:pPr>
        <w:widowControl w:val="0"/>
        <w:ind w:left="1" w:firstLine="1"/>
        <w:jc w:val="both"/>
        <w:rPr>
          <w:sz w:val="22"/>
          <w:szCs w:val="22"/>
          <w:lang w:val="es-PE"/>
        </w:rPr>
      </w:pPr>
      <w:r w:rsidRPr="00AA2CAC">
        <w:rPr>
          <w:sz w:val="22"/>
          <w:szCs w:val="22"/>
        </w:rPr>
        <w:t>A través de la Carta N° 001</w:t>
      </w:r>
      <w:r w:rsidR="00012A26" w:rsidRPr="00AA2CAC">
        <w:rPr>
          <w:sz w:val="22"/>
          <w:szCs w:val="22"/>
        </w:rPr>
        <w:t xml:space="preserve"> CS- RESOL0</w:t>
      </w:r>
      <w:r w:rsidRPr="00AA2CAC">
        <w:rPr>
          <w:sz w:val="22"/>
          <w:szCs w:val="22"/>
        </w:rPr>
        <w:t xml:space="preserve">14-2016, recibido el 20.04.2016, subsanado a través </w:t>
      </w:r>
      <w:r w:rsidR="00A32152" w:rsidRPr="00AA2CAC">
        <w:rPr>
          <w:sz w:val="22"/>
          <w:szCs w:val="22"/>
        </w:rPr>
        <w:t xml:space="preserve">de la Carta </w:t>
      </w:r>
      <w:r w:rsidR="00012A26" w:rsidRPr="00AA2CAC">
        <w:rPr>
          <w:sz w:val="22"/>
          <w:szCs w:val="22"/>
        </w:rPr>
        <w:t>N° 002</w:t>
      </w:r>
      <w:r w:rsidR="00A32152" w:rsidRPr="00AA2CAC">
        <w:rPr>
          <w:sz w:val="22"/>
          <w:szCs w:val="22"/>
        </w:rPr>
        <w:t xml:space="preserve"> CS- RESOL014-2016 recibido el 22</w:t>
      </w:r>
      <w:r w:rsidRPr="00AA2CAC">
        <w:rPr>
          <w:sz w:val="22"/>
          <w:szCs w:val="22"/>
        </w:rPr>
        <w:t>.04.2016</w:t>
      </w:r>
      <w:r w:rsidR="00A74759" w:rsidRPr="00AA2CAC">
        <w:rPr>
          <w:sz w:val="22"/>
          <w:szCs w:val="22"/>
          <w:lang w:val="es-PE"/>
        </w:rPr>
        <w:t xml:space="preserve">, </w:t>
      </w:r>
      <w:r w:rsidR="000136F3" w:rsidRPr="00AA2CAC">
        <w:rPr>
          <w:sz w:val="22"/>
          <w:szCs w:val="22"/>
          <w:lang w:val="es-PE"/>
        </w:rPr>
        <w:t xml:space="preserve">el Presidente del Comité </w:t>
      </w:r>
      <w:r w:rsidR="003E4381" w:rsidRPr="00AA2CAC">
        <w:rPr>
          <w:sz w:val="22"/>
          <w:szCs w:val="22"/>
          <w:lang w:val="es-PE"/>
        </w:rPr>
        <w:t xml:space="preserve">de Selección </w:t>
      </w:r>
      <w:r w:rsidR="000136F3" w:rsidRPr="00AA2CAC">
        <w:rPr>
          <w:sz w:val="22"/>
          <w:szCs w:val="22"/>
          <w:lang w:val="es-PE"/>
        </w:rPr>
        <w:t>remitió al O</w:t>
      </w:r>
      <w:r w:rsidR="009B020A" w:rsidRPr="00AA2CAC">
        <w:rPr>
          <w:sz w:val="22"/>
          <w:szCs w:val="22"/>
          <w:lang w:val="es-PE"/>
        </w:rPr>
        <w:t xml:space="preserve">rganismo </w:t>
      </w:r>
      <w:r w:rsidR="000136F3" w:rsidRPr="00AA2CAC">
        <w:rPr>
          <w:sz w:val="22"/>
          <w:szCs w:val="22"/>
          <w:lang w:val="es-PE"/>
        </w:rPr>
        <w:t>Supervisor de las Contrataciones del Estado (OSCE</w:t>
      </w:r>
      <w:r w:rsidR="00BC0F85" w:rsidRPr="00AA2CAC">
        <w:rPr>
          <w:sz w:val="22"/>
          <w:szCs w:val="22"/>
          <w:lang w:val="es-PE"/>
        </w:rPr>
        <w:t xml:space="preserve">) </w:t>
      </w:r>
      <w:r w:rsidR="00AE40EB" w:rsidRPr="00AA2CAC">
        <w:rPr>
          <w:sz w:val="22"/>
          <w:szCs w:val="22"/>
        </w:rPr>
        <w:t xml:space="preserve">la solicitud de elevación de observaciones del participante </w:t>
      </w:r>
      <w:r w:rsidR="00A32152" w:rsidRPr="00AA2CAC">
        <w:rPr>
          <w:b/>
          <w:bCs/>
          <w:sz w:val="22"/>
          <w:szCs w:val="22"/>
        </w:rPr>
        <w:t>BARUK COMPANY UTILITY PUBLIC S</w:t>
      </w:r>
      <w:r w:rsidR="00012A26" w:rsidRPr="00AA2CAC">
        <w:rPr>
          <w:b/>
          <w:bCs/>
          <w:sz w:val="22"/>
          <w:szCs w:val="22"/>
        </w:rPr>
        <w:t>.</w:t>
      </w:r>
      <w:r w:rsidR="00A32152" w:rsidRPr="00AA2CAC">
        <w:rPr>
          <w:b/>
          <w:bCs/>
          <w:sz w:val="22"/>
          <w:szCs w:val="22"/>
        </w:rPr>
        <w:t>R</w:t>
      </w:r>
      <w:r w:rsidR="00012A26" w:rsidRPr="00AA2CAC">
        <w:rPr>
          <w:b/>
          <w:bCs/>
          <w:sz w:val="22"/>
          <w:szCs w:val="22"/>
        </w:rPr>
        <w:t>.</w:t>
      </w:r>
      <w:r w:rsidR="00A32152" w:rsidRPr="00AA2CAC">
        <w:rPr>
          <w:b/>
          <w:bCs/>
          <w:sz w:val="22"/>
          <w:szCs w:val="22"/>
        </w:rPr>
        <w:t>L</w:t>
      </w:r>
      <w:r w:rsidR="00012A26" w:rsidRPr="00AA2CAC">
        <w:rPr>
          <w:b/>
          <w:bCs/>
          <w:sz w:val="22"/>
          <w:szCs w:val="22"/>
        </w:rPr>
        <w:t>.</w:t>
      </w:r>
      <w:r w:rsidR="00AE40EB" w:rsidRPr="00AA2CAC">
        <w:rPr>
          <w:b/>
          <w:sz w:val="22"/>
          <w:szCs w:val="22"/>
        </w:rPr>
        <w:t xml:space="preserve">, </w:t>
      </w:r>
      <w:r w:rsidR="00AE40EB" w:rsidRPr="00AA2CAC">
        <w:rPr>
          <w:sz w:val="22"/>
          <w:szCs w:val="22"/>
        </w:rPr>
        <w:t>así como</w:t>
      </w:r>
      <w:r w:rsidR="00AE40EB" w:rsidRPr="00AA2CAC">
        <w:rPr>
          <w:sz w:val="22"/>
          <w:szCs w:val="22"/>
          <w:lang w:val="es-MX"/>
        </w:rPr>
        <w:t xml:space="preserve"> el respectivo informe técnico, </w:t>
      </w:r>
      <w:r w:rsidR="00AE40EB" w:rsidRPr="00AA2CAC">
        <w:rPr>
          <w:sz w:val="22"/>
          <w:szCs w:val="22"/>
          <w:lang w:val="es-PE"/>
        </w:rPr>
        <w:t>en cumplimiento de lo dispuesto por el artículo 21° de la Ley N° 30225, Ley que aprueba la Ley de Contrataciones del Estado, en adelante la Ley, y el artículo 51° de su Reglamento, aprobado por el Decreto Supremo Nº 350-2015-EF, en adelante el Reglamento</w:t>
      </w:r>
      <w:r w:rsidR="0065460F" w:rsidRPr="00AA2CAC">
        <w:rPr>
          <w:sz w:val="22"/>
          <w:szCs w:val="22"/>
          <w:lang w:val="es-PE"/>
        </w:rPr>
        <w:t xml:space="preserve">. </w:t>
      </w:r>
    </w:p>
    <w:p w:rsidR="002A7E3D" w:rsidRPr="00AA2CAC" w:rsidRDefault="002A7E3D" w:rsidP="008F1990">
      <w:pPr>
        <w:pStyle w:val="WW-Sangra3detindependiente"/>
        <w:suppressAutoHyphens w:val="0"/>
        <w:ind w:left="1"/>
        <w:rPr>
          <w:sz w:val="22"/>
          <w:szCs w:val="22"/>
          <w:lang w:val="es-PE"/>
        </w:rPr>
      </w:pPr>
    </w:p>
    <w:p w:rsidR="00C87583" w:rsidRPr="00AA2CAC" w:rsidRDefault="00C87583" w:rsidP="008F1990">
      <w:pPr>
        <w:pStyle w:val="WW-Sangra3detindependiente"/>
        <w:suppressAutoHyphens w:val="0"/>
        <w:ind w:left="1"/>
        <w:rPr>
          <w:sz w:val="22"/>
          <w:szCs w:val="22"/>
          <w:lang w:val="es-PE"/>
        </w:rPr>
      </w:pPr>
      <w:r w:rsidRPr="00AA2CAC">
        <w:rPr>
          <w:sz w:val="22"/>
          <w:szCs w:val="22"/>
          <w:lang w:val="es-PE"/>
        </w:rPr>
        <w:t xml:space="preserve">Ahora bien, de la revisión de la solicitud de elevación del participante </w:t>
      </w:r>
      <w:r w:rsidR="00B04874" w:rsidRPr="00AA2CAC">
        <w:rPr>
          <w:b/>
          <w:bCs/>
          <w:sz w:val="22"/>
          <w:szCs w:val="22"/>
          <w:lang w:val="es-ES"/>
        </w:rPr>
        <w:t>BARUK COMPANY UTILITY PUBLIC S</w:t>
      </w:r>
      <w:r w:rsidR="00012A26" w:rsidRPr="00AA2CAC">
        <w:rPr>
          <w:b/>
          <w:bCs/>
          <w:sz w:val="22"/>
          <w:szCs w:val="22"/>
          <w:lang w:val="es-ES"/>
        </w:rPr>
        <w:t>.</w:t>
      </w:r>
      <w:r w:rsidR="00B04874" w:rsidRPr="00AA2CAC">
        <w:rPr>
          <w:b/>
          <w:bCs/>
          <w:sz w:val="22"/>
          <w:szCs w:val="22"/>
          <w:lang w:val="es-ES"/>
        </w:rPr>
        <w:t>R</w:t>
      </w:r>
      <w:r w:rsidR="00012A26" w:rsidRPr="00AA2CAC">
        <w:rPr>
          <w:b/>
          <w:bCs/>
          <w:sz w:val="22"/>
          <w:szCs w:val="22"/>
          <w:lang w:val="es-ES"/>
        </w:rPr>
        <w:t>.</w:t>
      </w:r>
      <w:r w:rsidR="00B04874" w:rsidRPr="00AA2CAC">
        <w:rPr>
          <w:b/>
          <w:bCs/>
          <w:sz w:val="22"/>
          <w:szCs w:val="22"/>
          <w:lang w:val="es-ES"/>
        </w:rPr>
        <w:t>L</w:t>
      </w:r>
      <w:r w:rsidR="00012A26" w:rsidRPr="00AA2CAC">
        <w:rPr>
          <w:b/>
          <w:bCs/>
          <w:sz w:val="22"/>
          <w:szCs w:val="22"/>
          <w:lang w:val="es-ES"/>
        </w:rPr>
        <w:t>.</w:t>
      </w:r>
      <w:r w:rsidRPr="00AA2CAC">
        <w:rPr>
          <w:b/>
          <w:sz w:val="22"/>
          <w:szCs w:val="22"/>
          <w:lang w:val="es-PE"/>
        </w:rPr>
        <w:t>,</w:t>
      </w:r>
      <w:r w:rsidRPr="00AA2CAC">
        <w:rPr>
          <w:sz w:val="22"/>
          <w:szCs w:val="22"/>
          <w:lang w:val="es-PE"/>
        </w:rPr>
        <w:t xml:space="preserve"> se advierte que el participante cuestiona la</w:t>
      </w:r>
      <w:r w:rsidRPr="00AA2CAC">
        <w:rPr>
          <w:b/>
          <w:sz w:val="22"/>
          <w:szCs w:val="22"/>
          <w:lang w:val="es-PE"/>
        </w:rPr>
        <w:t xml:space="preserve"> </w:t>
      </w:r>
      <w:r w:rsidRPr="00AA2CAC">
        <w:rPr>
          <w:sz w:val="22"/>
          <w:szCs w:val="22"/>
          <w:lang w:val="es-PE"/>
        </w:rPr>
        <w:t xml:space="preserve">absolución realizada por el Comité de Selección respecto a sus Observaciones </w:t>
      </w:r>
      <w:r w:rsidR="00012A26" w:rsidRPr="00AA2CAC">
        <w:rPr>
          <w:sz w:val="22"/>
          <w:szCs w:val="22"/>
          <w:lang w:val="es-PE"/>
        </w:rPr>
        <w:t xml:space="preserve">Nº </w:t>
      </w:r>
      <w:r w:rsidR="00C74919">
        <w:rPr>
          <w:sz w:val="22"/>
          <w:szCs w:val="22"/>
          <w:lang w:val="es-PE"/>
        </w:rPr>
        <w:t xml:space="preserve">2, Nº </w:t>
      </w:r>
      <w:r w:rsidR="00012A26" w:rsidRPr="00AA2CAC">
        <w:rPr>
          <w:sz w:val="22"/>
          <w:szCs w:val="22"/>
          <w:lang w:val="es-PE"/>
        </w:rPr>
        <w:t xml:space="preserve">3, Nº 4, </w:t>
      </w:r>
      <w:r w:rsidR="00C74919">
        <w:rPr>
          <w:sz w:val="22"/>
          <w:szCs w:val="22"/>
          <w:lang w:val="es-PE"/>
        </w:rPr>
        <w:t xml:space="preserve">Nº 5, </w:t>
      </w:r>
      <w:r w:rsidR="00012A26" w:rsidRPr="00AA2CAC">
        <w:rPr>
          <w:sz w:val="22"/>
          <w:szCs w:val="22"/>
          <w:lang w:val="es-PE"/>
        </w:rPr>
        <w:t xml:space="preserve">Nº 6 </w:t>
      </w:r>
      <w:r w:rsidRPr="00AA2CAC">
        <w:rPr>
          <w:sz w:val="22"/>
          <w:szCs w:val="22"/>
          <w:lang w:val="es-PE"/>
        </w:rPr>
        <w:t xml:space="preserve">y Nº </w:t>
      </w:r>
      <w:r w:rsidR="00012A26" w:rsidRPr="00AA2CAC">
        <w:rPr>
          <w:sz w:val="22"/>
          <w:szCs w:val="22"/>
          <w:lang w:val="es-PE"/>
        </w:rPr>
        <w:t>7</w:t>
      </w:r>
      <w:r w:rsidRPr="00AA2CAC">
        <w:rPr>
          <w:sz w:val="22"/>
          <w:szCs w:val="22"/>
          <w:lang w:val="es-ES"/>
        </w:rPr>
        <w:t>,</w:t>
      </w:r>
      <w:r w:rsidRPr="00AA2CAC">
        <w:rPr>
          <w:sz w:val="22"/>
          <w:szCs w:val="22"/>
          <w:lang w:val="es-PE"/>
        </w:rPr>
        <w:t xml:space="preserve"> por lo que este Organismo Superv</w:t>
      </w:r>
      <w:r w:rsidR="00C74919">
        <w:rPr>
          <w:sz w:val="22"/>
          <w:szCs w:val="22"/>
          <w:lang w:val="es-PE"/>
        </w:rPr>
        <w:t xml:space="preserve">isor se pronunciará al respecto, </w:t>
      </w:r>
      <w:r w:rsidR="001F1027">
        <w:rPr>
          <w:sz w:val="22"/>
          <w:szCs w:val="22"/>
          <w:lang w:val="es-PE"/>
        </w:rPr>
        <w:t>denominándolos</w:t>
      </w:r>
      <w:r w:rsidR="00C74919">
        <w:rPr>
          <w:sz w:val="22"/>
          <w:szCs w:val="22"/>
          <w:lang w:val="es-PE"/>
        </w:rPr>
        <w:t xml:space="preserve"> cuestionamientos Nº 1, Nº 2, Nº 3, Nº 4, Nº 5 y Nº 6, respectivamente.</w:t>
      </w:r>
    </w:p>
    <w:p w:rsidR="0085026E" w:rsidRPr="00AA2CAC" w:rsidRDefault="0085026E" w:rsidP="008F1990">
      <w:pPr>
        <w:pStyle w:val="WW-Sangra3detindependiente"/>
        <w:suppressAutoHyphens w:val="0"/>
        <w:ind w:left="1"/>
        <w:rPr>
          <w:sz w:val="22"/>
          <w:szCs w:val="22"/>
          <w:lang w:val="es-PE"/>
        </w:rPr>
      </w:pPr>
    </w:p>
    <w:p w:rsidR="00C87583" w:rsidRPr="00AA2CAC" w:rsidRDefault="00C87583" w:rsidP="008F1990">
      <w:pPr>
        <w:pStyle w:val="WW-Sangra3detindependiente"/>
        <w:suppressAutoHyphens w:val="0"/>
        <w:ind w:left="1"/>
        <w:rPr>
          <w:sz w:val="22"/>
          <w:szCs w:val="22"/>
          <w:lang w:val="es-PE"/>
        </w:rPr>
      </w:pPr>
    </w:p>
    <w:p w:rsidR="00D70B62" w:rsidRPr="00AA2CAC" w:rsidRDefault="00244132" w:rsidP="0059425F">
      <w:pPr>
        <w:numPr>
          <w:ilvl w:val="0"/>
          <w:numId w:val="1"/>
        </w:numPr>
        <w:tabs>
          <w:tab w:val="left" w:pos="567"/>
        </w:tabs>
        <w:ind w:hanging="720"/>
        <w:jc w:val="both"/>
        <w:rPr>
          <w:b/>
          <w:sz w:val="22"/>
          <w:szCs w:val="22"/>
        </w:rPr>
      </w:pPr>
      <w:r w:rsidRPr="00AA2CAC">
        <w:rPr>
          <w:b/>
          <w:sz w:val="22"/>
          <w:szCs w:val="22"/>
        </w:rPr>
        <w:t>CUESTIONAMIENTOS</w:t>
      </w:r>
      <w:r w:rsidR="00702E06" w:rsidRPr="00AA2CAC">
        <w:rPr>
          <w:b/>
          <w:sz w:val="22"/>
          <w:szCs w:val="22"/>
        </w:rPr>
        <w:t xml:space="preserve"> </w:t>
      </w:r>
    </w:p>
    <w:p w:rsidR="00D70B62" w:rsidRPr="00AA2CAC" w:rsidRDefault="00CF4610" w:rsidP="00296FAE">
      <w:pPr>
        <w:tabs>
          <w:tab w:val="left" w:pos="567"/>
        </w:tabs>
        <w:jc w:val="both"/>
        <w:rPr>
          <w:b/>
          <w:sz w:val="22"/>
          <w:szCs w:val="22"/>
          <w:highlight w:val="yellow"/>
        </w:rPr>
      </w:pPr>
      <w:r w:rsidRPr="00AA2CAC">
        <w:rPr>
          <w:b/>
          <w:noProof/>
          <w:sz w:val="22"/>
          <w:szCs w:val="22"/>
          <w:highlight w:val="yellow"/>
          <w:lang w:val="es-PE" w:eastAsia="es-PE"/>
        </w:rPr>
        <mc:AlternateContent>
          <mc:Choice Requires="wps">
            <w:drawing>
              <wp:anchor distT="0" distB="0" distL="114300" distR="114300" simplePos="0" relativeHeight="251654144" behindDoc="0" locked="0" layoutInCell="1" allowOverlap="1">
                <wp:simplePos x="0" y="0"/>
                <wp:positionH relativeFrom="column">
                  <wp:posOffset>2274570</wp:posOffset>
                </wp:positionH>
                <wp:positionV relativeFrom="paragraph">
                  <wp:posOffset>85725</wp:posOffset>
                </wp:positionV>
                <wp:extent cx="2922905" cy="429895"/>
                <wp:effectExtent l="0" t="0" r="0" b="8255"/>
                <wp:wrapNone/>
                <wp:docPr id="1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2905"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012A26" w:rsidRDefault="00D76C5C" w:rsidP="00F06129">
                            <w:pPr>
                              <w:jc w:val="both"/>
                              <w:rPr>
                                <w:sz w:val="24"/>
                                <w:szCs w:val="24"/>
                                <w:lang w:val="en-US"/>
                              </w:rPr>
                            </w:pPr>
                            <w:r w:rsidRPr="00012A26">
                              <w:rPr>
                                <w:b/>
                                <w:bCs/>
                                <w:sz w:val="22"/>
                                <w:szCs w:val="22"/>
                                <w:lang w:val="en-US"/>
                              </w:rPr>
                              <w:t>BARUK COMPANY UTILITY PUBLIC S.R.L.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179.1pt;margin-top:6.75pt;width:230.15pt;height:33.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" stroked="f">
                <v:textbox>
                  <w:txbxContent>
                    <w:p w:rsidR="00D76C5C" w:rsidRPr="00012A26" w:rsidRDefault="00D76C5C" w:rsidP="00F06129">
                      <w:pPr>
                        <w:jc w:val="both"/>
                        <w:rPr>
                          <w:sz w:val="24"/>
                          <w:szCs w:val="24"/>
                          <w:lang w:val="en-US"/>
                        </w:rPr>
                      </w:pPr>
                      <w:r w:rsidRPr="00012A26">
                        <w:rPr>
                          <w:b/>
                          <w:bCs/>
                          <w:sz w:val="22"/>
                          <w:szCs w:val="22"/>
                          <w:lang w:val="en-US"/>
                        </w:rPr>
                        <w:t>BARUK COMPANY UTILITY PUBLIC S.R.L.</w:t>
                      </w:r>
                    </w:p>
                  </w:txbxContent>
                </v:textbox>
              </v:shape>
            </w:pict>
          </mc:Fallback>
        </mc:AlternateContent>
      </w:r>
    </w:p>
    <w:p w:rsidR="00B267CF" w:rsidRPr="00AA2CAC" w:rsidRDefault="008C22BF" w:rsidP="00EE5E8A">
      <w:pPr>
        <w:tabs>
          <w:tab w:val="left" w:pos="567"/>
          <w:tab w:val="left" w:pos="3261"/>
          <w:tab w:val="left" w:pos="3828"/>
          <w:tab w:val="left" w:pos="4820"/>
        </w:tabs>
        <w:ind w:left="2977" w:hanging="2977"/>
        <w:jc w:val="both"/>
        <w:rPr>
          <w:b/>
          <w:sz w:val="22"/>
          <w:szCs w:val="22"/>
          <w:lang w:val="es-PE"/>
        </w:rPr>
      </w:pPr>
      <w:r w:rsidRPr="00AA2CAC">
        <w:rPr>
          <w:b/>
          <w:sz w:val="22"/>
          <w:szCs w:val="22"/>
          <w:lang w:val="es-PE"/>
        </w:rPr>
        <w:t xml:space="preserve">2.1 </w:t>
      </w:r>
      <w:r w:rsidR="00244132" w:rsidRPr="00AA2CAC">
        <w:rPr>
          <w:b/>
          <w:sz w:val="22"/>
          <w:szCs w:val="22"/>
          <w:lang w:val="es-PE"/>
        </w:rPr>
        <w:t>Participante</w:t>
      </w:r>
      <w:r w:rsidR="00F06129" w:rsidRPr="00AA2CAC">
        <w:rPr>
          <w:b/>
          <w:sz w:val="22"/>
          <w:szCs w:val="22"/>
          <w:lang w:val="es-PE"/>
        </w:rPr>
        <w:t xml:space="preserve">      </w:t>
      </w:r>
      <w:r w:rsidR="002C7404" w:rsidRPr="00AA2CAC">
        <w:rPr>
          <w:b/>
          <w:sz w:val="22"/>
          <w:szCs w:val="22"/>
          <w:lang w:val="es-PE"/>
        </w:rPr>
        <w:t xml:space="preserve"> </w:t>
      </w:r>
    </w:p>
    <w:p w:rsidR="00F06129" w:rsidRPr="00AA2CAC" w:rsidRDefault="00F06129" w:rsidP="000907E9">
      <w:pPr>
        <w:tabs>
          <w:tab w:val="left" w:pos="567"/>
          <w:tab w:val="left" w:pos="3969"/>
        </w:tabs>
        <w:ind w:left="4111" w:hanging="4111"/>
        <w:jc w:val="both"/>
        <w:rPr>
          <w:b/>
          <w:sz w:val="22"/>
          <w:szCs w:val="22"/>
          <w:highlight w:val="yellow"/>
        </w:rPr>
      </w:pPr>
    </w:p>
    <w:p w:rsidR="00F06129" w:rsidRPr="00AA2CAC" w:rsidRDefault="00CF4610" w:rsidP="00FD70F4">
      <w:pPr>
        <w:tabs>
          <w:tab w:val="left" w:pos="567"/>
          <w:tab w:val="left" w:pos="3969"/>
        </w:tabs>
        <w:jc w:val="both"/>
        <w:rPr>
          <w:b/>
          <w:sz w:val="22"/>
          <w:szCs w:val="22"/>
        </w:rPr>
      </w:pPr>
      <w:r w:rsidRPr="00AA2CAC">
        <w:rPr>
          <w:b/>
          <w:noProof/>
          <w:sz w:val="22"/>
          <w:szCs w:val="22"/>
          <w:highlight w:val="yellow"/>
          <w:lang w:val="es-PE" w:eastAsia="es-PE"/>
        </w:rPr>
        <mc:AlternateContent>
          <mc:Choice Requires="wps">
            <w:drawing>
              <wp:anchor distT="0" distB="0" distL="114300" distR="114300" simplePos="0" relativeHeight="251655168" behindDoc="0" locked="0" layoutInCell="1" allowOverlap="1">
                <wp:simplePos x="0" y="0"/>
                <wp:positionH relativeFrom="column">
                  <wp:posOffset>2362835</wp:posOffset>
                </wp:positionH>
                <wp:positionV relativeFrom="paragraph">
                  <wp:posOffset>33655</wp:posOffset>
                </wp:positionV>
                <wp:extent cx="2503170" cy="523240"/>
                <wp:effectExtent l="0" t="0" r="0" b="0"/>
                <wp:wrapNone/>
                <wp:docPr id="10"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523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75319E" w:rsidRDefault="00D76C5C" w:rsidP="00030CBD">
                            <w:pPr>
                              <w:ind w:left="-142"/>
                              <w:jc w:val="both"/>
                              <w:rPr>
                                <w:b/>
                                <w:sz w:val="22"/>
                                <w:szCs w:val="22"/>
                                <w:lang w:val="es-PE"/>
                              </w:rPr>
                            </w:pPr>
                            <w:r>
                              <w:rPr>
                                <w:b/>
                                <w:sz w:val="22"/>
                                <w:szCs w:val="22"/>
                                <w:lang w:val="es-PE"/>
                              </w:rPr>
                              <w:t xml:space="preserve">Contra los </w:t>
                            </w:r>
                            <w:r>
                              <w:rPr>
                                <w:b/>
                                <w:sz w:val="22"/>
                                <w:szCs w:val="22"/>
                                <w:lang w:val="es-ES_tradnl"/>
                              </w:rPr>
                              <w:t>d</w:t>
                            </w:r>
                            <w:r w:rsidRPr="00737423">
                              <w:rPr>
                                <w:b/>
                                <w:sz w:val="22"/>
                                <w:szCs w:val="22"/>
                                <w:lang w:val="es-ES_tradnl"/>
                              </w:rPr>
                              <w:t>ocumentos para acreditar los requisitos de calificación</w:t>
                            </w:r>
                            <w:r>
                              <w:rPr>
                                <w:b/>
                                <w:sz w:val="22"/>
                                <w:szCs w:val="22"/>
                                <w:lang w:val="es-P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86.05pt;margin-top:2.65pt;width:197.1pt;height:4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" stroked="f">
                <v:textbox>
                  <w:txbxContent>
                    <w:p w:rsidR="00D76C5C" w:rsidRPr="0075319E" w:rsidRDefault="00D76C5C" w:rsidP="00030CBD">
                      <w:pPr>
                        <w:ind w:left="-142"/>
                        <w:jc w:val="both"/>
                        <w:rPr>
                          <w:b/>
                          <w:sz w:val="22"/>
                          <w:szCs w:val="22"/>
                          <w:lang w:val="es-PE"/>
                        </w:rPr>
                      </w:pPr>
                      <w:r>
                        <w:rPr>
                          <w:b/>
                          <w:sz w:val="22"/>
                          <w:szCs w:val="22"/>
                          <w:lang w:val="es-PE"/>
                        </w:rPr>
                        <w:t xml:space="preserve">Contra los </w:t>
                      </w:r>
                      <w:r>
                        <w:rPr>
                          <w:b/>
                          <w:sz w:val="22"/>
                          <w:szCs w:val="22"/>
                          <w:lang w:val="es-ES_tradnl"/>
                        </w:rPr>
                        <w:t>d</w:t>
                      </w:r>
                      <w:r w:rsidRPr="00737423">
                        <w:rPr>
                          <w:b/>
                          <w:sz w:val="22"/>
                          <w:szCs w:val="22"/>
                          <w:lang w:val="es-ES_tradnl"/>
                        </w:rPr>
                        <w:t>ocumentos para acreditar los requisitos de calificación</w:t>
                      </w:r>
                      <w:r>
                        <w:rPr>
                          <w:b/>
                          <w:sz w:val="22"/>
                          <w:szCs w:val="22"/>
                          <w:lang w:val="es-PE"/>
                        </w:rPr>
                        <w:t xml:space="preserve"> </w:t>
                      </w:r>
                    </w:p>
                  </w:txbxContent>
                </v:textbox>
              </v:shape>
            </w:pict>
          </mc:Fallback>
        </mc:AlternateContent>
      </w:r>
    </w:p>
    <w:p w:rsidR="00030CBD" w:rsidRPr="00AA2CAC" w:rsidRDefault="00244132" w:rsidP="006E7A4E">
      <w:pPr>
        <w:widowControl w:val="0"/>
        <w:tabs>
          <w:tab w:val="left" w:pos="3915"/>
          <w:tab w:val="center" w:pos="4419"/>
        </w:tabs>
        <w:ind w:left="4820" w:hanging="4820"/>
        <w:jc w:val="both"/>
        <w:rPr>
          <w:b/>
          <w:sz w:val="22"/>
          <w:szCs w:val="22"/>
        </w:rPr>
      </w:pPr>
      <w:r w:rsidRPr="00AA2CAC">
        <w:rPr>
          <w:b/>
          <w:sz w:val="22"/>
          <w:szCs w:val="22"/>
        </w:rPr>
        <w:t>Cuestionamiento</w:t>
      </w:r>
      <w:r w:rsidR="001F7FEB" w:rsidRPr="00AA2CAC">
        <w:rPr>
          <w:b/>
          <w:sz w:val="22"/>
          <w:szCs w:val="22"/>
        </w:rPr>
        <w:t xml:space="preserve"> Nº 1</w:t>
      </w:r>
      <w:r w:rsidR="00FD70F4" w:rsidRPr="00AA2CAC">
        <w:rPr>
          <w:b/>
          <w:sz w:val="22"/>
          <w:szCs w:val="22"/>
        </w:rPr>
        <w:tab/>
      </w:r>
      <w:r w:rsidR="00FD70F4" w:rsidRPr="00AA2CAC">
        <w:rPr>
          <w:b/>
          <w:sz w:val="22"/>
          <w:szCs w:val="22"/>
        </w:rPr>
        <w:tab/>
      </w:r>
    </w:p>
    <w:p w:rsidR="006E7A4E" w:rsidRPr="00AA2CAC" w:rsidRDefault="006E7A4E" w:rsidP="006E7A4E">
      <w:pPr>
        <w:widowControl w:val="0"/>
        <w:tabs>
          <w:tab w:val="left" w:pos="3915"/>
          <w:tab w:val="center" w:pos="4419"/>
        </w:tabs>
        <w:ind w:left="4820" w:hanging="4820"/>
        <w:jc w:val="both"/>
        <w:rPr>
          <w:b/>
          <w:sz w:val="22"/>
          <w:szCs w:val="22"/>
        </w:rPr>
      </w:pPr>
    </w:p>
    <w:p w:rsidR="008F581F" w:rsidRPr="00AA2CAC" w:rsidRDefault="008F581F" w:rsidP="00857338">
      <w:pPr>
        <w:jc w:val="both"/>
        <w:rPr>
          <w:sz w:val="22"/>
          <w:szCs w:val="22"/>
        </w:rPr>
      </w:pPr>
    </w:p>
    <w:p w:rsidR="007C145F" w:rsidRPr="00AA2CAC" w:rsidRDefault="00E840F2" w:rsidP="00857338">
      <w:pPr>
        <w:jc w:val="both"/>
        <w:rPr>
          <w:sz w:val="22"/>
          <w:szCs w:val="22"/>
        </w:rPr>
      </w:pPr>
      <w:r w:rsidRPr="00AA2CAC">
        <w:rPr>
          <w:sz w:val="22"/>
          <w:szCs w:val="22"/>
        </w:rPr>
        <w:t xml:space="preserve">El participante </w:t>
      </w:r>
      <w:r w:rsidR="003C1E3E" w:rsidRPr="00AA2CAC">
        <w:rPr>
          <w:sz w:val="22"/>
          <w:szCs w:val="22"/>
        </w:rPr>
        <w:t xml:space="preserve">cuestiona </w:t>
      </w:r>
      <w:r w:rsidR="00F737D0" w:rsidRPr="00AA2CAC">
        <w:rPr>
          <w:sz w:val="22"/>
          <w:szCs w:val="22"/>
        </w:rPr>
        <w:t xml:space="preserve">el extremo de </w:t>
      </w:r>
      <w:r w:rsidR="00257BC9" w:rsidRPr="00AA2CAC">
        <w:rPr>
          <w:sz w:val="22"/>
          <w:szCs w:val="22"/>
        </w:rPr>
        <w:t>la absolución de su</w:t>
      </w:r>
      <w:r w:rsidR="007C145F" w:rsidRPr="00AA2CAC">
        <w:rPr>
          <w:sz w:val="22"/>
          <w:szCs w:val="22"/>
        </w:rPr>
        <w:t xml:space="preserve"> Observación Nº </w:t>
      </w:r>
      <w:r w:rsidR="00257BC9" w:rsidRPr="00AA2CAC">
        <w:rPr>
          <w:sz w:val="22"/>
          <w:szCs w:val="22"/>
        </w:rPr>
        <w:t>2</w:t>
      </w:r>
      <w:r w:rsidR="007C145F" w:rsidRPr="00AA2CAC">
        <w:rPr>
          <w:sz w:val="22"/>
          <w:szCs w:val="22"/>
        </w:rPr>
        <w:t xml:space="preserve"> </w:t>
      </w:r>
      <w:r w:rsidR="00257BC9" w:rsidRPr="00AA2CAC">
        <w:rPr>
          <w:sz w:val="22"/>
          <w:szCs w:val="22"/>
        </w:rPr>
        <w:t xml:space="preserve">mediante el cual la </w:t>
      </w:r>
      <w:r w:rsidR="00E16E4D">
        <w:rPr>
          <w:sz w:val="22"/>
          <w:szCs w:val="22"/>
        </w:rPr>
        <w:t>Entidad</w:t>
      </w:r>
      <w:r w:rsidR="00257BC9" w:rsidRPr="00AA2CAC">
        <w:rPr>
          <w:sz w:val="22"/>
          <w:szCs w:val="22"/>
        </w:rPr>
        <w:t xml:space="preserve"> </w:t>
      </w:r>
      <w:r w:rsidR="00F737D0" w:rsidRPr="00AA2CAC">
        <w:rPr>
          <w:sz w:val="22"/>
          <w:szCs w:val="22"/>
        </w:rPr>
        <w:t xml:space="preserve">solicita como requisito </w:t>
      </w:r>
      <w:r w:rsidR="00737423" w:rsidRPr="00AA2CAC">
        <w:rPr>
          <w:sz w:val="22"/>
          <w:szCs w:val="22"/>
        </w:rPr>
        <w:t xml:space="preserve">la presentación de </w:t>
      </w:r>
      <w:r w:rsidR="00F737D0" w:rsidRPr="00AA2CAC">
        <w:rPr>
          <w:sz w:val="22"/>
          <w:szCs w:val="22"/>
        </w:rPr>
        <w:t xml:space="preserve">la constancia de estar inscrito en el Registro Nacional de Empresas y </w:t>
      </w:r>
      <w:r w:rsidR="00E16E4D">
        <w:rPr>
          <w:sz w:val="22"/>
          <w:szCs w:val="22"/>
        </w:rPr>
        <w:t>Entidad</w:t>
      </w:r>
      <w:r w:rsidR="00F737D0" w:rsidRPr="00AA2CAC">
        <w:rPr>
          <w:sz w:val="22"/>
          <w:szCs w:val="22"/>
        </w:rPr>
        <w:t>es que realizan actividades de intermediación laboral ante el Ministerio de Trabajo de la jurisdicción de Pasco</w:t>
      </w:r>
      <w:r w:rsidR="00737423" w:rsidRPr="00AA2CAC">
        <w:rPr>
          <w:sz w:val="22"/>
          <w:szCs w:val="22"/>
        </w:rPr>
        <w:t xml:space="preserve"> antes de la suscripción del contrato</w:t>
      </w:r>
      <w:r w:rsidR="00F737D0" w:rsidRPr="00AA2CAC">
        <w:rPr>
          <w:sz w:val="22"/>
          <w:szCs w:val="22"/>
        </w:rPr>
        <w:t xml:space="preserve">. </w:t>
      </w:r>
    </w:p>
    <w:p w:rsidR="007C145F" w:rsidRPr="00AA2CAC" w:rsidRDefault="007C145F" w:rsidP="00857338">
      <w:pPr>
        <w:jc w:val="both"/>
        <w:rPr>
          <w:sz w:val="22"/>
          <w:szCs w:val="22"/>
        </w:rPr>
      </w:pPr>
    </w:p>
    <w:p w:rsidR="001F53D2" w:rsidRPr="00AA2CAC" w:rsidRDefault="007C145F" w:rsidP="00857338">
      <w:pPr>
        <w:jc w:val="both"/>
        <w:rPr>
          <w:sz w:val="22"/>
          <w:szCs w:val="22"/>
        </w:rPr>
      </w:pPr>
      <w:r w:rsidRPr="00AA2CAC">
        <w:rPr>
          <w:sz w:val="22"/>
          <w:szCs w:val="22"/>
        </w:rPr>
        <w:t xml:space="preserve">Al respecto en su solicitud de elevación, señala lo siguiente: </w:t>
      </w:r>
      <w:r w:rsidR="006C1771" w:rsidRPr="00AA2CAC">
        <w:rPr>
          <w:sz w:val="22"/>
          <w:szCs w:val="22"/>
        </w:rPr>
        <w:t xml:space="preserve"> </w:t>
      </w:r>
    </w:p>
    <w:p w:rsidR="00A92B74" w:rsidRPr="00AA2CAC" w:rsidRDefault="00A92B74" w:rsidP="00857338">
      <w:pPr>
        <w:jc w:val="both"/>
        <w:rPr>
          <w:sz w:val="22"/>
          <w:szCs w:val="22"/>
        </w:rPr>
      </w:pPr>
    </w:p>
    <w:p w:rsidR="00F06129" w:rsidRPr="00AA2CAC" w:rsidRDefault="00DA2C33" w:rsidP="00A42884">
      <w:pPr>
        <w:ind w:left="284"/>
        <w:jc w:val="both"/>
        <w:rPr>
          <w:i/>
          <w:sz w:val="22"/>
          <w:szCs w:val="22"/>
        </w:rPr>
      </w:pPr>
      <w:r w:rsidRPr="00AA2CAC">
        <w:rPr>
          <w:i/>
          <w:sz w:val="22"/>
          <w:szCs w:val="22"/>
        </w:rPr>
        <w:t>“</w:t>
      </w:r>
      <w:r w:rsidR="00F737D0" w:rsidRPr="00AA2CAC">
        <w:rPr>
          <w:i/>
          <w:sz w:val="22"/>
          <w:szCs w:val="22"/>
        </w:rPr>
        <w:t>Observamos que no está claro la absolución de observaciones, SEGÚN LO SOL</w:t>
      </w:r>
      <w:r w:rsidR="00E265FD">
        <w:rPr>
          <w:i/>
          <w:sz w:val="22"/>
          <w:szCs w:val="22"/>
        </w:rPr>
        <w:t>I</w:t>
      </w:r>
      <w:r w:rsidR="00F737D0" w:rsidRPr="00AA2CAC">
        <w:rPr>
          <w:i/>
          <w:sz w:val="22"/>
          <w:szCs w:val="22"/>
        </w:rPr>
        <w:t xml:space="preserve">CITADO, ya que mencionamos que dicha </w:t>
      </w:r>
      <w:r w:rsidR="00F737D0" w:rsidRPr="00AA2CAC">
        <w:rPr>
          <w:i/>
          <w:sz w:val="22"/>
          <w:szCs w:val="22"/>
          <w:u w:val="single"/>
        </w:rPr>
        <w:t xml:space="preserve">Constancia de estar inscrito en el Registro Nacional de Empresas y </w:t>
      </w:r>
      <w:r w:rsidR="00E16E4D">
        <w:rPr>
          <w:i/>
          <w:sz w:val="22"/>
          <w:szCs w:val="22"/>
          <w:u w:val="single"/>
        </w:rPr>
        <w:t>Entidad</w:t>
      </w:r>
      <w:r w:rsidR="00F737D0" w:rsidRPr="00AA2CAC">
        <w:rPr>
          <w:i/>
          <w:sz w:val="22"/>
          <w:szCs w:val="22"/>
          <w:u w:val="single"/>
        </w:rPr>
        <w:t>es que realizan actividades de intermediación laboral</w:t>
      </w:r>
      <w:r w:rsidR="00F737D0" w:rsidRPr="00AA2CAC">
        <w:rPr>
          <w:i/>
          <w:sz w:val="22"/>
          <w:szCs w:val="22"/>
        </w:rPr>
        <w:t xml:space="preserve">, debe ser presentada únicamente para </w:t>
      </w:r>
      <w:r w:rsidR="00F737D0" w:rsidRPr="00AA2CAC">
        <w:rPr>
          <w:i/>
          <w:sz w:val="22"/>
          <w:szCs w:val="22"/>
          <w:u w:val="single"/>
        </w:rPr>
        <w:t>después de haber iniciado el servicio</w:t>
      </w:r>
      <w:r w:rsidR="00F737D0" w:rsidRPr="00AA2CAC">
        <w:rPr>
          <w:i/>
          <w:sz w:val="22"/>
          <w:szCs w:val="22"/>
        </w:rPr>
        <w:t xml:space="preserve">, porque para dicha constancia mencionado en la jurisdicción de PASCO, demora </w:t>
      </w:r>
      <w:r w:rsidR="00F737D0" w:rsidRPr="00AA2CAC">
        <w:rPr>
          <w:i/>
          <w:sz w:val="22"/>
          <w:szCs w:val="22"/>
          <w:u w:val="single"/>
        </w:rPr>
        <w:t>entre unos 10 a 15 días hábiles</w:t>
      </w:r>
      <w:r w:rsidR="00F737D0" w:rsidRPr="00AA2CAC">
        <w:rPr>
          <w:i/>
          <w:sz w:val="22"/>
          <w:szCs w:val="22"/>
        </w:rPr>
        <w:t>, ya que se tiene que ubicar un establecimiento anexo, corroborar que sea el propietario para luego tramitarlo ante la SUNAT de la zona</w:t>
      </w:r>
      <w:r w:rsidRPr="00AA2CAC">
        <w:rPr>
          <w:i/>
          <w:sz w:val="22"/>
          <w:szCs w:val="22"/>
        </w:rPr>
        <w:t xml:space="preserve">, </w:t>
      </w:r>
      <w:r w:rsidRPr="00AA2CAC">
        <w:rPr>
          <w:i/>
          <w:sz w:val="22"/>
          <w:szCs w:val="22"/>
        </w:rPr>
        <w:lastRenderedPageBreak/>
        <w:t>luego tramitarlo ante el MINISTERIO DE TRABAJO de la zona para por ultimo tramitarlo ante el MINTRA de la zona de PASCO, es por ello lo solicitado, en aras de la transparencia y en aras de no perjudicar el servicio en caso de obtener la buena pro</w:t>
      </w:r>
      <w:r w:rsidR="00BF1810" w:rsidRPr="00AA2CAC">
        <w:rPr>
          <w:i/>
          <w:sz w:val="22"/>
          <w:szCs w:val="22"/>
        </w:rPr>
        <w:t>”</w:t>
      </w:r>
    </w:p>
    <w:p w:rsidR="00D81258" w:rsidRPr="00AA2CAC" w:rsidRDefault="00D81258" w:rsidP="00E351D3">
      <w:pPr>
        <w:jc w:val="both"/>
        <w:rPr>
          <w:b/>
          <w:sz w:val="22"/>
          <w:szCs w:val="22"/>
        </w:rPr>
      </w:pPr>
    </w:p>
    <w:p w:rsidR="00E351D3" w:rsidRPr="00AA2CAC" w:rsidRDefault="00E351D3" w:rsidP="00E351D3">
      <w:pPr>
        <w:jc w:val="both"/>
        <w:rPr>
          <w:b/>
          <w:sz w:val="22"/>
          <w:szCs w:val="22"/>
        </w:rPr>
      </w:pPr>
      <w:r w:rsidRPr="00AA2CAC">
        <w:rPr>
          <w:b/>
          <w:sz w:val="22"/>
          <w:szCs w:val="22"/>
        </w:rPr>
        <w:t>Pronunciamiento</w:t>
      </w:r>
    </w:p>
    <w:p w:rsidR="00E351D3" w:rsidRPr="00AA2CAC" w:rsidRDefault="00E351D3" w:rsidP="00E351D3">
      <w:pPr>
        <w:rPr>
          <w:i/>
          <w:sz w:val="22"/>
          <w:szCs w:val="22"/>
        </w:rPr>
      </w:pPr>
    </w:p>
    <w:p w:rsidR="00E351D3" w:rsidRPr="00AA2CAC" w:rsidRDefault="00CD4A2E" w:rsidP="00E351D3">
      <w:pPr>
        <w:jc w:val="both"/>
        <w:rPr>
          <w:sz w:val="22"/>
          <w:szCs w:val="22"/>
        </w:rPr>
      </w:pPr>
      <w:r w:rsidRPr="00AA2CAC">
        <w:rPr>
          <w:sz w:val="22"/>
          <w:szCs w:val="22"/>
        </w:rPr>
        <w:t>De la revisión de</w:t>
      </w:r>
      <w:r w:rsidR="007E3E33" w:rsidRPr="00AA2CAC">
        <w:rPr>
          <w:sz w:val="22"/>
          <w:szCs w:val="22"/>
        </w:rPr>
        <w:t xml:space="preserve">l numeral </w:t>
      </w:r>
      <w:r w:rsidR="00737423" w:rsidRPr="00AA2CAC">
        <w:rPr>
          <w:sz w:val="22"/>
          <w:szCs w:val="22"/>
        </w:rPr>
        <w:t>2.2.1.2</w:t>
      </w:r>
      <w:r w:rsidR="007E3E33" w:rsidRPr="00AA2CAC">
        <w:rPr>
          <w:sz w:val="22"/>
          <w:szCs w:val="22"/>
        </w:rPr>
        <w:t xml:space="preserve"> </w:t>
      </w:r>
      <w:r w:rsidRPr="00AA2CAC">
        <w:rPr>
          <w:sz w:val="22"/>
          <w:szCs w:val="22"/>
        </w:rPr>
        <w:t xml:space="preserve">del Capítulo </w:t>
      </w:r>
      <w:r w:rsidR="00737423" w:rsidRPr="00AA2CAC">
        <w:rPr>
          <w:sz w:val="22"/>
          <w:szCs w:val="22"/>
        </w:rPr>
        <w:t>I</w:t>
      </w:r>
      <w:r w:rsidRPr="00AA2CAC">
        <w:rPr>
          <w:sz w:val="22"/>
          <w:szCs w:val="22"/>
        </w:rPr>
        <w:t>I</w:t>
      </w:r>
      <w:r w:rsidR="00E351D3" w:rsidRPr="00AA2CAC">
        <w:rPr>
          <w:sz w:val="22"/>
          <w:szCs w:val="22"/>
        </w:rPr>
        <w:t xml:space="preserve"> de la Sección Específica de las Bases, se aprecia </w:t>
      </w:r>
      <w:r w:rsidR="00C952BB" w:rsidRPr="00AA2CAC">
        <w:rPr>
          <w:sz w:val="22"/>
          <w:szCs w:val="22"/>
        </w:rPr>
        <w:t>lo siguiente</w:t>
      </w:r>
      <w:r w:rsidR="00E351D3" w:rsidRPr="00AA2CAC">
        <w:rPr>
          <w:sz w:val="22"/>
          <w:szCs w:val="22"/>
        </w:rPr>
        <w:t>:</w:t>
      </w:r>
    </w:p>
    <w:p w:rsidR="00037A81" w:rsidRPr="00AA2CAC" w:rsidRDefault="00037A81" w:rsidP="00E351D3">
      <w:pPr>
        <w:jc w:val="both"/>
        <w:rPr>
          <w:sz w:val="22"/>
          <w:szCs w:val="22"/>
        </w:rPr>
      </w:pPr>
    </w:p>
    <w:p w:rsidR="007E3E33" w:rsidRPr="00AA2CAC" w:rsidRDefault="00037A81" w:rsidP="00037A81">
      <w:pPr>
        <w:ind w:firstLine="284"/>
        <w:jc w:val="both"/>
        <w:rPr>
          <w:i/>
          <w:sz w:val="22"/>
          <w:szCs w:val="22"/>
        </w:rPr>
      </w:pPr>
      <w:r w:rsidRPr="00AA2CAC">
        <w:rPr>
          <w:i/>
          <w:sz w:val="22"/>
          <w:szCs w:val="22"/>
        </w:rPr>
        <w:t>“(…)</w:t>
      </w:r>
    </w:p>
    <w:p w:rsidR="00D81258" w:rsidRPr="00AA2CAC" w:rsidRDefault="00684B27" w:rsidP="00D81258">
      <w:pPr>
        <w:ind w:left="284"/>
        <w:jc w:val="both"/>
        <w:rPr>
          <w:i/>
          <w:sz w:val="22"/>
          <w:szCs w:val="22"/>
          <w:lang w:val="es-PE"/>
        </w:rPr>
      </w:pPr>
      <w:r w:rsidRPr="00AA2CAC">
        <w:rPr>
          <w:i/>
          <w:sz w:val="22"/>
          <w:szCs w:val="22"/>
          <w:lang w:val="es-PE"/>
        </w:rPr>
        <w:t xml:space="preserve">Constancia de estar inscrito en el Registro Nacional de Empresas y </w:t>
      </w:r>
      <w:r w:rsidR="00E16E4D">
        <w:rPr>
          <w:i/>
          <w:sz w:val="22"/>
          <w:szCs w:val="22"/>
          <w:lang w:val="es-PE"/>
        </w:rPr>
        <w:t>Entidad</w:t>
      </w:r>
      <w:r w:rsidRPr="00AA2CAC">
        <w:rPr>
          <w:i/>
          <w:sz w:val="22"/>
          <w:szCs w:val="22"/>
          <w:lang w:val="es-PE"/>
        </w:rPr>
        <w:t xml:space="preserve">es que realizan actividades de intermediación laboral ante el Ministerio de Trabajo jurisdicción de Pasco, en actividades a desarrollarse dentro del objeto del servicio convocado (SERVICIO DE </w:t>
      </w:r>
      <w:r w:rsidRPr="00AA2CAC">
        <w:rPr>
          <w:bCs/>
          <w:i/>
          <w:sz w:val="22"/>
          <w:szCs w:val="22"/>
          <w:lang w:val="es-PE"/>
        </w:rPr>
        <w:t>ATENCION AL CLIENTE, SERVICIO DE PROCESAMIENTO DE DATOS Y/O SERVICIOS DE DIGITACION</w:t>
      </w:r>
      <w:r w:rsidRPr="00AA2CAC">
        <w:rPr>
          <w:i/>
          <w:sz w:val="22"/>
          <w:szCs w:val="22"/>
          <w:lang w:val="es-PE"/>
        </w:rPr>
        <w:t>)</w:t>
      </w:r>
    </w:p>
    <w:p w:rsidR="007E3E33" w:rsidRPr="00AA2CAC" w:rsidRDefault="00D81258" w:rsidP="00D81258">
      <w:pPr>
        <w:ind w:left="284"/>
        <w:jc w:val="both"/>
        <w:rPr>
          <w:i/>
          <w:sz w:val="22"/>
          <w:szCs w:val="22"/>
        </w:rPr>
      </w:pPr>
      <w:r w:rsidRPr="00AA2CAC">
        <w:rPr>
          <w:i/>
          <w:sz w:val="22"/>
          <w:szCs w:val="22"/>
          <w:lang w:val="es-PE"/>
        </w:rPr>
        <w:t>(…)</w:t>
      </w:r>
      <w:r w:rsidR="00037A81" w:rsidRPr="00AA2CAC">
        <w:rPr>
          <w:i/>
          <w:sz w:val="22"/>
          <w:szCs w:val="22"/>
        </w:rPr>
        <w:t>”</w:t>
      </w:r>
      <w:r w:rsidR="007E3E33" w:rsidRPr="00AA2CAC">
        <w:rPr>
          <w:i/>
          <w:sz w:val="22"/>
          <w:szCs w:val="22"/>
        </w:rPr>
        <w:t>.</w:t>
      </w:r>
    </w:p>
    <w:p w:rsidR="00C952BB" w:rsidRPr="00AA2CAC" w:rsidRDefault="00C952BB" w:rsidP="00E351D3">
      <w:pPr>
        <w:jc w:val="both"/>
        <w:rPr>
          <w:sz w:val="22"/>
          <w:szCs w:val="22"/>
        </w:rPr>
      </w:pPr>
    </w:p>
    <w:p w:rsidR="00D81258" w:rsidRPr="00AA2CAC" w:rsidRDefault="00E265FD" w:rsidP="0018706A">
      <w:pPr>
        <w:jc w:val="both"/>
        <w:rPr>
          <w:sz w:val="22"/>
          <w:szCs w:val="22"/>
          <w:lang w:val="es-PE"/>
        </w:rPr>
      </w:pPr>
      <w:r>
        <w:rPr>
          <w:sz w:val="22"/>
          <w:szCs w:val="22"/>
          <w:lang w:val="es-PE"/>
        </w:rPr>
        <w:t>Del pliego absolutorio de consultas y observaciones, se advierte</w:t>
      </w:r>
      <w:r w:rsidR="00551BCD" w:rsidRPr="00AA2CAC">
        <w:rPr>
          <w:sz w:val="22"/>
          <w:szCs w:val="22"/>
          <w:lang w:val="es-PE"/>
        </w:rPr>
        <w:t>, que el participante solicitó</w:t>
      </w:r>
      <w:r w:rsidR="00D81258" w:rsidRPr="00AA2CAC">
        <w:rPr>
          <w:sz w:val="22"/>
          <w:szCs w:val="22"/>
          <w:lang w:val="es-PE"/>
        </w:rPr>
        <w:t xml:space="preserve"> en su Observación Nº 2 lo siguiente: </w:t>
      </w:r>
      <w:r w:rsidR="00D81258" w:rsidRPr="00AA2CAC">
        <w:rPr>
          <w:i/>
          <w:sz w:val="22"/>
          <w:szCs w:val="22"/>
          <w:lang w:val="es-PE"/>
        </w:rPr>
        <w:t xml:space="preserve">“(…), en tanto solicitamos se SUPRIMA lo siguiente: </w:t>
      </w:r>
      <w:r w:rsidR="00D81258" w:rsidRPr="008C6C50">
        <w:rPr>
          <w:i/>
          <w:sz w:val="22"/>
          <w:szCs w:val="22"/>
          <w:u w:val="single"/>
          <w:lang w:val="es-PE"/>
        </w:rPr>
        <w:t>ante el Ministerio de Trabajo jurisdicción de Pasco</w:t>
      </w:r>
      <w:r w:rsidR="00D81258" w:rsidRPr="00AA2CAC">
        <w:rPr>
          <w:i/>
          <w:sz w:val="22"/>
          <w:szCs w:val="22"/>
          <w:lang w:val="es-PE"/>
        </w:rPr>
        <w:t xml:space="preserve">, y que únicamente se presente la </w:t>
      </w:r>
      <w:r w:rsidR="00D81258" w:rsidRPr="008C6C50">
        <w:rPr>
          <w:i/>
          <w:sz w:val="22"/>
          <w:szCs w:val="22"/>
          <w:u w:val="single"/>
          <w:lang w:val="es-PE"/>
        </w:rPr>
        <w:t xml:space="preserve">Constancia de estar inscrito en el Registro Nacional de Empresas y </w:t>
      </w:r>
      <w:r w:rsidR="00E16E4D">
        <w:rPr>
          <w:i/>
          <w:sz w:val="22"/>
          <w:szCs w:val="22"/>
          <w:u w:val="single"/>
          <w:lang w:val="es-PE"/>
        </w:rPr>
        <w:t>Entidad</w:t>
      </w:r>
      <w:r w:rsidR="00D81258" w:rsidRPr="008C6C50">
        <w:rPr>
          <w:i/>
          <w:sz w:val="22"/>
          <w:szCs w:val="22"/>
          <w:u w:val="single"/>
          <w:lang w:val="es-PE"/>
        </w:rPr>
        <w:t xml:space="preserve">es que realizan actividades de intermediación laboral, en actividades a desarrollarse dentro del objeto del servicio convocado (SERVICIO DE </w:t>
      </w:r>
      <w:r w:rsidR="00D81258" w:rsidRPr="008C6C50">
        <w:rPr>
          <w:bCs/>
          <w:i/>
          <w:sz w:val="22"/>
          <w:szCs w:val="22"/>
          <w:u w:val="single"/>
          <w:lang w:val="es-PE"/>
        </w:rPr>
        <w:t>ATENCION AL CLIENTE, SERVICIO DE PROCESAMIENTO DE DATOS Y/O SERVICIOS DE DIGITACION</w:t>
      </w:r>
      <w:r w:rsidR="00D81258" w:rsidRPr="008C6C50">
        <w:rPr>
          <w:i/>
          <w:sz w:val="22"/>
          <w:szCs w:val="22"/>
          <w:u w:val="single"/>
          <w:lang w:val="es-PE"/>
        </w:rPr>
        <w:t>)</w:t>
      </w:r>
      <w:r w:rsidR="00D81258" w:rsidRPr="00AA2CAC">
        <w:rPr>
          <w:i/>
          <w:sz w:val="22"/>
          <w:szCs w:val="22"/>
          <w:lang w:val="es-PE"/>
        </w:rPr>
        <w:t>, (…), por otro lado se podría presentar ante el Ministerio de Trabajo jurisdicción de Pasco, después de haber iniciado el servicio</w:t>
      </w:r>
      <w:r w:rsidR="00551BCD" w:rsidRPr="00AA2CAC">
        <w:rPr>
          <w:i/>
          <w:sz w:val="22"/>
          <w:szCs w:val="22"/>
          <w:lang w:val="es-PE"/>
        </w:rPr>
        <w:t>, (…)”</w:t>
      </w:r>
      <w:r w:rsidR="00D81258" w:rsidRPr="00AA2CAC">
        <w:rPr>
          <w:sz w:val="22"/>
          <w:szCs w:val="22"/>
          <w:lang w:val="es-PE"/>
        </w:rPr>
        <w:t xml:space="preserve">  </w:t>
      </w:r>
    </w:p>
    <w:p w:rsidR="00D81258" w:rsidRPr="00AA2CAC" w:rsidRDefault="00D81258" w:rsidP="0018706A">
      <w:pPr>
        <w:jc w:val="both"/>
        <w:rPr>
          <w:sz w:val="22"/>
          <w:szCs w:val="22"/>
          <w:lang w:val="es-PE"/>
        </w:rPr>
      </w:pPr>
    </w:p>
    <w:p w:rsidR="006653F2" w:rsidRPr="00AA2CAC" w:rsidRDefault="00BF1810" w:rsidP="0018706A">
      <w:pPr>
        <w:jc w:val="both"/>
        <w:rPr>
          <w:sz w:val="22"/>
          <w:szCs w:val="22"/>
          <w:lang w:val="es-PE"/>
        </w:rPr>
      </w:pPr>
      <w:r w:rsidRPr="00AA2CAC">
        <w:rPr>
          <w:sz w:val="22"/>
          <w:szCs w:val="22"/>
          <w:lang w:val="es-PE"/>
        </w:rPr>
        <w:t>Al respecto</w:t>
      </w:r>
      <w:r w:rsidR="009C366A" w:rsidRPr="00AA2CAC">
        <w:rPr>
          <w:sz w:val="22"/>
          <w:szCs w:val="22"/>
          <w:lang w:val="es-PE"/>
        </w:rPr>
        <w:t xml:space="preserve">, de la revisión del pliego absolutorio de </w:t>
      </w:r>
      <w:r w:rsidRPr="00AA2CAC">
        <w:rPr>
          <w:sz w:val="22"/>
          <w:szCs w:val="22"/>
          <w:lang w:val="es-PE"/>
        </w:rPr>
        <w:t xml:space="preserve">consultas y </w:t>
      </w:r>
      <w:r w:rsidR="009C366A" w:rsidRPr="00AA2CAC">
        <w:rPr>
          <w:sz w:val="22"/>
          <w:szCs w:val="22"/>
          <w:lang w:val="es-PE"/>
        </w:rPr>
        <w:t xml:space="preserve">observaciones, se advierte </w:t>
      </w:r>
      <w:r w:rsidR="00A147CA" w:rsidRPr="00AA2CAC">
        <w:rPr>
          <w:sz w:val="22"/>
          <w:szCs w:val="22"/>
          <w:lang w:val="es-PE"/>
        </w:rPr>
        <w:t>que el Comité de Selección señaló lo siguiente</w:t>
      </w:r>
      <w:r w:rsidR="0057063C" w:rsidRPr="00AA2CAC">
        <w:rPr>
          <w:sz w:val="22"/>
          <w:szCs w:val="22"/>
          <w:lang w:val="es-PE"/>
        </w:rPr>
        <w:t xml:space="preserve">: </w:t>
      </w:r>
      <w:r w:rsidR="0057063C" w:rsidRPr="00AA2CAC">
        <w:rPr>
          <w:i/>
          <w:sz w:val="22"/>
          <w:szCs w:val="22"/>
          <w:lang w:val="es-PE"/>
        </w:rPr>
        <w:t>“</w:t>
      </w:r>
      <w:r w:rsidR="00551BCD" w:rsidRPr="00AA2CAC">
        <w:rPr>
          <w:i/>
          <w:sz w:val="22"/>
          <w:szCs w:val="22"/>
          <w:lang w:val="es-PE"/>
        </w:rPr>
        <w:t xml:space="preserve">Se acoge la Observación, suprimiendo la Palabra </w:t>
      </w:r>
      <w:r w:rsidR="00551BCD" w:rsidRPr="00AA2CAC">
        <w:rPr>
          <w:b/>
          <w:i/>
          <w:sz w:val="22"/>
          <w:szCs w:val="22"/>
          <w:lang w:val="es-PE"/>
        </w:rPr>
        <w:t>Jurisdicción de Pasco</w:t>
      </w:r>
      <w:r w:rsidR="00551BCD" w:rsidRPr="00AA2CAC">
        <w:rPr>
          <w:i/>
          <w:sz w:val="22"/>
          <w:szCs w:val="22"/>
          <w:lang w:val="es-PE"/>
        </w:rPr>
        <w:t>, pero será obligatorio la presentación de la constancia ante la jurisdicción de Pasco como documento obligatorio antes de la formulación del contrato para el postor ganador</w:t>
      </w:r>
      <w:r w:rsidR="009C366A" w:rsidRPr="00AA2CAC">
        <w:rPr>
          <w:i/>
          <w:sz w:val="22"/>
          <w:szCs w:val="22"/>
          <w:lang w:val="es-PE"/>
        </w:rPr>
        <w:t>”</w:t>
      </w:r>
      <w:r w:rsidR="006653F2" w:rsidRPr="00AA2CAC">
        <w:rPr>
          <w:sz w:val="22"/>
          <w:szCs w:val="22"/>
          <w:lang w:val="es-PE"/>
        </w:rPr>
        <w:t>.</w:t>
      </w:r>
      <w:r w:rsidR="009C366A" w:rsidRPr="00AA2CAC">
        <w:rPr>
          <w:sz w:val="22"/>
          <w:szCs w:val="22"/>
          <w:lang w:val="es-PE"/>
        </w:rPr>
        <w:t xml:space="preserve"> </w:t>
      </w:r>
    </w:p>
    <w:p w:rsidR="006653F2" w:rsidRPr="00AA2CAC" w:rsidRDefault="006653F2" w:rsidP="0018706A">
      <w:pPr>
        <w:jc w:val="both"/>
        <w:rPr>
          <w:sz w:val="22"/>
          <w:szCs w:val="22"/>
          <w:lang w:val="es-PE"/>
        </w:rPr>
      </w:pPr>
    </w:p>
    <w:p w:rsidR="00E351D3" w:rsidRPr="00AA2CAC" w:rsidRDefault="000A7B50" w:rsidP="0018706A">
      <w:pPr>
        <w:jc w:val="both"/>
        <w:rPr>
          <w:sz w:val="22"/>
          <w:szCs w:val="22"/>
          <w:lang w:val="es-PE"/>
        </w:rPr>
      </w:pPr>
      <w:r w:rsidRPr="00AA2CAC">
        <w:rPr>
          <w:sz w:val="22"/>
          <w:szCs w:val="22"/>
          <w:lang w:val="es-PE"/>
        </w:rPr>
        <w:t xml:space="preserve">Por otro lado, </w:t>
      </w:r>
      <w:r w:rsidR="003155D6" w:rsidRPr="00AA2CAC">
        <w:rPr>
          <w:sz w:val="22"/>
          <w:szCs w:val="22"/>
          <w:lang w:val="es-PE"/>
        </w:rPr>
        <w:t>en el</w:t>
      </w:r>
      <w:r w:rsidRPr="00AA2CAC">
        <w:rPr>
          <w:sz w:val="22"/>
          <w:szCs w:val="22"/>
          <w:lang w:val="es-PE"/>
        </w:rPr>
        <w:t xml:space="preserve"> Informe Técnico N° 00</w:t>
      </w:r>
      <w:r w:rsidR="007139B7" w:rsidRPr="00AA2CAC">
        <w:rPr>
          <w:sz w:val="22"/>
          <w:szCs w:val="22"/>
          <w:lang w:val="es-PE"/>
        </w:rPr>
        <w:t>0</w:t>
      </w:r>
      <w:r w:rsidRPr="00AA2CAC">
        <w:rPr>
          <w:sz w:val="22"/>
          <w:szCs w:val="22"/>
          <w:lang w:val="es-PE"/>
        </w:rPr>
        <w:t>1-</w:t>
      </w:r>
      <w:r w:rsidR="007139B7" w:rsidRPr="00AA2CAC">
        <w:rPr>
          <w:sz w:val="22"/>
          <w:szCs w:val="22"/>
          <w:lang w:val="es-PE"/>
        </w:rPr>
        <w:t>CS-RESOL014-2016</w:t>
      </w:r>
      <w:r w:rsidRPr="00AA2CAC">
        <w:rPr>
          <w:sz w:val="22"/>
          <w:szCs w:val="22"/>
          <w:lang w:val="es-PE"/>
        </w:rPr>
        <w:t xml:space="preserve">, remitido con ocasión de la elevación de las observaciones, el Comité </w:t>
      </w:r>
      <w:r w:rsidR="003155D6" w:rsidRPr="00AA2CAC">
        <w:rPr>
          <w:sz w:val="22"/>
          <w:szCs w:val="22"/>
          <w:lang w:val="es-PE"/>
        </w:rPr>
        <w:t xml:space="preserve">de Selección </w:t>
      </w:r>
      <w:r w:rsidRPr="00AA2CAC">
        <w:rPr>
          <w:sz w:val="22"/>
          <w:szCs w:val="22"/>
          <w:lang w:val="es-PE"/>
        </w:rPr>
        <w:t xml:space="preserve">precisó </w:t>
      </w:r>
      <w:r w:rsidR="003155D6" w:rsidRPr="00AA2CAC">
        <w:rPr>
          <w:sz w:val="22"/>
          <w:szCs w:val="22"/>
          <w:lang w:val="es-PE"/>
        </w:rPr>
        <w:t>lo siguiente</w:t>
      </w:r>
      <w:r w:rsidRPr="00AA2CAC">
        <w:rPr>
          <w:sz w:val="22"/>
          <w:szCs w:val="22"/>
          <w:lang w:val="es-PE"/>
        </w:rPr>
        <w:t>:</w:t>
      </w:r>
    </w:p>
    <w:p w:rsidR="000A7B50" w:rsidRPr="00AA2CAC" w:rsidRDefault="000A7B50" w:rsidP="0018706A">
      <w:pPr>
        <w:jc w:val="both"/>
        <w:rPr>
          <w:sz w:val="22"/>
          <w:szCs w:val="22"/>
          <w:lang w:val="es-PE"/>
        </w:rPr>
      </w:pPr>
    </w:p>
    <w:p w:rsidR="002B1FA1" w:rsidRPr="00AA2CAC" w:rsidRDefault="002B1FA1" w:rsidP="00A42884">
      <w:pPr>
        <w:ind w:left="284"/>
        <w:jc w:val="both"/>
        <w:rPr>
          <w:i/>
          <w:sz w:val="22"/>
          <w:szCs w:val="22"/>
          <w:lang w:val="es-PE"/>
        </w:rPr>
      </w:pPr>
      <w:r w:rsidRPr="00AA2CAC">
        <w:rPr>
          <w:i/>
          <w:sz w:val="22"/>
          <w:szCs w:val="22"/>
          <w:lang w:val="es-PE"/>
        </w:rPr>
        <w:t>“</w:t>
      </w:r>
      <w:r w:rsidR="007139B7" w:rsidRPr="00AA2CAC">
        <w:rPr>
          <w:i/>
          <w:sz w:val="22"/>
          <w:szCs w:val="22"/>
          <w:lang w:val="es-PE"/>
        </w:rPr>
        <w:t xml:space="preserve">Se amplía la absolución de la consulta a la presente observación en relación a la presentación de la Constancia de Empresa de Intermediación Laboral inscrita en la Jurisdicción de Pasco al momento de la firma de contrato, toda vez que, existen antecedentes de empresas que incumplieron con lo establecido en las Bases del Concurso y en el Contrato de Servicios y que, hasta la fecha sus trabajadores se hallan impagos de sus remuneraciones y otros derechos de ley, según documentos </w:t>
      </w:r>
      <w:r w:rsidR="00E740E5" w:rsidRPr="00AA2CAC">
        <w:rPr>
          <w:i/>
          <w:sz w:val="22"/>
          <w:szCs w:val="22"/>
          <w:lang w:val="es-PE"/>
        </w:rPr>
        <w:t>que adjuntamos a la presente: Carta Nº 012-2016/MAA-ESSALUD-PASCO. Por lo que el Comité en salvaguarda de los Principios de eficiencia y responsabilidad considera lo establecido en las Bases en concordancia con las normas legales vigentes</w:t>
      </w:r>
      <w:r w:rsidR="00BF37B1" w:rsidRPr="00AA2CAC">
        <w:rPr>
          <w:i/>
          <w:sz w:val="22"/>
          <w:szCs w:val="22"/>
          <w:lang w:val="es-PE"/>
        </w:rPr>
        <w:t>”.</w:t>
      </w:r>
    </w:p>
    <w:p w:rsidR="00E351D3" w:rsidRPr="00AA2CAC" w:rsidRDefault="00E351D3" w:rsidP="00E351D3">
      <w:pPr>
        <w:rPr>
          <w:sz w:val="22"/>
          <w:szCs w:val="22"/>
        </w:rPr>
      </w:pPr>
    </w:p>
    <w:p w:rsidR="00C47694" w:rsidRDefault="00C47694" w:rsidP="00C47694">
      <w:pPr>
        <w:pStyle w:val="Default"/>
        <w:jc w:val="both"/>
        <w:rPr>
          <w:sz w:val="22"/>
          <w:szCs w:val="22"/>
          <w:lang w:val="es-ES"/>
        </w:rPr>
      </w:pPr>
      <w:r w:rsidRPr="00C47694">
        <w:rPr>
          <w:sz w:val="22"/>
          <w:szCs w:val="22"/>
          <w:lang w:val="es-ES"/>
        </w:rPr>
        <w:t xml:space="preserve">Sobre el particular, </w:t>
      </w:r>
      <w:r w:rsidR="00087D7D" w:rsidRPr="00087D7D">
        <w:rPr>
          <w:bCs/>
          <w:sz w:val="22"/>
          <w:szCs w:val="22"/>
          <w:lang w:val="es-ES"/>
        </w:rPr>
        <w:t>de conformidad con el artículo 16</w:t>
      </w:r>
      <w:r w:rsidR="0026380F">
        <w:rPr>
          <w:bCs/>
          <w:sz w:val="22"/>
          <w:szCs w:val="22"/>
          <w:lang w:val="es-ES"/>
        </w:rPr>
        <w:t>º</w:t>
      </w:r>
      <w:r w:rsidR="00087D7D" w:rsidRPr="00087D7D">
        <w:rPr>
          <w:bCs/>
          <w:sz w:val="22"/>
          <w:szCs w:val="22"/>
          <w:lang w:val="es-ES"/>
        </w:rPr>
        <w:t xml:space="preserve"> de la Ley y el artículo 8</w:t>
      </w:r>
      <w:r w:rsidR="0026380F">
        <w:rPr>
          <w:bCs/>
          <w:sz w:val="22"/>
          <w:szCs w:val="22"/>
          <w:lang w:val="es-ES"/>
        </w:rPr>
        <w:t>º</w:t>
      </w:r>
      <w:r w:rsidR="00087D7D" w:rsidRPr="00087D7D">
        <w:rPr>
          <w:bCs/>
          <w:sz w:val="22"/>
          <w:szCs w:val="22"/>
          <w:lang w:val="es-ES"/>
        </w:rPr>
        <w:t xml:space="preserve"> del Reglamento</w:t>
      </w:r>
      <w:r w:rsidRPr="00C47694">
        <w:rPr>
          <w:sz w:val="22"/>
          <w:szCs w:val="22"/>
          <w:lang w:val="es-ES"/>
        </w:rPr>
        <w:t>, es responsabilidad del á</w:t>
      </w:r>
      <w:r w:rsidR="00087D7D">
        <w:rPr>
          <w:sz w:val="22"/>
          <w:szCs w:val="22"/>
          <w:lang w:val="es-ES"/>
        </w:rPr>
        <w:t>rea usuaria la formulación de lo</w:t>
      </w:r>
      <w:r w:rsidRPr="00C47694">
        <w:rPr>
          <w:sz w:val="22"/>
          <w:szCs w:val="22"/>
          <w:lang w:val="es-ES"/>
        </w:rPr>
        <w:t xml:space="preserve">s </w:t>
      </w:r>
      <w:r w:rsidR="00087D7D">
        <w:rPr>
          <w:sz w:val="22"/>
          <w:szCs w:val="22"/>
          <w:lang w:val="es-ES"/>
        </w:rPr>
        <w:t>términos de referencia, lo</w:t>
      </w:r>
      <w:r w:rsidRPr="00C47694">
        <w:rPr>
          <w:sz w:val="22"/>
          <w:szCs w:val="22"/>
          <w:lang w:val="es-ES"/>
        </w:rPr>
        <w:t>s cuales contienen la descripción objetiva y precisa de las características y/o requisitos funcionales relevantes para cumplir la final</w:t>
      </w:r>
      <w:r w:rsidR="00283D2B">
        <w:rPr>
          <w:sz w:val="22"/>
          <w:szCs w:val="22"/>
          <w:lang w:val="es-ES"/>
        </w:rPr>
        <w:t xml:space="preserve">idad pública de la contratación </w:t>
      </w:r>
      <w:r w:rsidRPr="00C47694">
        <w:rPr>
          <w:sz w:val="22"/>
          <w:szCs w:val="22"/>
          <w:lang w:val="es-ES"/>
        </w:rPr>
        <w:t xml:space="preserve">y las </w:t>
      </w:r>
      <w:r w:rsidRPr="00C47694">
        <w:rPr>
          <w:sz w:val="22"/>
          <w:szCs w:val="22"/>
          <w:lang w:val="es-ES"/>
        </w:rPr>
        <w:lastRenderedPageBreak/>
        <w:t xml:space="preserve">condiciones en las que </w:t>
      </w:r>
      <w:r w:rsidR="00087D7D">
        <w:rPr>
          <w:sz w:val="22"/>
          <w:szCs w:val="22"/>
          <w:lang w:val="es-ES"/>
        </w:rPr>
        <w:t xml:space="preserve">debe ejecutarse, </w:t>
      </w:r>
      <w:r w:rsidR="00087D7D" w:rsidRPr="00154E62">
        <w:rPr>
          <w:bCs/>
          <w:sz w:val="22"/>
          <w:szCs w:val="22"/>
        </w:rPr>
        <w:t xml:space="preserve">orientados al cumplimiento de las funciones de la </w:t>
      </w:r>
      <w:r w:rsidR="00E16E4D">
        <w:rPr>
          <w:bCs/>
          <w:sz w:val="22"/>
          <w:szCs w:val="22"/>
        </w:rPr>
        <w:t>Entidad</w:t>
      </w:r>
      <w:r w:rsidR="00087D7D" w:rsidRPr="00154E62">
        <w:rPr>
          <w:bCs/>
          <w:sz w:val="22"/>
          <w:szCs w:val="22"/>
        </w:rPr>
        <w:t>.</w:t>
      </w:r>
    </w:p>
    <w:p w:rsidR="00087D7D" w:rsidRPr="00C47694" w:rsidRDefault="00087D7D" w:rsidP="00C47694">
      <w:pPr>
        <w:pStyle w:val="Default"/>
        <w:jc w:val="both"/>
        <w:rPr>
          <w:sz w:val="22"/>
          <w:szCs w:val="22"/>
          <w:lang w:val="es-ES"/>
        </w:rPr>
      </w:pPr>
    </w:p>
    <w:p w:rsidR="00C47694" w:rsidRDefault="00C47694" w:rsidP="00C47694">
      <w:pPr>
        <w:pStyle w:val="Default"/>
        <w:jc w:val="both"/>
        <w:rPr>
          <w:sz w:val="22"/>
          <w:szCs w:val="22"/>
        </w:rPr>
      </w:pPr>
      <w:r w:rsidRPr="00C47694">
        <w:rPr>
          <w:sz w:val="22"/>
          <w:szCs w:val="22"/>
          <w:lang w:val="es-ES"/>
        </w:rPr>
        <w:t xml:space="preserve">Por otro lado, el artículo </w:t>
      </w:r>
      <w:r w:rsidRPr="00C47694">
        <w:rPr>
          <w:sz w:val="22"/>
          <w:szCs w:val="22"/>
        </w:rPr>
        <w:t xml:space="preserve">28º del Reglamento establece que la </w:t>
      </w:r>
      <w:r w:rsidR="00E16E4D">
        <w:rPr>
          <w:sz w:val="22"/>
          <w:szCs w:val="22"/>
        </w:rPr>
        <w:t>Entidad</w:t>
      </w:r>
      <w:r w:rsidRPr="00C47694">
        <w:rPr>
          <w:sz w:val="22"/>
          <w:szCs w:val="22"/>
        </w:rPr>
        <w:t xml:space="preserve"> verificará la calificación de los postores de acuerdo a los requisitos que se indiquen en los documentos del procedimiento de selección, a fin de determinar que estos cuenten con las capacidades necesarias para ejecutar el contrato, siendo que los requisitos de calificación que </w:t>
      </w:r>
      <w:r w:rsidRPr="00C47694">
        <w:rPr>
          <w:sz w:val="22"/>
          <w:szCs w:val="22"/>
          <w:u w:val="single"/>
        </w:rPr>
        <w:t>pueden adoptarse</w:t>
      </w:r>
      <w:r w:rsidRPr="00C47694">
        <w:rPr>
          <w:sz w:val="22"/>
          <w:szCs w:val="22"/>
        </w:rPr>
        <w:t xml:space="preserve"> son los siguientes: capacidad legal, capacidad técnica y profesional y experiencia del postor. </w:t>
      </w:r>
    </w:p>
    <w:p w:rsidR="00087D7D" w:rsidRDefault="00087D7D" w:rsidP="00C47694">
      <w:pPr>
        <w:pStyle w:val="Default"/>
        <w:jc w:val="both"/>
        <w:rPr>
          <w:sz w:val="22"/>
          <w:szCs w:val="22"/>
        </w:rPr>
      </w:pPr>
    </w:p>
    <w:p w:rsidR="00455519" w:rsidRDefault="00455519" w:rsidP="00C47694">
      <w:pPr>
        <w:pStyle w:val="Default"/>
        <w:jc w:val="both"/>
        <w:rPr>
          <w:sz w:val="22"/>
          <w:szCs w:val="22"/>
        </w:rPr>
      </w:pPr>
      <w:r>
        <w:rPr>
          <w:sz w:val="22"/>
          <w:szCs w:val="22"/>
          <w:lang w:val="es-ES"/>
        </w:rPr>
        <w:t>Asimismo,</w:t>
      </w:r>
      <w:r w:rsidRPr="00D25EAD">
        <w:rPr>
          <w:sz w:val="22"/>
          <w:szCs w:val="22"/>
          <w:lang w:val="es-ES"/>
        </w:rPr>
        <w:t xml:space="preserve"> en el </w:t>
      </w:r>
      <w:r w:rsidRPr="003376F6">
        <w:rPr>
          <w:sz w:val="22"/>
          <w:szCs w:val="22"/>
          <w:lang w:val="es-ES"/>
        </w:rPr>
        <w:t xml:space="preserve">numeral 4.1 del Formato Nº 1 “Resumen Ejecutivo de las Actuaciones Preparatorias” la </w:t>
      </w:r>
      <w:r w:rsidR="00E16E4D">
        <w:rPr>
          <w:sz w:val="22"/>
          <w:szCs w:val="22"/>
          <w:lang w:val="es-ES"/>
        </w:rPr>
        <w:t>Entidad</w:t>
      </w:r>
      <w:r w:rsidRPr="003376F6">
        <w:rPr>
          <w:sz w:val="22"/>
          <w:szCs w:val="22"/>
          <w:lang w:val="es-ES"/>
        </w:rPr>
        <w:t xml:space="preserve"> ha declarado que existe pluralidad de proveedores que estarían en cap</w:t>
      </w:r>
      <w:r>
        <w:rPr>
          <w:sz w:val="22"/>
          <w:szCs w:val="22"/>
          <w:lang w:val="es-ES"/>
        </w:rPr>
        <w:t>acidad de cumplir con el requerimiento</w:t>
      </w:r>
      <w:r w:rsidRPr="003376F6">
        <w:rPr>
          <w:sz w:val="22"/>
          <w:szCs w:val="22"/>
          <w:lang w:val="es-ES"/>
        </w:rPr>
        <w:t>.</w:t>
      </w:r>
    </w:p>
    <w:p w:rsidR="00455519" w:rsidRDefault="00455519" w:rsidP="00C47694">
      <w:pPr>
        <w:pStyle w:val="Default"/>
        <w:jc w:val="both"/>
        <w:rPr>
          <w:sz w:val="22"/>
          <w:szCs w:val="22"/>
        </w:rPr>
      </w:pPr>
    </w:p>
    <w:p w:rsidR="00087D7D" w:rsidRPr="00D25EAD" w:rsidRDefault="00A355EF" w:rsidP="00C47694">
      <w:pPr>
        <w:pStyle w:val="Default"/>
        <w:jc w:val="both"/>
        <w:rPr>
          <w:sz w:val="22"/>
          <w:szCs w:val="22"/>
        </w:rPr>
      </w:pPr>
      <w:r>
        <w:rPr>
          <w:sz w:val="22"/>
          <w:szCs w:val="22"/>
        </w:rPr>
        <w:t xml:space="preserve">De lo expuesto se desprende que, </w:t>
      </w:r>
      <w:r w:rsidR="00087D7D">
        <w:rPr>
          <w:sz w:val="22"/>
          <w:szCs w:val="22"/>
        </w:rPr>
        <w:t xml:space="preserve">la </w:t>
      </w:r>
      <w:r w:rsidR="00E16E4D">
        <w:rPr>
          <w:sz w:val="22"/>
          <w:szCs w:val="22"/>
        </w:rPr>
        <w:t>Entidad</w:t>
      </w:r>
      <w:r w:rsidR="00E265FD">
        <w:rPr>
          <w:sz w:val="22"/>
          <w:szCs w:val="22"/>
        </w:rPr>
        <w:t>,</w:t>
      </w:r>
      <w:r w:rsidR="00087D7D">
        <w:rPr>
          <w:sz w:val="22"/>
          <w:szCs w:val="22"/>
        </w:rPr>
        <w:t xml:space="preserve"> en el pliego absolutorio de observaciones </w:t>
      </w:r>
      <w:r w:rsidR="00147A13">
        <w:rPr>
          <w:sz w:val="22"/>
          <w:szCs w:val="22"/>
        </w:rPr>
        <w:t xml:space="preserve">y en su informe técnico señaló que se presentará como documento de presentación obligatoria </w:t>
      </w:r>
      <w:r w:rsidR="001F74FB">
        <w:rPr>
          <w:sz w:val="22"/>
          <w:szCs w:val="22"/>
        </w:rPr>
        <w:t xml:space="preserve">para la etapa de calificación </w:t>
      </w:r>
      <w:r w:rsidR="00147A13">
        <w:rPr>
          <w:sz w:val="22"/>
          <w:szCs w:val="22"/>
        </w:rPr>
        <w:t xml:space="preserve">la </w:t>
      </w:r>
      <w:r w:rsidR="00D25EAD" w:rsidRPr="00D25EAD">
        <w:rPr>
          <w:sz w:val="22"/>
          <w:szCs w:val="22"/>
          <w:lang w:val="es-ES"/>
        </w:rPr>
        <w:t xml:space="preserve">Constancia de Empresa inscrita en </w:t>
      </w:r>
      <w:r w:rsidR="00147A13">
        <w:rPr>
          <w:sz w:val="22"/>
          <w:szCs w:val="22"/>
          <w:lang w:val="es-ES"/>
        </w:rPr>
        <w:t xml:space="preserve">el Registro Nacional de Empresas y </w:t>
      </w:r>
      <w:r w:rsidR="00E16E4D">
        <w:rPr>
          <w:sz w:val="22"/>
          <w:szCs w:val="22"/>
          <w:lang w:val="es-ES"/>
        </w:rPr>
        <w:t>Entidad</w:t>
      </w:r>
      <w:r w:rsidR="00147A13">
        <w:rPr>
          <w:sz w:val="22"/>
          <w:szCs w:val="22"/>
          <w:lang w:val="es-ES"/>
        </w:rPr>
        <w:t xml:space="preserve">es que realizan </w:t>
      </w:r>
      <w:r w:rsidR="001F74FB">
        <w:rPr>
          <w:sz w:val="22"/>
          <w:szCs w:val="22"/>
          <w:lang w:val="es-ES"/>
        </w:rPr>
        <w:t xml:space="preserve">actividades de </w:t>
      </w:r>
      <w:r w:rsidR="00147A13">
        <w:rPr>
          <w:sz w:val="22"/>
          <w:szCs w:val="22"/>
          <w:lang w:val="es-ES"/>
        </w:rPr>
        <w:t>intermediación laboral</w:t>
      </w:r>
      <w:r w:rsidR="001F74FB">
        <w:rPr>
          <w:sz w:val="22"/>
          <w:szCs w:val="22"/>
          <w:lang w:val="es-ES"/>
        </w:rPr>
        <w:t xml:space="preserve"> ante el Ministerio de Trabajo; </w:t>
      </w:r>
      <w:r w:rsidR="00455519">
        <w:rPr>
          <w:sz w:val="22"/>
          <w:szCs w:val="22"/>
          <w:lang w:val="es-ES"/>
        </w:rPr>
        <w:t xml:space="preserve">siendo que, </w:t>
      </w:r>
      <w:r w:rsidR="001F74FB">
        <w:rPr>
          <w:sz w:val="22"/>
          <w:szCs w:val="22"/>
          <w:lang w:val="es-ES"/>
        </w:rPr>
        <w:t xml:space="preserve">posterior a dicha etapa, el adjudicado con la buena pro previo </w:t>
      </w:r>
      <w:r w:rsidR="00283D2B">
        <w:rPr>
          <w:sz w:val="22"/>
          <w:szCs w:val="22"/>
          <w:lang w:val="es-ES"/>
        </w:rPr>
        <w:t>a la suscripción del contrato</w:t>
      </w:r>
      <w:r w:rsidR="001F74FB">
        <w:rPr>
          <w:sz w:val="22"/>
          <w:szCs w:val="22"/>
          <w:lang w:val="es-ES"/>
        </w:rPr>
        <w:t xml:space="preserve"> deberá presentar dicha constancia emitida por el Ministerio de Trabajo de la Jurisdicción de Pasco</w:t>
      </w:r>
      <w:r w:rsidR="00502ABE">
        <w:rPr>
          <w:sz w:val="22"/>
          <w:szCs w:val="22"/>
          <w:lang w:val="es-ES"/>
        </w:rPr>
        <w:t xml:space="preserve">; además de ello, señaló </w:t>
      </w:r>
      <w:r w:rsidR="00D25EAD">
        <w:rPr>
          <w:sz w:val="22"/>
          <w:szCs w:val="22"/>
          <w:lang w:val="es-ES"/>
        </w:rPr>
        <w:t>que “</w:t>
      </w:r>
      <w:r w:rsidR="00D25EAD" w:rsidRPr="00D25EAD">
        <w:rPr>
          <w:i/>
          <w:sz w:val="22"/>
          <w:szCs w:val="22"/>
          <w:lang w:val="es-ES"/>
        </w:rPr>
        <w:t>existen antecedentes de empresas que incumplieron con lo establecido en las Bases del Concurso y en el Contrato de Servicios y que, hasta la fecha sus trabajadores se hallan impagos de sus remuneraciones y otros derechos de ley</w:t>
      </w:r>
      <w:r w:rsidR="00455519">
        <w:rPr>
          <w:i/>
          <w:sz w:val="22"/>
          <w:szCs w:val="22"/>
          <w:lang w:val="es-ES"/>
        </w:rPr>
        <w:t>”.</w:t>
      </w:r>
      <w:r w:rsidR="00D25EAD">
        <w:rPr>
          <w:sz w:val="22"/>
          <w:szCs w:val="22"/>
          <w:lang w:val="es-ES"/>
        </w:rPr>
        <w:t xml:space="preserve"> </w:t>
      </w:r>
      <w:r w:rsidR="00D25EAD" w:rsidRPr="00D25EAD">
        <w:rPr>
          <w:sz w:val="22"/>
          <w:szCs w:val="22"/>
          <w:lang w:val="es-ES"/>
        </w:rPr>
        <w:t xml:space="preserve"> </w:t>
      </w:r>
    </w:p>
    <w:p w:rsidR="00C47694" w:rsidRPr="00D25EAD" w:rsidRDefault="00C47694" w:rsidP="00C47694">
      <w:pPr>
        <w:pStyle w:val="Default"/>
        <w:rPr>
          <w:sz w:val="22"/>
          <w:szCs w:val="22"/>
        </w:rPr>
      </w:pPr>
    </w:p>
    <w:p w:rsidR="00AA4F03" w:rsidRDefault="00354C72" w:rsidP="0091246D">
      <w:pPr>
        <w:pStyle w:val="Default"/>
        <w:jc w:val="both"/>
        <w:rPr>
          <w:sz w:val="22"/>
          <w:szCs w:val="22"/>
        </w:rPr>
      </w:pPr>
      <w:r w:rsidRPr="00F03850">
        <w:rPr>
          <w:sz w:val="22"/>
          <w:szCs w:val="22"/>
        </w:rPr>
        <w:t xml:space="preserve">Por lo expuesto, y en tanto el participante requiere que se </w:t>
      </w:r>
      <w:r w:rsidR="00F03850" w:rsidRPr="00F03850">
        <w:rPr>
          <w:sz w:val="22"/>
          <w:szCs w:val="22"/>
        </w:rPr>
        <w:t xml:space="preserve">retire la exigencia como documento de presentación obligatorio </w:t>
      </w:r>
      <w:r w:rsidR="00F03850" w:rsidRPr="00F03850">
        <w:rPr>
          <w:sz w:val="22"/>
          <w:szCs w:val="22"/>
          <w:lang w:val="es-ES"/>
        </w:rPr>
        <w:t xml:space="preserve">la Constancia de Empresa de Intermediación Laboral inscrita en la Jurisdicción de Pasco </w:t>
      </w:r>
      <w:r w:rsidR="00F03850">
        <w:rPr>
          <w:sz w:val="22"/>
          <w:szCs w:val="22"/>
          <w:lang w:val="es-ES"/>
        </w:rPr>
        <w:t>como requisito para la suscripción del contrato</w:t>
      </w:r>
      <w:r w:rsidRPr="00F03850">
        <w:rPr>
          <w:sz w:val="22"/>
          <w:szCs w:val="22"/>
        </w:rPr>
        <w:t xml:space="preserve"> </w:t>
      </w:r>
      <w:r w:rsidR="00F03850">
        <w:rPr>
          <w:sz w:val="22"/>
          <w:szCs w:val="22"/>
        </w:rPr>
        <w:t xml:space="preserve">en </w:t>
      </w:r>
      <w:r w:rsidRPr="00F03850">
        <w:rPr>
          <w:sz w:val="22"/>
          <w:szCs w:val="22"/>
        </w:rPr>
        <w:t xml:space="preserve">función de su interés particular, este Organismo Supervisor ha decidido </w:t>
      </w:r>
      <w:r w:rsidRPr="00F03850">
        <w:rPr>
          <w:b/>
          <w:sz w:val="22"/>
          <w:szCs w:val="22"/>
        </w:rPr>
        <w:t>NO ACOGER</w:t>
      </w:r>
      <w:r w:rsidR="00B80DEA" w:rsidRPr="00F03850">
        <w:rPr>
          <w:sz w:val="22"/>
          <w:szCs w:val="22"/>
        </w:rPr>
        <w:t xml:space="preserve"> el presente cuestionamiento</w:t>
      </w:r>
      <w:r w:rsidR="00746568" w:rsidRPr="00F03850">
        <w:rPr>
          <w:sz w:val="22"/>
          <w:szCs w:val="22"/>
        </w:rPr>
        <w:t>.</w:t>
      </w:r>
    </w:p>
    <w:p w:rsidR="00FC6866" w:rsidRDefault="00FC6866" w:rsidP="0091246D">
      <w:pPr>
        <w:pStyle w:val="Default"/>
        <w:jc w:val="both"/>
        <w:rPr>
          <w:sz w:val="22"/>
          <w:szCs w:val="22"/>
        </w:rPr>
      </w:pPr>
    </w:p>
    <w:p w:rsidR="00FC6866" w:rsidRDefault="00FC6866" w:rsidP="0091246D">
      <w:pPr>
        <w:pStyle w:val="Default"/>
        <w:jc w:val="both"/>
        <w:rPr>
          <w:b/>
          <w:sz w:val="22"/>
          <w:szCs w:val="22"/>
          <w:u w:val="single"/>
          <w:lang w:val="es-ES"/>
        </w:rPr>
      </w:pPr>
      <w:r w:rsidRPr="00FC6866">
        <w:rPr>
          <w:sz w:val="22"/>
          <w:szCs w:val="22"/>
          <w:lang w:val="es-ES"/>
        </w:rPr>
        <w:t xml:space="preserve">Cabe recordar que, </w:t>
      </w:r>
      <w:r w:rsidR="00D11CD0">
        <w:rPr>
          <w:sz w:val="22"/>
          <w:szCs w:val="22"/>
          <w:lang w:val="es-ES"/>
        </w:rPr>
        <w:t xml:space="preserve">es responsabilidad </w:t>
      </w:r>
      <w:r w:rsidRPr="00FC6866">
        <w:rPr>
          <w:sz w:val="22"/>
          <w:szCs w:val="22"/>
          <w:lang w:val="es-ES"/>
        </w:rPr>
        <w:t>exclusiva de</w:t>
      </w:r>
      <w:r w:rsidR="00D11CD0">
        <w:rPr>
          <w:sz w:val="22"/>
          <w:szCs w:val="22"/>
          <w:lang w:val="es-ES"/>
        </w:rPr>
        <w:t xml:space="preserve">l área usuaria fijar los Requisitos de Calificación de las Bases las mismas que son registradas en el SEACE, por lo cual su contenido </w:t>
      </w:r>
      <w:r w:rsidRPr="00FC6866">
        <w:rPr>
          <w:sz w:val="22"/>
          <w:szCs w:val="22"/>
          <w:lang w:val="es-ES"/>
        </w:rPr>
        <w:t xml:space="preserve">se encontrará, sujeto a rendición de cuentas ante el Titular de la </w:t>
      </w:r>
      <w:r w:rsidR="00E16E4D">
        <w:rPr>
          <w:sz w:val="22"/>
          <w:szCs w:val="22"/>
          <w:lang w:val="es-ES"/>
        </w:rPr>
        <w:t>Entidad</w:t>
      </w:r>
      <w:r w:rsidRPr="00FC6866">
        <w:rPr>
          <w:sz w:val="22"/>
          <w:szCs w:val="22"/>
          <w:lang w:val="es-ES"/>
        </w:rPr>
        <w:t xml:space="preserve">, Contraloría General de la República, Ministerio Público, Poder Judicial y/o ante otros organismos competentes, </w:t>
      </w:r>
      <w:r w:rsidRPr="00FC6866">
        <w:rPr>
          <w:b/>
          <w:sz w:val="22"/>
          <w:szCs w:val="22"/>
          <w:u w:val="single"/>
          <w:lang w:val="es-ES"/>
        </w:rPr>
        <w:t>no siendo este Organismo Supervisor perito técnico en tales aspectos.</w:t>
      </w:r>
    </w:p>
    <w:p w:rsidR="00FC6866" w:rsidRPr="00AA2CAC" w:rsidRDefault="00FC6866" w:rsidP="0091246D">
      <w:pPr>
        <w:pStyle w:val="Default"/>
        <w:jc w:val="both"/>
        <w:rPr>
          <w:sz w:val="22"/>
          <w:szCs w:val="22"/>
        </w:rPr>
      </w:pPr>
    </w:p>
    <w:p w:rsidR="000D6C5F" w:rsidRPr="00AA2CAC" w:rsidRDefault="00CF4610" w:rsidP="0091246D">
      <w:pPr>
        <w:pStyle w:val="Default"/>
        <w:rPr>
          <w:sz w:val="22"/>
          <w:szCs w:val="22"/>
          <w:lang w:val="es-MX"/>
        </w:rPr>
      </w:pPr>
      <w:r w:rsidRPr="00AA2CAC">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2720340</wp:posOffset>
                </wp:positionH>
                <wp:positionV relativeFrom="paragraph">
                  <wp:posOffset>104775</wp:posOffset>
                </wp:positionV>
                <wp:extent cx="2503170" cy="546100"/>
                <wp:effectExtent l="0" t="0" r="0" b="6350"/>
                <wp:wrapNone/>
                <wp:docPr id="9"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546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75319E" w:rsidRDefault="00D76C5C" w:rsidP="00736CD1">
                            <w:pPr>
                              <w:ind w:left="-142"/>
                              <w:jc w:val="both"/>
                              <w:rPr>
                                <w:b/>
                                <w:sz w:val="22"/>
                                <w:szCs w:val="22"/>
                                <w:lang w:val="es-PE"/>
                              </w:rPr>
                            </w:pPr>
                            <w:r>
                              <w:rPr>
                                <w:b/>
                                <w:sz w:val="22"/>
                                <w:szCs w:val="22"/>
                                <w:lang w:val="es-PE"/>
                              </w:rPr>
                              <w:t xml:space="preserve">Contra la documentación de presentación facultativa y factores de evaluación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4.2pt;margin-top:8.25pt;width:197.1pt;height: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" stroked="f">
                <v:textbox>
                  <w:txbxContent>
                    <w:p w:rsidR="00D76C5C" w:rsidRPr="0075319E" w:rsidRDefault="00D76C5C" w:rsidP="00736CD1">
                      <w:pPr>
                        <w:ind w:left="-142"/>
                        <w:jc w:val="both"/>
                        <w:rPr>
                          <w:b/>
                          <w:sz w:val="22"/>
                          <w:szCs w:val="22"/>
                          <w:lang w:val="es-PE"/>
                        </w:rPr>
                      </w:pPr>
                      <w:r>
                        <w:rPr>
                          <w:b/>
                          <w:sz w:val="22"/>
                          <w:szCs w:val="22"/>
                          <w:lang w:val="es-PE"/>
                        </w:rPr>
                        <w:t xml:space="preserve">Contra la documentación de presentación facultativa y factores de evaluación </w:t>
                      </w:r>
                    </w:p>
                  </w:txbxContent>
                </v:textbox>
              </v:shape>
            </w:pict>
          </mc:Fallback>
        </mc:AlternateContent>
      </w:r>
    </w:p>
    <w:p w:rsidR="00AA4F03" w:rsidRPr="00AA2CAC" w:rsidRDefault="00AA4F03" w:rsidP="0091246D">
      <w:pPr>
        <w:pStyle w:val="Default"/>
        <w:rPr>
          <w:sz w:val="22"/>
          <w:szCs w:val="22"/>
        </w:rPr>
      </w:pPr>
    </w:p>
    <w:p w:rsidR="00736CD1" w:rsidRPr="00AA2CAC" w:rsidRDefault="007C145F" w:rsidP="0091246D">
      <w:pPr>
        <w:pStyle w:val="Default"/>
        <w:rPr>
          <w:b/>
          <w:sz w:val="22"/>
          <w:szCs w:val="22"/>
        </w:rPr>
      </w:pPr>
      <w:r w:rsidRPr="00AA2CAC">
        <w:rPr>
          <w:b/>
          <w:sz w:val="22"/>
          <w:szCs w:val="22"/>
        </w:rPr>
        <w:t xml:space="preserve">Cuestionamiento </w:t>
      </w:r>
      <w:r w:rsidR="00244132" w:rsidRPr="00AA2CAC">
        <w:rPr>
          <w:b/>
          <w:sz w:val="22"/>
          <w:szCs w:val="22"/>
        </w:rPr>
        <w:t xml:space="preserve">Nº </w:t>
      </w:r>
      <w:r w:rsidRPr="00AA2CAC">
        <w:rPr>
          <w:b/>
          <w:sz w:val="22"/>
          <w:szCs w:val="22"/>
        </w:rPr>
        <w:t>2</w:t>
      </w:r>
      <w:r w:rsidR="004A6C12" w:rsidRPr="00AA2CAC">
        <w:rPr>
          <w:b/>
          <w:sz w:val="22"/>
          <w:szCs w:val="22"/>
        </w:rPr>
        <w:t xml:space="preserve"> </w:t>
      </w:r>
    </w:p>
    <w:p w:rsidR="00736CD1" w:rsidRPr="00AA2CAC" w:rsidRDefault="00736CD1" w:rsidP="0091246D">
      <w:pPr>
        <w:pStyle w:val="Default"/>
        <w:rPr>
          <w:sz w:val="22"/>
          <w:szCs w:val="22"/>
        </w:rPr>
      </w:pPr>
    </w:p>
    <w:p w:rsidR="00A024BC" w:rsidRPr="00AA2CAC" w:rsidRDefault="00A024BC" w:rsidP="0091246D">
      <w:pPr>
        <w:pStyle w:val="Default"/>
        <w:rPr>
          <w:sz w:val="22"/>
          <w:szCs w:val="22"/>
        </w:rPr>
      </w:pPr>
    </w:p>
    <w:p w:rsidR="00D9076E" w:rsidRPr="00AA2CAC" w:rsidRDefault="00FD2382" w:rsidP="0091246D">
      <w:pPr>
        <w:pStyle w:val="Default"/>
        <w:jc w:val="both"/>
        <w:rPr>
          <w:sz w:val="22"/>
          <w:szCs w:val="22"/>
        </w:rPr>
      </w:pPr>
      <w:r w:rsidRPr="00AA2CAC">
        <w:rPr>
          <w:sz w:val="22"/>
          <w:szCs w:val="22"/>
        </w:rPr>
        <w:t>EL partic</w:t>
      </w:r>
      <w:r w:rsidR="00A024BC" w:rsidRPr="00AA2CAC">
        <w:rPr>
          <w:sz w:val="22"/>
          <w:szCs w:val="22"/>
        </w:rPr>
        <w:t>ipante cuestiona a través de su</w:t>
      </w:r>
      <w:r w:rsidRPr="00AA2CAC">
        <w:rPr>
          <w:sz w:val="22"/>
          <w:szCs w:val="22"/>
        </w:rPr>
        <w:t xml:space="preserve"> Observaci</w:t>
      </w:r>
      <w:r w:rsidR="00A024BC" w:rsidRPr="00AA2CAC">
        <w:rPr>
          <w:sz w:val="22"/>
          <w:szCs w:val="22"/>
        </w:rPr>
        <w:t xml:space="preserve">ón </w:t>
      </w:r>
      <w:r w:rsidRPr="00AA2CAC">
        <w:rPr>
          <w:sz w:val="22"/>
          <w:szCs w:val="22"/>
        </w:rPr>
        <w:t>Nº 3</w:t>
      </w:r>
      <w:r w:rsidR="000D6C5F" w:rsidRPr="00AA2CAC">
        <w:rPr>
          <w:sz w:val="22"/>
          <w:szCs w:val="22"/>
        </w:rPr>
        <w:t>,</w:t>
      </w:r>
      <w:r w:rsidRPr="00AA2CAC">
        <w:rPr>
          <w:sz w:val="22"/>
          <w:szCs w:val="22"/>
        </w:rPr>
        <w:t xml:space="preserve"> </w:t>
      </w:r>
      <w:r w:rsidR="00B71C43" w:rsidRPr="00AA2CAC">
        <w:rPr>
          <w:sz w:val="22"/>
          <w:szCs w:val="22"/>
        </w:rPr>
        <w:t xml:space="preserve">que </w:t>
      </w:r>
      <w:r w:rsidR="00A024BC" w:rsidRPr="00AA2CAC">
        <w:rPr>
          <w:sz w:val="22"/>
          <w:szCs w:val="22"/>
        </w:rPr>
        <w:t xml:space="preserve">se esté solicitando como documentación facultativa la copia del Registro de Empresas Promocionales para Personas con Discapacidad y del Certificado Oficial de Sistema de Gestión Ambiental, además de otorgarle puntaje en la etapa de </w:t>
      </w:r>
      <w:r w:rsidR="00022118" w:rsidRPr="00AA2CAC">
        <w:rPr>
          <w:sz w:val="22"/>
          <w:szCs w:val="22"/>
        </w:rPr>
        <w:t>evaluación</w:t>
      </w:r>
      <w:r w:rsidR="00A024BC" w:rsidRPr="00AA2CAC">
        <w:rPr>
          <w:sz w:val="22"/>
          <w:szCs w:val="22"/>
        </w:rPr>
        <w:t xml:space="preserve">, conforme lo señala en su solicitud de elevación de observaciones: </w:t>
      </w:r>
    </w:p>
    <w:p w:rsidR="00A024BC" w:rsidRPr="00AA2CAC" w:rsidRDefault="00A024BC" w:rsidP="0091246D">
      <w:pPr>
        <w:pStyle w:val="Default"/>
        <w:rPr>
          <w:sz w:val="22"/>
          <w:szCs w:val="22"/>
        </w:rPr>
      </w:pPr>
    </w:p>
    <w:p w:rsidR="00022118" w:rsidRPr="00AA2CAC" w:rsidRDefault="00022118" w:rsidP="00A42884">
      <w:pPr>
        <w:pStyle w:val="Default"/>
        <w:ind w:left="426"/>
        <w:jc w:val="both"/>
        <w:rPr>
          <w:i/>
          <w:sz w:val="22"/>
          <w:szCs w:val="22"/>
        </w:rPr>
      </w:pPr>
      <w:r w:rsidRPr="00AA2CAC">
        <w:rPr>
          <w:i/>
          <w:sz w:val="22"/>
          <w:szCs w:val="22"/>
        </w:rPr>
        <w:t xml:space="preserve">“Observamos que no han acogido nuestra observación por lo tanto REITERAMOS se SUPRIMA dichos requisitos, y el puntaje total se distribuya al 100%, al </w:t>
      </w:r>
      <w:r w:rsidRPr="00AA2CAC">
        <w:rPr>
          <w:i/>
          <w:sz w:val="22"/>
          <w:szCs w:val="22"/>
          <w:u w:val="single"/>
        </w:rPr>
        <w:t>precio de la oferta del postor</w:t>
      </w:r>
      <w:r w:rsidRPr="00AA2CAC">
        <w:rPr>
          <w:i/>
          <w:sz w:val="22"/>
          <w:szCs w:val="22"/>
        </w:rPr>
        <w:t xml:space="preserve">, ya que únicamente se estaría fomentando la informalidad de </w:t>
      </w:r>
      <w:r w:rsidRPr="00AA2CAC">
        <w:rPr>
          <w:i/>
          <w:sz w:val="22"/>
          <w:szCs w:val="22"/>
        </w:rPr>
        <w:lastRenderedPageBreak/>
        <w:t xml:space="preserve">postores y pretendan acreditar a personas con discapacidad, solo para obtener el puntaje, caso que sería irregular y estarían vulnerando los derechos de los discapacitados, cuando al final la </w:t>
      </w:r>
      <w:r w:rsidR="00E16E4D">
        <w:rPr>
          <w:i/>
          <w:sz w:val="22"/>
          <w:szCs w:val="22"/>
        </w:rPr>
        <w:t>Entidad</w:t>
      </w:r>
      <w:r w:rsidRPr="00AA2CAC">
        <w:rPr>
          <w:i/>
          <w:sz w:val="22"/>
          <w:szCs w:val="22"/>
        </w:rPr>
        <w:t xml:space="preserve"> ni siquiera corrobore que efectivamente esta discapacitado, o solamente para cumplir con dicho requisito, o por otro lado solo lo hace para obtener el puntaje, mas no por cumplir con el discapacitado, o en todo caso que tome como documento facultativo y no se otorgue puntaje alguno.</w:t>
      </w:r>
    </w:p>
    <w:p w:rsidR="00022118" w:rsidRPr="00AA2CAC" w:rsidRDefault="00022118" w:rsidP="0091246D">
      <w:pPr>
        <w:pStyle w:val="Default"/>
        <w:rPr>
          <w:i/>
          <w:sz w:val="22"/>
          <w:szCs w:val="22"/>
        </w:rPr>
      </w:pPr>
    </w:p>
    <w:p w:rsidR="00F214A9" w:rsidRPr="00AA2CAC" w:rsidRDefault="00022118" w:rsidP="00A42884">
      <w:pPr>
        <w:pStyle w:val="Default"/>
        <w:ind w:left="426"/>
        <w:jc w:val="both"/>
        <w:rPr>
          <w:i/>
          <w:sz w:val="22"/>
          <w:szCs w:val="22"/>
        </w:rPr>
      </w:pPr>
      <w:r w:rsidRPr="00AA2CAC">
        <w:rPr>
          <w:i/>
          <w:sz w:val="22"/>
          <w:szCs w:val="22"/>
        </w:rPr>
        <w:t xml:space="preserve">Por otro lado REITERAMOS se SUPRIMA el </w:t>
      </w:r>
      <w:r w:rsidRPr="00AA2CAC">
        <w:rPr>
          <w:i/>
          <w:sz w:val="22"/>
          <w:szCs w:val="22"/>
          <w:u w:val="single"/>
        </w:rPr>
        <w:t>Sistema de Gestión Ambiental</w:t>
      </w:r>
      <w:r w:rsidRPr="00AA2CAC">
        <w:rPr>
          <w:i/>
          <w:sz w:val="22"/>
          <w:szCs w:val="22"/>
        </w:rPr>
        <w:t>, en donde solicitan el certificado oficial ISO 14001, que resulta irrelevante ya que el servicio a brindar es el de APOYO A LOS MODULOS DE ATENC</w:t>
      </w:r>
      <w:r w:rsidR="00F214A9" w:rsidRPr="00AA2CAC">
        <w:rPr>
          <w:i/>
          <w:sz w:val="22"/>
          <w:szCs w:val="22"/>
        </w:rPr>
        <w:t>I</w:t>
      </w:r>
      <w:r w:rsidRPr="00AA2CAC">
        <w:rPr>
          <w:i/>
          <w:sz w:val="22"/>
          <w:szCs w:val="22"/>
        </w:rPr>
        <w:t>ÓN</w:t>
      </w:r>
      <w:r w:rsidR="00F214A9" w:rsidRPr="00AA2CAC">
        <w:rPr>
          <w:i/>
          <w:sz w:val="22"/>
          <w:szCs w:val="22"/>
        </w:rPr>
        <w:t xml:space="preserve"> L ASEGURADO, en tanto dicho certificado si se considera para el SERVICIO DE LIMPIEZA INTEGRAL A HOSPITALES, mas no para dotación de personal, es por ello lo solicitado en aras de la transparencia, y en aras de no crear favoritismo para ciertas empresas, además que se tiene que dar oportunidad y mayor concurrencia de postores de las micro y pequeñas empresas.</w:t>
      </w:r>
    </w:p>
    <w:p w:rsidR="00F214A9" w:rsidRPr="00AA2CAC" w:rsidRDefault="00F214A9" w:rsidP="0091246D">
      <w:pPr>
        <w:pStyle w:val="Default"/>
        <w:rPr>
          <w:i/>
          <w:sz w:val="22"/>
          <w:szCs w:val="22"/>
        </w:rPr>
      </w:pPr>
    </w:p>
    <w:p w:rsidR="000D6C5F" w:rsidRPr="00AA2CAC" w:rsidRDefault="00F214A9" w:rsidP="00A42884">
      <w:pPr>
        <w:pStyle w:val="Default"/>
        <w:ind w:left="426"/>
        <w:jc w:val="both"/>
        <w:rPr>
          <w:i/>
          <w:sz w:val="22"/>
          <w:szCs w:val="22"/>
        </w:rPr>
      </w:pPr>
      <w:r w:rsidRPr="00AA2CAC">
        <w:rPr>
          <w:i/>
          <w:sz w:val="22"/>
          <w:szCs w:val="22"/>
        </w:rPr>
        <w:t>Al no acoger nuestra observación estarían restringiendo la participación de otros postores y transgrediendo a las personas con discapacidad</w:t>
      </w:r>
      <w:r w:rsidR="000D6C5F" w:rsidRPr="00AA2CAC">
        <w:rPr>
          <w:i/>
          <w:sz w:val="22"/>
          <w:szCs w:val="22"/>
        </w:rPr>
        <w:t>”</w:t>
      </w:r>
    </w:p>
    <w:p w:rsidR="00E1627E" w:rsidRPr="00AA2CAC" w:rsidRDefault="00E1627E" w:rsidP="0091246D">
      <w:pPr>
        <w:pStyle w:val="Default"/>
        <w:rPr>
          <w:sz w:val="22"/>
          <w:szCs w:val="22"/>
        </w:rPr>
      </w:pPr>
    </w:p>
    <w:p w:rsidR="00C762BC" w:rsidRPr="00AA2CAC" w:rsidRDefault="00C762BC" w:rsidP="00C762BC">
      <w:pPr>
        <w:jc w:val="both"/>
        <w:rPr>
          <w:b/>
          <w:sz w:val="22"/>
          <w:szCs w:val="22"/>
        </w:rPr>
      </w:pPr>
      <w:r w:rsidRPr="00AA2CAC">
        <w:rPr>
          <w:b/>
          <w:sz w:val="22"/>
          <w:szCs w:val="22"/>
        </w:rPr>
        <w:t>Pronunciamiento</w:t>
      </w:r>
    </w:p>
    <w:p w:rsidR="00C762BC" w:rsidRPr="00AA2CAC" w:rsidRDefault="00C762BC" w:rsidP="00C762BC">
      <w:pPr>
        <w:rPr>
          <w:i/>
          <w:sz w:val="22"/>
          <w:szCs w:val="22"/>
        </w:rPr>
      </w:pPr>
    </w:p>
    <w:p w:rsidR="00C762BC" w:rsidRPr="00AA2CAC" w:rsidRDefault="00C31CE2" w:rsidP="0091246D">
      <w:pPr>
        <w:pStyle w:val="Default"/>
        <w:jc w:val="both"/>
        <w:rPr>
          <w:sz w:val="22"/>
          <w:szCs w:val="22"/>
        </w:rPr>
      </w:pPr>
      <w:r w:rsidRPr="00AA2CAC">
        <w:rPr>
          <w:sz w:val="22"/>
          <w:szCs w:val="22"/>
        </w:rPr>
        <w:t>De la revisión del numeral 2.2.2 del Capítulo II de la Sección Específica de las Bases, se aprecia lo siguiente:</w:t>
      </w:r>
    </w:p>
    <w:p w:rsidR="00C762BC" w:rsidRPr="00AA2CAC" w:rsidRDefault="00C762BC" w:rsidP="0091246D">
      <w:pPr>
        <w:pStyle w:val="Default"/>
        <w:rPr>
          <w:sz w:val="22"/>
          <w:szCs w:val="22"/>
        </w:rPr>
      </w:pPr>
    </w:p>
    <w:p w:rsidR="0091246D" w:rsidRPr="00AA2CAC" w:rsidRDefault="00C762BC" w:rsidP="0091246D">
      <w:pPr>
        <w:pStyle w:val="Default"/>
        <w:rPr>
          <w:rFonts w:ascii="Arial" w:hAnsi="Arial" w:cs="Arial"/>
          <w:i/>
          <w:color w:val="auto"/>
          <w:sz w:val="22"/>
          <w:szCs w:val="22"/>
          <w:highlight w:val="lightGray"/>
          <w:lang w:val="es-ES_tradnl"/>
        </w:rPr>
      </w:pPr>
      <w:r w:rsidRPr="00AA2CAC">
        <w:rPr>
          <w:i/>
          <w:sz w:val="22"/>
          <w:szCs w:val="22"/>
        </w:rPr>
        <w:t>“(…)</w:t>
      </w:r>
    </w:p>
    <w:p w:rsidR="0091246D" w:rsidRPr="00AA2CAC" w:rsidRDefault="0091246D" w:rsidP="0091246D">
      <w:pPr>
        <w:widowControl w:val="0"/>
        <w:numPr>
          <w:ilvl w:val="0"/>
          <w:numId w:val="39"/>
        </w:numPr>
        <w:tabs>
          <w:tab w:val="left" w:pos="142"/>
        </w:tabs>
        <w:ind w:left="426" w:hanging="284"/>
        <w:jc w:val="both"/>
        <w:rPr>
          <w:rFonts w:eastAsia="MS Mincho"/>
          <w:b/>
          <w:i/>
          <w:sz w:val="22"/>
          <w:szCs w:val="22"/>
          <w:lang w:eastAsia="es-ES"/>
        </w:rPr>
      </w:pPr>
      <w:r w:rsidRPr="00AA2CAC">
        <w:rPr>
          <w:rFonts w:eastAsia="MS Mincho"/>
          <w:b/>
          <w:i/>
          <w:sz w:val="22"/>
          <w:szCs w:val="22"/>
          <w:lang w:eastAsia="es-ES"/>
        </w:rPr>
        <w:t>Registro de Empresas Promocionales para Personas con Discapacidad</w:t>
      </w:r>
    </w:p>
    <w:p w:rsidR="0091246D" w:rsidRPr="00AA2CAC" w:rsidRDefault="0091246D" w:rsidP="0091246D">
      <w:pPr>
        <w:widowControl w:val="0"/>
        <w:tabs>
          <w:tab w:val="left" w:pos="426"/>
        </w:tabs>
        <w:ind w:left="426"/>
        <w:jc w:val="both"/>
        <w:rPr>
          <w:rFonts w:eastAsia="MS Mincho"/>
          <w:i/>
          <w:sz w:val="22"/>
          <w:szCs w:val="22"/>
          <w:lang w:eastAsia="es-ES"/>
        </w:rPr>
      </w:pPr>
      <w:r w:rsidRPr="00AA2CAC">
        <w:rPr>
          <w:rFonts w:eastAsia="MS Mincho"/>
          <w:i/>
          <w:sz w:val="22"/>
          <w:szCs w:val="22"/>
          <w:lang w:eastAsia="es-ES"/>
        </w:rPr>
        <w:t>Presentación de copia simple de la constancia de inscripción vigente en el Registro de Empresas Promocionales para Personas con Discapacidad (REPPCD) del Ministerio de Trabajo y Promoción del Empleo, a nombre del postor.</w:t>
      </w:r>
    </w:p>
    <w:p w:rsidR="0091246D" w:rsidRPr="00AA2CAC" w:rsidRDefault="0091246D" w:rsidP="0091246D">
      <w:pPr>
        <w:pStyle w:val="Prrafodelista"/>
        <w:widowControl w:val="0"/>
        <w:tabs>
          <w:tab w:val="left" w:pos="355"/>
        </w:tabs>
        <w:ind w:left="425"/>
        <w:jc w:val="both"/>
        <w:rPr>
          <w:rFonts w:eastAsia="MS Mincho"/>
          <w:i/>
          <w:sz w:val="22"/>
          <w:szCs w:val="22"/>
          <w:lang w:eastAsia="es-ES"/>
        </w:rPr>
      </w:pPr>
    </w:p>
    <w:p w:rsidR="0091246D" w:rsidRPr="00AA2CAC" w:rsidRDefault="0091246D" w:rsidP="0091246D">
      <w:pPr>
        <w:widowControl w:val="0"/>
        <w:numPr>
          <w:ilvl w:val="0"/>
          <w:numId w:val="39"/>
        </w:numPr>
        <w:tabs>
          <w:tab w:val="left" w:pos="426"/>
        </w:tabs>
        <w:ind w:left="426" w:hanging="284"/>
        <w:jc w:val="both"/>
        <w:rPr>
          <w:rFonts w:eastAsia="MS Mincho"/>
          <w:b/>
          <w:i/>
          <w:sz w:val="22"/>
          <w:szCs w:val="22"/>
          <w:lang w:eastAsia="es-ES"/>
        </w:rPr>
      </w:pPr>
      <w:r w:rsidRPr="00AA2CAC">
        <w:rPr>
          <w:rFonts w:eastAsia="MS Mincho"/>
          <w:b/>
          <w:i/>
          <w:sz w:val="22"/>
          <w:szCs w:val="22"/>
          <w:lang w:eastAsia="es-ES"/>
        </w:rPr>
        <w:t xml:space="preserve">Sistema de Gestión Ambiental </w:t>
      </w:r>
    </w:p>
    <w:p w:rsidR="0091246D" w:rsidRPr="00AA2CAC" w:rsidRDefault="0091246D" w:rsidP="0091246D">
      <w:pPr>
        <w:widowControl w:val="0"/>
        <w:tabs>
          <w:tab w:val="left" w:pos="426"/>
        </w:tabs>
        <w:ind w:left="426"/>
        <w:jc w:val="both"/>
        <w:rPr>
          <w:rFonts w:eastAsia="MS Mincho"/>
          <w:i/>
          <w:sz w:val="22"/>
          <w:szCs w:val="22"/>
          <w:lang w:eastAsia="es-ES"/>
        </w:rPr>
      </w:pPr>
      <w:r w:rsidRPr="00AA2CAC">
        <w:rPr>
          <w:rFonts w:eastAsia="MS Mincho"/>
          <w:i/>
          <w:sz w:val="22"/>
          <w:szCs w:val="22"/>
          <w:lang w:eastAsia="es-ES"/>
        </w:rPr>
        <w:t>Mediante la presentación de copia simple de certificado oficial, mediante la presentación de copia simple de certificado oficial, emitido por un Organismo de Certificación acreditado para dicho Sistema de Gestión, ya sea ante el INACAL (antes INDECOPI) u otro organismo acreditador que cuente con reconocimiento internacional. El referido certificado debe estar a nombre del postor y corresponder a la sede, filial u oficina a cargo de la prestación</w:t>
      </w:r>
      <w:r w:rsidRPr="00AA2CAC">
        <w:rPr>
          <w:rFonts w:eastAsia="MS Mincho"/>
          <w:i/>
          <w:sz w:val="22"/>
          <w:szCs w:val="22"/>
          <w:lang w:eastAsia="es-ES"/>
        </w:rPr>
        <w:footnoteReference w:id="1"/>
      </w:r>
      <w:r w:rsidRPr="00AA2CAC">
        <w:rPr>
          <w:rFonts w:eastAsia="MS Mincho"/>
          <w:i/>
          <w:sz w:val="22"/>
          <w:szCs w:val="22"/>
          <w:lang w:eastAsia="es-ES"/>
        </w:rPr>
        <w:t>, y estar vigente</w:t>
      </w:r>
      <w:r w:rsidRPr="00AA2CAC">
        <w:rPr>
          <w:rFonts w:eastAsia="MS Mincho"/>
          <w:i/>
          <w:sz w:val="22"/>
          <w:szCs w:val="22"/>
          <w:lang w:eastAsia="es-ES"/>
        </w:rPr>
        <w:footnoteReference w:id="2"/>
      </w:r>
      <w:r w:rsidRPr="00AA2CAC">
        <w:rPr>
          <w:rFonts w:eastAsia="MS Mincho"/>
          <w:i/>
          <w:sz w:val="22"/>
          <w:szCs w:val="22"/>
          <w:lang w:eastAsia="es-ES"/>
        </w:rPr>
        <w:t xml:space="preserve"> a la fecha de presentación de ofertas; de ser emitido en idioma distinto al castellano, se deberá adjuntar obligatoriamente la traducción oficial o sin valor oficial efectuada por traductor público juramentado o traducción certificada efectuada por traductor colegiado certificado.</w:t>
      </w:r>
    </w:p>
    <w:p w:rsidR="0091246D" w:rsidRDefault="0091246D" w:rsidP="0091246D">
      <w:pPr>
        <w:pStyle w:val="Prrafodelista"/>
        <w:widowControl w:val="0"/>
        <w:jc w:val="both"/>
        <w:rPr>
          <w:rFonts w:ascii="Arial" w:hAnsi="Arial" w:cs="Arial"/>
          <w:b/>
          <w:i/>
          <w:sz w:val="22"/>
          <w:szCs w:val="22"/>
          <w:u w:val="single"/>
          <w:lang w:val="es-ES_tradnl"/>
        </w:rPr>
      </w:pPr>
    </w:p>
    <w:p w:rsidR="0091246D" w:rsidRPr="00AA2CAC" w:rsidRDefault="0091246D" w:rsidP="0091246D">
      <w:pPr>
        <w:pStyle w:val="Prrafodelista"/>
        <w:widowControl w:val="0"/>
        <w:ind w:left="142"/>
        <w:jc w:val="both"/>
        <w:rPr>
          <w:b/>
          <w:i/>
          <w:sz w:val="22"/>
          <w:szCs w:val="22"/>
          <w:u w:val="single"/>
        </w:rPr>
      </w:pPr>
      <w:r w:rsidRPr="00AA2CAC">
        <w:rPr>
          <w:b/>
          <w:i/>
          <w:sz w:val="22"/>
          <w:szCs w:val="22"/>
          <w:u w:val="single"/>
        </w:rPr>
        <w:t>IMPORTANTE</w:t>
      </w:r>
      <w:r w:rsidRPr="00AA2CAC">
        <w:rPr>
          <w:b/>
          <w:i/>
          <w:sz w:val="22"/>
          <w:szCs w:val="22"/>
        </w:rPr>
        <w:t>:</w:t>
      </w:r>
    </w:p>
    <w:p w:rsidR="0091246D" w:rsidRPr="00AA2CAC" w:rsidRDefault="0091246D" w:rsidP="0091246D">
      <w:pPr>
        <w:pStyle w:val="Prrafodelista"/>
        <w:widowControl w:val="0"/>
        <w:ind w:left="142"/>
        <w:jc w:val="both"/>
        <w:rPr>
          <w:i/>
          <w:sz w:val="22"/>
          <w:szCs w:val="22"/>
          <w:lang w:val="es-ES_tradnl"/>
        </w:rPr>
      </w:pPr>
    </w:p>
    <w:p w:rsidR="00C31CE2" w:rsidRDefault="0091246D" w:rsidP="0091246D">
      <w:pPr>
        <w:pStyle w:val="Default"/>
        <w:ind w:left="142"/>
        <w:jc w:val="both"/>
        <w:rPr>
          <w:i/>
          <w:color w:val="auto"/>
          <w:sz w:val="22"/>
          <w:szCs w:val="22"/>
          <w:lang w:val="es-ES_tradnl"/>
        </w:rPr>
      </w:pPr>
      <w:r w:rsidRPr="00AA2CAC">
        <w:rPr>
          <w:i/>
          <w:color w:val="auto"/>
          <w:sz w:val="22"/>
          <w:szCs w:val="22"/>
          <w:lang w:val="es-ES_tradnl"/>
        </w:rPr>
        <w:t>En caso el comité de selección considere evaluar otros factores además del precio, debe detallar los documentos que servirán para acreditar los factores de evaluación señalados en el Capítulo IV de esta sección, de conformidad con lo dispuesto en el artículo 30º del Reglamento.</w:t>
      </w:r>
    </w:p>
    <w:p w:rsidR="00C762BC" w:rsidRPr="00AA2CAC" w:rsidRDefault="00E9130B" w:rsidP="00A42884">
      <w:pPr>
        <w:pStyle w:val="Default"/>
        <w:ind w:left="142"/>
        <w:rPr>
          <w:i/>
          <w:color w:val="auto"/>
          <w:sz w:val="22"/>
          <w:szCs w:val="22"/>
        </w:rPr>
      </w:pPr>
      <w:r w:rsidRPr="00AA2CAC">
        <w:rPr>
          <w:i/>
          <w:color w:val="auto"/>
          <w:sz w:val="22"/>
          <w:szCs w:val="22"/>
        </w:rPr>
        <w:t>(…)”</w:t>
      </w:r>
    </w:p>
    <w:p w:rsidR="00E9130B" w:rsidRPr="00AA2CAC" w:rsidRDefault="00E9130B" w:rsidP="00E9130B">
      <w:pPr>
        <w:tabs>
          <w:tab w:val="left" w:pos="567"/>
          <w:tab w:val="left" w:pos="3828"/>
          <w:tab w:val="left" w:pos="4111"/>
          <w:tab w:val="left" w:pos="4820"/>
          <w:tab w:val="left" w:pos="5103"/>
        </w:tabs>
        <w:jc w:val="both"/>
        <w:rPr>
          <w:sz w:val="22"/>
          <w:szCs w:val="22"/>
          <w:lang w:eastAsia="es-ES"/>
        </w:rPr>
      </w:pPr>
    </w:p>
    <w:p w:rsidR="00502ABE" w:rsidRDefault="00502ABE" w:rsidP="00E9130B">
      <w:pPr>
        <w:jc w:val="both"/>
        <w:rPr>
          <w:sz w:val="22"/>
          <w:szCs w:val="22"/>
          <w:lang w:val="es-PE"/>
        </w:rPr>
      </w:pPr>
      <w:r>
        <w:rPr>
          <w:sz w:val="22"/>
          <w:szCs w:val="22"/>
          <w:lang w:val="es-PE"/>
        </w:rPr>
        <w:t>Por otro lado, d</w:t>
      </w:r>
      <w:r w:rsidRPr="00502ABE">
        <w:rPr>
          <w:sz w:val="22"/>
          <w:szCs w:val="22"/>
        </w:rPr>
        <w:t xml:space="preserve">e la revisión del </w:t>
      </w:r>
      <w:r>
        <w:rPr>
          <w:sz w:val="22"/>
          <w:szCs w:val="22"/>
        </w:rPr>
        <w:t xml:space="preserve">Factor de Evaluación “Sostenibilidad Ambiental o Social del Capítulo </w:t>
      </w:r>
      <w:r w:rsidRPr="00502ABE">
        <w:rPr>
          <w:sz w:val="22"/>
          <w:szCs w:val="22"/>
        </w:rPr>
        <w:t>I</w:t>
      </w:r>
      <w:r>
        <w:rPr>
          <w:sz w:val="22"/>
          <w:szCs w:val="22"/>
        </w:rPr>
        <w:t>V</w:t>
      </w:r>
      <w:r w:rsidRPr="00502ABE">
        <w:rPr>
          <w:sz w:val="22"/>
          <w:szCs w:val="22"/>
        </w:rPr>
        <w:t xml:space="preserve"> de la Sección Específica de las Bases, se aprecia lo siguiente:</w:t>
      </w:r>
    </w:p>
    <w:p w:rsidR="00502ABE" w:rsidRDefault="00502ABE" w:rsidP="00E9130B">
      <w:pPr>
        <w:jc w:val="both"/>
        <w:rPr>
          <w:sz w:val="22"/>
          <w:szCs w:val="22"/>
          <w:lang w:val="es-PE"/>
        </w:rPr>
      </w:pPr>
    </w:p>
    <w:tbl>
      <w:tblPr>
        <w:tblW w:w="779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
        <w:gridCol w:w="4751"/>
        <w:gridCol w:w="2693"/>
      </w:tblGrid>
      <w:tr w:rsidR="00502ABE" w:rsidRPr="00184899" w:rsidTr="00502ABE">
        <w:trPr>
          <w:trHeight w:val="310"/>
          <w:tblHeader/>
        </w:trPr>
        <w:tc>
          <w:tcPr>
            <w:tcW w:w="5103" w:type="dxa"/>
            <w:gridSpan w:val="2"/>
            <w:vAlign w:val="center"/>
          </w:tcPr>
          <w:p w:rsidR="00502ABE" w:rsidRPr="00502ABE" w:rsidRDefault="00502ABE" w:rsidP="00502ABE">
            <w:pPr>
              <w:widowControl w:val="0"/>
              <w:jc w:val="center"/>
              <w:rPr>
                <w:b/>
                <w:bCs/>
                <w:sz w:val="18"/>
                <w:lang w:eastAsia="es-ES"/>
              </w:rPr>
            </w:pPr>
            <w:r w:rsidRPr="00502ABE">
              <w:rPr>
                <w:b/>
                <w:bCs/>
                <w:sz w:val="18"/>
                <w:lang w:eastAsia="es-ES"/>
              </w:rPr>
              <w:t>FACTORES DE EVALUACIÓN</w:t>
            </w:r>
            <w:r w:rsidRPr="00502ABE">
              <w:rPr>
                <w:b/>
                <w:bCs/>
                <w:sz w:val="18"/>
                <w:szCs w:val="18"/>
                <w:lang w:eastAsia="es-ES"/>
              </w:rPr>
              <w:t>- OPCIONALES</w:t>
            </w:r>
          </w:p>
        </w:tc>
        <w:tc>
          <w:tcPr>
            <w:tcW w:w="2693" w:type="dxa"/>
            <w:vAlign w:val="center"/>
            <w:hideMark/>
          </w:tcPr>
          <w:p w:rsidR="00502ABE" w:rsidRPr="00502ABE" w:rsidRDefault="00502ABE" w:rsidP="000613E5">
            <w:pPr>
              <w:widowControl w:val="0"/>
              <w:jc w:val="center"/>
              <w:rPr>
                <w:b/>
                <w:bCs/>
                <w:sz w:val="18"/>
                <w:lang w:eastAsia="es-ES"/>
              </w:rPr>
            </w:pPr>
            <w:r w:rsidRPr="00502ABE">
              <w:rPr>
                <w:b/>
                <w:bCs/>
                <w:sz w:val="18"/>
                <w:szCs w:val="18"/>
                <w:lang w:eastAsia="es-ES"/>
              </w:rPr>
              <w:t>PUNTAJE / METODOLOGÍA PARA SU ASIGNACIÓN</w:t>
            </w:r>
          </w:p>
        </w:tc>
      </w:tr>
      <w:tr w:rsidR="00502ABE" w:rsidRPr="00CD5328" w:rsidTr="00502ABE">
        <w:trPr>
          <w:trHeight w:val="77"/>
        </w:trPr>
        <w:tc>
          <w:tcPr>
            <w:tcW w:w="352" w:type="dxa"/>
            <w:tcBorders>
              <w:top w:val="single" w:sz="4" w:space="0" w:color="auto"/>
              <w:left w:val="single" w:sz="4" w:space="0" w:color="auto"/>
              <w:bottom w:val="nil"/>
              <w:right w:val="nil"/>
            </w:tcBorders>
            <w:vAlign w:val="center"/>
          </w:tcPr>
          <w:p w:rsidR="00502ABE" w:rsidRPr="00502ABE" w:rsidRDefault="00502ABE" w:rsidP="00502ABE">
            <w:pPr>
              <w:widowControl w:val="0"/>
              <w:jc w:val="center"/>
              <w:rPr>
                <w:b/>
                <w:lang w:eastAsia="es-ES"/>
              </w:rPr>
            </w:pPr>
            <w:r w:rsidRPr="00502ABE">
              <w:rPr>
                <w:b/>
                <w:lang w:eastAsia="es-ES"/>
              </w:rPr>
              <w:t>C.</w:t>
            </w:r>
          </w:p>
        </w:tc>
        <w:tc>
          <w:tcPr>
            <w:tcW w:w="4751" w:type="dxa"/>
            <w:tcBorders>
              <w:top w:val="single" w:sz="4" w:space="0" w:color="auto"/>
              <w:left w:val="nil"/>
              <w:bottom w:val="nil"/>
              <w:right w:val="single" w:sz="4" w:space="0" w:color="auto"/>
            </w:tcBorders>
            <w:vAlign w:val="center"/>
            <w:hideMark/>
          </w:tcPr>
          <w:p w:rsidR="00502ABE" w:rsidRPr="00502ABE" w:rsidRDefault="00502ABE" w:rsidP="000613E5">
            <w:pPr>
              <w:widowControl w:val="0"/>
              <w:rPr>
                <w:b/>
                <w:lang w:eastAsia="es-ES"/>
              </w:rPr>
            </w:pPr>
            <w:r w:rsidRPr="00502ABE">
              <w:rPr>
                <w:b/>
                <w:lang w:eastAsia="es-ES"/>
              </w:rPr>
              <w:t>SOSTENIBILIDAD AMBIENTAL O SOCIAL</w:t>
            </w:r>
          </w:p>
        </w:tc>
        <w:tc>
          <w:tcPr>
            <w:tcW w:w="2693" w:type="dxa"/>
            <w:tcBorders>
              <w:top w:val="single" w:sz="4" w:space="0" w:color="auto"/>
              <w:left w:val="single" w:sz="4" w:space="0" w:color="auto"/>
              <w:bottom w:val="nil"/>
              <w:right w:val="single" w:sz="4" w:space="0" w:color="auto"/>
            </w:tcBorders>
            <w:vAlign w:val="center"/>
            <w:hideMark/>
          </w:tcPr>
          <w:p w:rsidR="00502ABE" w:rsidRPr="00502ABE" w:rsidRDefault="00502ABE" w:rsidP="00502ABE">
            <w:pPr>
              <w:widowControl w:val="0"/>
              <w:rPr>
                <w:sz w:val="18"/>
                <w:szCs w:val="18"/>
                <w:highlight w:val="yellow"/>
              </w:rPr>
            </w:pPr>
          </w:p>
        </w:tc>
      </w:tr>
      <w:tr w:rsidR="00502ABE" w:rsidRPr="00CD5328" w:rsidTr="00502ABE">
        <w:trPr>
          <w:trHeight w:val="77"/>
        </w:trPr>
        <w:tc>
          <w:tcPr>
            <w:tcW w:w="352" w:type="dxa"/>
            <w:tcBorders>
              <w:top w:val="nil"/>
              <w:left w:val="single" w:sz="4" w:space="0" w:color="auto"/>
              <w:bottom w:val="single" w:sz="4" w:space="0" w:color="auto"/>
              <w:right w:val="nil"/>
            </w:tcBorders>
            <w:vAlign w:val="center"/>
          </w:tcPr>
          <w:p w:rsidR="00502ABE" w:rsidRPr="00502ABE" w:rsidRDefault="00502ABE" w:rsidP="00502ABE">
            <w:pPr>
              <w:widowControl w:val="0"/>
              <w:jc w:val="center"/>
              <w:rPr>
                <w:lang w:eastAsia="es-ES"/>
              </w:rPr>
            </w:pPr>
          </w:p>
        </w:tc>
        <w:tc>
          <w:tcPr>
            <w:tcW w:w="4751" w:type="dxa"/>
            <w:tcBorders>
              <w:top w:val="nil"/>
              <w:left w:val="nil"/>
              <w:bottom w:val="single" w:sz="4" w:space="0" w:color="auto"/>
              <w:right w:val="single" w:sz="4" w:space="0" w:color="auto"/>
            </w:tcBorders>
            <w:vAlign w:val="center"/>
            <w:hideMark/>
          </w:tcPr>
          <w:p w:rsidR="00502ABE" w:rsidRPr="00502ABE" w:rsidRDefault="00502ABE" w:rsidP="00502ABE">
            <w:pPr>
              <w:pStyle w:val="Prrafodelista"/>
              <w:widowControl w:val="0"/>
              <w:ind w:left="0"/>
              <w:jc w:val="both"/>
              <w:rPr>
                <w:b/>
                <w:lang w:val="es-ES_tradnl"/>
              </w:rPr>
            </w:pPr>
            <w:r w:rsidRPr="00502ABE">
              <w:rPr>
                <w:b/>
                <w:lang w:val="es-ES_tradnl"/>
              </w:rPr>
              <w:t>Contratación de personas con discapacidad</w:t>
            </w:r>
          </w:p>
          <w:p w:rsidR="00502ABE" w:rsidRPr="00502ABE" w:rsidRDefault="00502ABE" w:rsidP="00502ABE">
            <w:pPr>
              <w:pStyle w:val="Prrafodelista"/>
              <w:widowControl w:val="0"/>
              <w:ind w:left="0"/>
              <w:jc w:val="both"/>
              <w:rPr>
                <w:sz w:val="18"/>
                <w:szCs w:val="18"/>
                <w:u w:val="single"/>
                <w:lang w:val="es-ES_tradnl"/>
              </w:rPr>
            </w:pPr>
          </w:p>
          <w:p w:rsidR="00502ABE" w:rsidRPr="00502ABE" w:rsidRDefault="00502ABE" w:rsidP="00502ABE">
            <w:pPr>
              <w:pStyle w:val="Prrafodelista"/>
              <w:widowControl w:val="0"/>
              <w:ind w:left="0"/>
              <w:jc w:val="both"/>
              <w:rPr>
                <w:bCs/>
                <w:sz w:val="18"/>
                <w:szCs w:val="18"/>
                <w:lang w:eastAsia="es-ES"/>
              </w:rPr>
            </w:pPr>
            <w:r w:rsidRPr="00502ABE">
              <w:rPr>
                <w:sz w:val="18"/>
                <w:szCs w:val="18"/>
                <w:u w:val="single"/>
                <w:lang w:val="es-ES_tradnl"/>
              </w:rPr>
              <w:t>Evaluación:</w:t>
            </w:r>
          </w:p>
          <w:p w:rsidR="00502ABE" w:rsidRPr="00502ABE" w:rsidRDefault="00502ABE" w:rsidP="00502ABE">
            <w:pPr>
              <w:pStyle w:val="Prrafodelista"/>
              <w:widowControl w:val="0"/>
              <w:ind w:left="0"/>
              <w:jc w:val="both"/>
              <w:rPr>
                <w:sz w:val="18"/>
                <w:szCs w:val="18"/>
                <w:lang w:val="es-ES_tradnl"/>
              </w:rPr>
            </w:pPr>
            <w:r w:rsidRPr="00502ABE">
              <w:rPr>
                <w:sz w:val="18"/>
                <w:szCs w:val="18"/>
                <w:lang w:val="es-ES_tradnl"/>
              </w:rPr>
              <w:t>Se evaluará que el postor sea una Empresa Promocional para Personas con Discapacidad</w:t>
            </w:r>
            <w:r w:rsidRPr="00502ABE">
              <w:rPr>
                <w:rStyle w:val="Refdenotaalpie"/>
                <w:bCs/>
                <w:sz w:val="18"/>
                <w:szCs w:val="18"/>
                <w:lang w:val="es-ES_tradnl" w:eastAsia="es-ES"/>
              </w:rPr>
              <w:footnoteReference w:id="3"/>
            </w:r>
            <w:r w:rsidRPr="00502ABE">
              <w:rPr>
                <w:sz w:val="18"/>
                <w:szCs w:val="18"/>
                <w:lang w:val="es-ES_tradnl"/>
              </w:rPr>
              <w:t xml:space="preserve"> registrada en el REPPCD.</w:t>
            </w:r>
          </w:p>
          <w:p w:rsidR="00502ABE" w:rsidRPr="00502ABE" w:rsidRDefault="00502ABE" w:rsidP="00502ABE">
            <w:pPr>
              <w:pStyle w:val="Prrafodelista"/>
              <w:widowControl w:val="0"/>
              <w:ind w:left="0"/>
              <w:jc w:val="both"/>
              <w:rPr>
                <w:b/>
                <w:bCs/>
                <w:sz w:val="18"/>
                <w:szCs w:val="18"/>
                <w:u w:val="single"/>
                <w:lang w:val="es-ES_tradnl" w:eastAsia="es-ES"/>
              </w:rPr>
            </w:pPr>
          </w:p>
          <w:p w:rsidR="00502ABE" w:rsidRPr="00502ABE" w:rsidRDefault="00502ABE" w:rsidP="00502ABE">
            <w:pPr>
              <w:pStyle w:val="Prrafodelista"/>
              <w:widowControl w:val="0"/>
              <w:ind w:left="0"/>
              <w:jc w:val="both"/>
              <w:rPr>
                <w:bCs/>
                <w:sz w:val="18"/>
                <w:szCs w:val="18"/>
                <w:lang w:eastAsia="es-ES"/>
              </w:rPr>
            </w:pPr>
            <w:r w:rsidRPr="00502ABE">
              <w:rPr>
                <w:sz w:val="18"/>
                <w:szCs w:val="18"/>
                <w:u w:val="single"/>
                <w:lang w:val="es-ES_tradnl"/>
              </w:rPr>
              <w:t>Acreditación:</w:t>
            </w:r>
          </w:p>
          <w:p w:rsidR="00502ABE" w:rsidRPr="00502ABE" w:rsidRDefault="00502ABE" w:rsidP="00502ABE">
            <w:pPr>
              <w:widowControl w:val="0"/>
              <w:jc w:val="both"/>
              <w:rPr>
                <w:sz w:val="18"/>
                <w:szCs w:val="18"/>
                <w:u w:val="single"/>
                <w:lang w:eastAsia="es-ES"/>
              </w:rPr>
            </w:pPr>
            <w:r w:rsidRPr="00502ABE">
              <w:rPr>
                <w:sz w:val="18"/>
                <w:szCs w:val="18"/>
                <w:lang w:val="es-ES_tradnl"/>
              </w:rPr>
              <w:t>Mediante la presentación de copia simple de la constancia de inscripción vigente en el Registro de Empresas Promocionales para Personas con Discapacidad (REPPCD) del Ministerio de Trabajo y Promoción del Empleo</w:t>
            </w:r>
            <w:r w:rsidRPr="00502ABE">
              <w:rPr>
                <w:rStyle w:val="Refdenotaalpie"/>
                <w:sz w:val="18"/>
                <w:szCs w:val="18"/>
                <w:lang w:val="es-ES_tradnl"/>
              </w:rPr>
              <w:footnoteReference w:id="4"/>
            </w:r>
            <w:r w:rsidRPr="00502ABE">
              <w:rPr>
                <w:sz w:val="18"/>
                <w:szCs w:val="18"/>
                <w:lang w:val="es-ES_tradnl"/>
              </w:rPr>
              <w:t>, a nombre del postor.</w:t>
            </w:r>
          </w:p>
          <w:p w:rsidR="00502ABE" w:rsidRPr="00502ABE" w:rsidRDefault="00502ABE" w:rsidP="00502ABE">
            <w:pPr>
              <w:pStyle w:val="Prrafodelista"/>
              <w:widowControl w:val="0"/>
              <w:tabs>
                <w:tab w:val="left" w:pos="355"/>
              </w:tabs>
              <w:ind w:left="425"/>
              <w:jc w:val="both"/>
              <w:rPr>
                <w:sz w:val="18"/>
                <w:szCs w:val="18"/>
              </w:rPr>
            </w:pPr>
          </w:p>
          <w:p w:rsidR="00502ABE" w:rsidRPr="00502ABE" w:rsidRDefault="00502ABE" w:rsidP="00502ABE">
            <w:pPr>
              <w:pStyle w:val="Prrafodelista"/>
              <w:widowControl w:val="0"/>
              <w:ind w:left="0"/>
              <w:jc w:val="both"/>
              <w:rPr>
                <w:b/>
                <w:lang w:val="es-ES_tradnl"/>
              </w:rPr>
            </w:pPr>
            <w:r w:rsidRPr="00502ABE">
              <w:rPr>
                <w:b/>
                <w:lang w:val="es-ES_tradnl"/>
              </w:rPr>
              <w:t xml:space="preserve">Sistema de Gestión Ambiental </w:t>
            </w:r>
          </w:p>
          <w:p w:rsidR="00502ABE" w:rsidRPr="00502ABE" w:rsidRDefault="00502ABE" w:rsidP="00502ABE">
            <w:pPr>
              <w:pStyle w:val="Prrafodelista"/>
              <w:widowControl w:val="0"/>
              <w:ind w:left="0"/>
              <w:jc w:val="both"/>
              <w:rPr>
                <w:bCs/>
                <w:sz w:val="18"/>
                <w:szCs w:val="18"/>
                <w:lang w:eastAsia="es-ES"/>
              </w:rPr>
            </w:pPr>
            <w:r w:rsidRPr="00502ABE">
              <w:rPr>
                <w:sz w:val="18"/>
                <w:szCs w:val="18"/>
                <w:u w:val="single"/>
                <w:lang w:val="es-ES_tradnl"/>
              </w:rPr>
              <w:t>Evaluación:</w:t>
            </w:r>
          </w:p>
          <w:p w:rsidR="00502ABE" w:rsidRPr="00502ABE" w:rsidRDefault="00502ABE" w:rsidP="00502ABE">
            <w:pPr>
              <w:pStyle w:val="Prrafodelista"/>
              <w:widowControl w:val="0"/>
              <w:ind w:left="0"/>
              <w:jc w:val="both"/>
              <w:rPr>
                <w:sz w:val="18"/>
                <w:szCs w:val="18"/>
                <w:highlight w:val="lightGray"/>
                <w:lang w:val="es-ES_tradnl"/>
              </w:rPr>
            </w:pPr>
            <w:r w:rsidRPr="00502ABE">
              <w:rPr>
                <w:i/>
                <w:sz w:val="18"/>
                <w:szCs w:val="18"/>
                <w:lang w:val="es-ES_tradnl"/>
              </w:rPr>
              <w:t xml:space="preserve">Se evaluará que el </w:t>
            </w:r>
            <w:r w:rsidRPr="00502ABE">
              <w:rPr>
                <w:sz w:val="18"/>
                <w:szCs w:val="18"/>
                <w:lang w:val="es-ES_tradnl"/>
              </w:rPr>
              <w:t xml:space="preserve">postor cuente con un sistema de gestión ambiental certificado acorde con ISO 14001: </w:t>
            </w:r>
            <w:r w:rsidRPr="00502ABE">
              <w:rPr>
                <w:b/>
                <w:sz w:val="18"/>
                <w:szCs w:val="18"/>
                <w:lang w:val="es-ES_tradnl"/>
              </w:rPr>
              <w:t>VERSIÓN 2015</w:t>
            </w:r>
            <w:r w:rsidRPr="00502ABE">
              <w:rPr>
                <w:sz w:val="18"/>
                <w:szCs w:val="18"/>
                <w:lang w:val="es-ES_tradnl"/>
              </w:rPr>
              <w:t xml:space="preserve"> o norma técnica peruana equivalente, cuyo alcance o campo de aplicación considere </w:t>
            </w:r>
            <w:r w:rsidRPr="00502ABE">
              <w:rPr>
                <w:b/>
                <w:iCs/>
                <w:sz w:val="18"/>
                <w:szCs w:val="18"/>
                <w:lang w:eastAsia="es-ES"/>
              </w:rPr>
              <w:t>SERVICIOS DE MODULOS DE ATENCION AL ASEGURADO Y/O SERVICIO DE ATENCION AL CLIENTE</w:t>
            </w:r>
            <w:r w:rsidRPr="00502ABE">
              <w:rPr>
                <w:bCs/>
                <w:sz w:val="18"/>
                <w:szCs w:val="18"/>
                <w:lang w:val="es-ES_tradnl" w:eastAsia="es-ES"/>
              </w:rPr>
              <w:t>.</w:t>
            </w:r>
          </w:p>
          <w:p w:rsidR="00502ABE" w:rsidRPr="00502ABE" w:rsidRDefault="00502ABE" w:rsidP="00502ABE">
            <w:pPr>
              <w:widowControl w:val="0"/>
              <w:jc w:val="both"/>
              <w:rPr>
                <w:bCs/>
                <w:sz w:val="18"/>
                <w:szCs w:val="18"/>
                <w:lang w:val="es-ES_tradnl" w:eastAsia="es-ES"/>
              </w:rPr>
            </w:pPr>
          </w:p>
          <w:p w:rsidR="00502ABE" w:rsidRPr="00502ABE" w:rsidRDefault="00502ABE" w:rsidP="00502ABE">
            <w:pPr>
              <w:pStyle w:val="Prrafodelista"/>
              <w:widowControl w:val="0"/>
              <w:ind w:left="0"/>
              <w:jc w:val="both"/>
              <w:rPr>
                <w:bCs/>
                <w:sz w:val="18"/>
                <w:szCs w:val="18"/>
                <w:lang w:eastAsia="es-ES"/>
              </w:rPr>
            </w:pPr>
            <w:r w:rsidRPr="00502ABE">
              <w:rPr>
                <w:sz w:val="18"/>
                <w:szCs w:val="18"/>
                <w:u w:val="single"/>
                <w:lang w:val="es-ES_tradnl"/>
              </w:rPr>
              <w:t>Acreditación:</w:t>
            </w:r>
          </w:p>
          <w:p w:rsidR="00502ABE" w:rsidRPr="00502ABE" w:rsidRDefault="00502ABE" w:rsidP="00502ABE">
            <w:pPr>
              <w:pStyle w:val="Prrafodelista"/>
              <w:widowControl w:val="0"/>
              <w:ind w:left="0"/>
              <w:jc w:val="both"/>
              <w:rPr>
                <w:sz w:val="18"/>
                <w:szCs w:val="18"/>
                <w:lang w:val="es-ES_tradnl"/>
              </w:rPr>
            </w:pPr>
            <w:r w:rsidRPr="00502ABE">
              <w:rPr>
                <w:sz w:val="18"/>
                <w:szCs w:val="18"/>
                <w:lang w:val="es-ES_tradnl"/>
              </w:rPr>
              <w:t>Mediante la presentación de copia simple de certificado oficial, mediante la presentación de copia simple de certificado oficial, emitido por un Organismo de Certificación acreditado para dicho Sistema de Gestión, ya sea ante el INACAL (antes INDECOPI) u otro organismo acreditador que cuente con reconocimiento internacional. El referido certificado debe estar a nombre del postor y corresponder a la sede, filial u oficina a cargo de la prestación, y estar vigente a la fecha de presentación de ofertas; de ser emitido en idioma distinto al castellano, se deberá adjuntar obligatoriamente la traducción oficial o sin valor oficial efectuada por traductor público juramentado o traducción certificada efectuada por traductor colegiado certificado.</w:t>
            </w:r>
          </w:p>
          <w:p w:rsidR="00502ABE" w:rsidRPr="00502ABE" w:rsidRDefault="00502ABE" w:rsidP="00502ABE">
            <w:pPr>
              <w:pStyle w:val="Prrafodelista"/>
              <w:widowControl w:val="0"/>
              <w:ind w:left="0"/>
              <w:jc w:val="both"/>
              <w:rPr>
                <w:lang w:val="es-ES_tradnl" w:eastAsia="es-ES"/>
              </w:rPr>
            </w:pPr>
          </w:p>
        </w:tc>
        <w:tc>
          <w:tcPr>
            <w:tcW w:w="2693" w:type="dxa"/>
            <w:tcBorders>
              <w:top w:val="nil"/>
              <w:left w:val="single" w:sz="4" w:space="0" w:color="auto"/>
              <w:bottom w:val="single" w:sz="4" w:space="0" w:color="auto"/>
              <w:right w:val="single" w:sz="4" w:space="0" w:color="auto"/>
            </w:tcBorders>
            <w:hideMark/>
          </w:tcPr>
          <w:p w:rsidR="00502ABE" w:rsidRPr="00502ABE" w:rsidRDefault="00502ABE" w:rsidP="00502ABE">
            <w:pPr>
              <w:ind w:left="72" w:hanging="72"/>
              <w:jc w:val="both"/>
              <w:rPr>
                <w:sz w:val="18"/>
                <w:szCs w:val="18"/>
                <w:lang w:val="es-ES_tradnl"/>
              </w:rPr>
            </w:pPr>
            <w:r w:rsidRPr="00502ABE">
              <w:rPr>
                <w:sz w:val="18"/>
                <w:szCs w:val="18"/>
                <w:lang w:val="es-ES_tradnl"/>
              </w:rPr>
              <w:t>Presenta Constancia REPPCD</w:t>
            </w:r>
          </w:p>
          <w:p w:rsidR="00502ABE" w:rsidRPr="00502ABE" w:rsidRDefault="00502ABE" w:rsidP="00502ABE">
            <w:pPr>
              <w:ind w:left="72" w:hanging="72"/>
              <w:jc w:val="right"/>
              <w:rPr>
                <w:b/>
                <w:sz w:val="18"/>
                <w:szCs w:val="18"/>
                <w:lang w:val="es-ES_tradnl"/>
              </w:rPr>
            </w:pPr>
            <w:r w:rsidRPr="00502ABE">
              <w:rPr>
                <w:b/>
                <w:sz w:val="18"/>
                <w:szCs w:val="18"/>
                <w:lang w:val="es-ES_tradnl"/>
              </w:rPr>
              <w:t>10 puntos</w:t>
            </w:r>
          </w:p>
          <w:p w:rsidR="00502ABE" w:rsidRPr="00502ABE" w:rsidRDefault="00502ABE" w:rsidP="00502ABE">
            <w:pPr>
              <w:rPr>
                <w:sz w:val="18"/>
                <w:szCs w:val="18"/>
                <w:lang w:eastAsia="es-ES"/>
              </w:rPr>
            </w:pPr>
          </w:p>
          <w:p w:rsidR="00502ABE" w:rsidRPr="00502ABE" w:rsidRDefault="00502ABE" w:rsidP="00502ABE">
            <w:pPr>
              <w:ind w:left="72" w:hanging="72"/>
              <w:jc w:val="both"/>
              <w:rPr>
                <w:sz w:val="18"/>
                <w:szCs w:val="18"/>
                <w:lang w:val="es-ES_tradnl"/>
              </w:rPr>
            </w:pPr>
            <w:r w:rsidRPr="00502ABE">
              <w:rPr>
                <w:sz w:val="18"/>
                <w:szCs w:val="18"/>
                <w:lang w:val="es-ES_tradnl"/>
              </w:rPr>
              <w:t>No presenta Constancia REPPCD</w:t>
            </w:r>
          </w:p>
          <w:p w:rsidR="00502ABE" w:rsidRPr="00502ABE" w:rsidRDefault="00502ABE" w:rsidP="00502ABE">
            <w:pPr>
              <w:ind w:left="72" w:hanging="72"/>
              <w:jc w:val="right"/>
              <w:rPr>
                <w:b/>
                <w:sz w:val="18"/>
                <w:szCs w:val="18"/>
                <w:lang w:val="es-ES_tradnl"/>
              </w:rPr>
            </w:pPr>
            <w:r w:rsidRPr="00502ABE">
              <w:rPr>
                <w:b/>
                <w:sz w:val="18"/>
                <w:szCs w:val="18"/>
                <w:lang w:val="es-ES_tradnl"/>
              </w:rPr>
              <w:t>0 puntos</w:t>
            </w:r>
          </w:p>
          <w:p w:rsidR="00502ABE" w:rsidRPr="00502ABE" w:rsidRDefault="00502ABE" w:rsidP="00502ABE">
            <w:pPr>
              <w:ind w:left="72" w:hanging="72"/>
              <w:rPr>
                <w:b/>
                <w:sz w:val="18"/>
                <w:szCs w:val="18"/>
                <w:lang w:val="es-ES_tradnl"/>
              </w:rPr>
            </w:pPr>
          </w:p>
          <w:p w:rsidR="00502ABE" w:rsidRPr="00502ABE" w:rsidRDefault="00502ABE" w:rsidP="00502ABE">
            <w:pPr>
              <w:ind w:left="72" w:hanging="72"/>
              <w:rPr>
                <w:b/>
                <w:sz w:val="18"/>
                <w:szCs w:val="18"/>
                <w:lang w:val="es-ES_tradnl"/>
              </w:rPr>
            </w:pPr>
          </w:p>
          <w:p w:rsidR="00502ABE" w:rsidRPr="00502ABE" w:rsidRDefault="00502ABE" w:rsidP="00502ABE">
            <w:pPr>
              <w:ind w:left="72" w:hanging="72"/>
              <w:rPr>
                <w:b/>
                <w:sz w:val="18"/>
                <w:szCs w:val="18"/>
                <w:lang w:val="es-ES_tradnl"/>
              </w:rPr>
            </w:pPr>
          </w:p>
          <w:p w:rsidR="00502ABE" w:rsidRPr="00502ABE" w:rsidRDefault="00502ABE" w:rsidP="00502ABE">
            <w:pPr>
              <w:ind w:left="72" w:hanging="72"/>
              <w:rPr>
                <w:b/>
                <w:sz w:val="18"/>
                <w:szCs w:val="18"/>
                <w:lang w:val="es-ES_tradnl"/>
              </w:rPr>
            </w:pPr>
          </w:p>
          <w:p w:rsidR="00502ABE" w:rsidRPr="00502ABE" w:rsidRDefault="00502ABE" w:rsidP="00502ABE">
            <w:pPr>
              <w:ind w:left="72" w:hanging="72"/>
              <w:rPr>
                <w:b/>
                <w:sz w:val="18"/>
                <w:szCs w:val="18"/>
                <w:lang w:val="es-ES_tradnl"/>
              </w:rPr>
            </w:pPr>
          </w:p>
          <w:p w:rsidR="00502ABE" w:rsidRPr="00502ABE" w:rsidRDefault="00502ABE" w:rsidP="00502ABE">
            <w:pPr>
              <w:ind w:left="72" w:hanging="72"/>
              <w:rPr>
                <w:b/>
                <w:sz w:val="18"/>
                <w:szCs w:val="18"/>
                <w:highlight w:val="yellow"/>
                <w:lang w:val="es-ES_tradnl"/>
              </w:rPr>
            </w:pPr>
          </w:p>
          <w:p w:rsidR="00502ABE" w:rsidRPr="00502ABE" w:rsidRDefault="00502ABE" w:rsidP="00502ABE">
            <w:pPr>
              <w:ind w:left="72" w:hanging="72"/>
              <w:rPr>
                <w:b/>
                <w:sz w:val="18"/>
                <w:szCs w:val="18"/>
                <w:highlight w:val="yellow"/>
                <w:lang w:val="es-ES_tradnl"/>
              </w:rPr>
            </w:pPr>
          </w:p>
          <w:p w:rsidR="00502ABE" w:rsidRPr="00502ABE" w:rsidRDefault="00502ABE" w:rsidP="00502ABE">
            <w:pPr>
              <w:ind w:left="72" w:hanging="72"/>
              <w:rPr>
                <w:b/>
                <w:sz w:val="18"/>
                <w:szCs w:val="18"/>
                <w:highlight w:val="yellow"/>
                <w:lang w:val="es-ES_tradnl"/>
              </w:rPr>
            </w:pPr>
          </w:p>
          <w:p w:rsidR="00502ABE" w:rsidRPr="00502ABE" w:rsidRDefault="00502ABE" w:rsidP="00502ABE">
            <w:pPr>
              <w:ind w:left="72" w:hanging="72"/>
              <w:rPr>
                <w:b/>
                <w:sz w:val="18"/>
                <w:szCs w:val="18"/>
                <w:highlight w:val="yellow"/>
                <w:lang w:val="es-ES_tradnl"/>
              </w:rPr>
            </w:pPr>
          </w:p>
          <w:p w:rsidR="00502ABE" w:rsidRPr="00502ABE" w:rsidRDefault="00502ABE" w:rsidP="00502ABE">
            <w:pPr>
              <w:jc w:val="both"/>
              <w:rPr>
                <w:sz w:val="18"/>
                <w:szCs w:val="18"/>
                <w:lang w:val="es-ES_tradnl"/>
              </w:rPr>
            </w:pPr>
            <w:r w:rsidRPr="00502ABE">
              <w:rPr>
                <w:sz w:val="18"/>
                <w:szCs w:val="18"/>
                <w:lang w:val="es-ES_tradnl"/>
              </w:rPr>
              <w:t>Presenta  Certificado ISO 14001</w:t>
            </w:r>
          </w:p>
          <w:p w:rsidR="00502ABE" w:rsidRPr="00502ABE" w:rsidRDefault="00502ABE" w:rsidP="00502ABE">
            <w:pPr>
              <w:ind w:left="72" w:hanging="72"/>
              <w:jc w:val="right"/>
              <w:rPr>
                <w:sz w:val="18"/>
                <w:szCs w:val="18"/>
                <w:lang w:val="es-ES_tradnl"/>
              </w:rPr>
            </w:pPr>
            <w:r w:rsidRPr="00502ABE">
              <w:rPr>
                <w:b/>
                <w:sz w:val="18"/>
                <w:szCs w:val="18"/>
                <w:lang w:val="es-ES_tradnl"/>
              </w:rPr>
              <w:t>10</w:t>
            </w:r>
            <w:r w:rsidRPr="00502ABE">
              <w:rPr>
                <w:sz w:val="18"/>
                <w:szCs w:val="18"/>
                <w:lang w:val="es-ES_tradnl"/>
              </w:rPr>
              <w:t xml:space="preserve"> puntos</w:t>
            </w:r>
          </w:p>
          <w:p w:rsidR="00502ABE" w:rsidRPr="00502ABE" w:rsidRDefault="00502ABE" w:rsidP="00502ABE">
            <w:pPr>
              <w:rPr>
                <w:sz w:val="18"/>
                <w:szCs w:val="18"/>
                <w:lang w:eastAsia="es-ES"/>
              </w:rPr>
            </w:pPr>
          </w:p>
          <w:p w:rsidR="00502ABE" w:rsidRPr="00502ABE" w:rsidRDefault="00502ABE" w:rsidP="00502ABE">
            <w:pPr>
              <w:ind w:left="-12" w:firstLine="12"/>
              <w:jc w:val="both"/>
              <w:rPr>
                <w:sz w:val="18"/>
                <w:szCs w:val="18"/>
                <w:lang w:val="es-ES_tradnl"/>
              </w:rPr>
            </w:pPr>
            <w:r w:rsidRPr="00502ABE">
              <w:rPr>
                <w:sz w:val="18"/>
                <w:szCs w:val="18"/>
                <w:lang w:val="es-ES_tradnl"/>
              </w:rPr>
              <w:t>No presenta Certificado ISO 14001</w:t>
            </w:r>
          </w:p>
          <w:p w:rsidR="00502ABE" w:rsidRPr="00502ABE" w:rsidRDefault="00502ABE" w:rsidP="00502ABE">
            <w:pPr>
              <w:ind w:left="72" w:hanging="72"/>
              <w:jc w:val="right"/>
              <w:rPr>
                <w:b/>
                <w:sz w:val="18"/>
                <w:szCs w:val="18"/>
                <w:highlight w:val="yellow"/>
                <w:lang w:val="es-ES_tradnl"/>
              </w:rPr>
            </w:pPr>
            <w:r w:rsidRPr="00502ABE">
              <w:rPr>
                <w:b/>
                <w:sz w:val="18"/>
                <w:szCs w:val="18"/>
                <w:lang w:val="es-ES_tradnl"/>
              </w:rPr>
              <w:t>0  puntos</w:t>
            </w:r>
          </w:p>
        </w:tc>
      </w:tr>
    </w:tbl>
    <w:p w:rsidR="00502ABE" w:rsidRDefault="00502ABE" w:rsidP="00E9130B">
      <w:pPr>
        <w:jc w:val="both"/>
        <w:rPr>
          <w:sz w:val="22"/>
          <w:szCs w:val="22"/>
          <w:lang w:val="es-PE"/>
        </w:rPr>
      </w:pPr>
    </w:p>
    <w:p w:rsidR="00E9130B" w:rsidRPr="00AA2CAC" w:rsidRDefault="00E9130B" w:rsidP="00E9130B">
      <w:pPr>
        <w:jc w:val="both"/>
        <w:rPr>
          <w:sz w:val="22"/>
          <w:szCs w:val="22"/>
          <w:lang w:val="es-PE"/>
        </w:rPr>
      </w:pPr>
      <w:r w:rsidRPr="00AA2CAC">
        <w:rPr>
          <w:sz w:val="22"/>
          <w:szCs w:val="22"/>
          <w:lang w:val="es-PE"/>
        </w:rPr>
        <w:t xml:space="preserve">Al respecto, de la revisión del pliego absolutorio de consultas y observaciones, se advierte que el Comité de Selección señaló lo siguiente: </w:t>
      </w:r>
    </w:p>
    <w:p w:rsidR="00E9130B" w:rsidRPr="00AA2CAC" w:rsidRDefault="00E9130B" w:rsidP="00E9130B">
      <w:pPr>
        <w:jc w:val="both"/>
        <w:rPr>
          <w:sz w:val="22"/>
          <w:szCs w:val="22"/>
          <w:lang w:val="es-PE"/>
        </w:rPr>
      </w:pPr>
    </w:p>
    <w:p w:rsidR="00AA2CAC" w:rsidRPr="00AA2CAC" w:rsidRDefault="00E9130B" w:rsidP="00E9130B">
      <w:pPr>
        <w:ind w:left="567"/>
        <w:jc w:val="both"/>
        <w:rPr>
          <w:i/>
          <w:sz w:val="22"/>
          <w:szCs w:val="22"/>
          <w:lang w:val="es-PE"/>
        </w:rPr>
      </w:pPr>
      <w:r w:rsidRPr="00AA2CAC">
        <w:rPr>
          <w:i/>
          <w:sz w:val="22"/>
          <w:szCs w:val="22"/>
          <w:lang w:val="es-PE"/>
        </w:rPr>
        <w:t>“</w:t>
      </w:r>
      <w:r w:rsidR="0091246D" w:rsidRPr="00AA2CAC">
        <w:rPr>
          <w:i/>
          <w:sz w:val="22"/>
          <w:szCs w:val="22"/>
          <w:lang w:val="es-PE"/>
        </w:rPr>
        <w:t>No se acoge la Observación</w:t>
      </w:r>
      <w:r w:rsidRPr="00AA2CAC">
        <w:rPr>
          <w:i/>
          <w:sz w:val="22"/>
          <w:szCs w:val="22"/>
          <w:lang w:val="es-PE"/>
        </w:rPr>
        <w:t>,</w:t>
      </w:r>
      <w:r w:rsidR="00AA2CAC" w:rsidRPr="00AA2CAC">
        <w:rPr>
          <w:i/>
          <w:sz w:val="22"/>
          <w:szCs w:val="22"/>
          <w:lang w:val="es-PE"/>
        </w:rPr>
        <w:t xml:space="preserve"> </w:t>
      </w:r>
      <w:r w:rsidR="0091246D" w:rsidRPr="00AA2CAC">
        <w:rPr>
          <w:i/>
          <w:sz w:val="22"/>
          <w:szCs w:val="22"/>
          <w:lang w:val="es-PE"/>
        </w:rPr>
        <w:t xml:space="preserve">considerando que son documentos facultativos, asimismo se </w:t>
      </w:r>
      <w:r w:rsidR="00AA2CAC" w:rsidRPr="00AA2CAC">
        <w:rPr>
          <w:i/>
          <w:sz w:val="22"/>
          <w:szCs w:val="22"/>
          <w:lang w:val="es-PE"/>
        </w:rPr>
        <w:t>está</w:t>
      </w:r>
      <w:r w:rsidR="0091246D" w:rsidRPr="00AA2CAC">
        <w:rPr>
          <w:i/>
          <w:sz w:val="22"/>
          <w:szCs w:val="22"/>
          <w:lang w:val="es-PE"/>
        </w:rPr>
        <w:t xml:space="preserve"> fomentando y promoviendo </w:t>
      </w:r>
      <w:r w:rsidR="00FC6866">
        <w:rPr>
          <w:i/>
          <w:sz w:val="22"/>
          <w:szCs w:val="22"/>
          <w:lang w:val="es-PE"/>
        </w:rPr>
        <w:t>el cumplimiento de la Ley Nº 270</w:t>
      </w:r>
      <w:r w:rsidR="0091246D" w:rsidRPr="00AA2CAC">
        <w:rPr>
          <w:i/>
          <w:sz w:val="22"/>
          <w:szCs w:val="22"/>
          <w:lang w:val="es-PE"/>
        </w:rPr>
        <w:t xml:space="preserve">50; por otro lado </w:t>
      </w:r>
      <w:r w:rsidR="00AA2CAC" w:rsidRPr="00AA2CAC">
        <w:rPr>
          <w:i/>
          <w:sz w:val="22"/>
          <w:szCs w:val="22"/>
          <w:lang w:val="es-PE"/>
        </w:rPr>
        <w:t>haremos referencia al Art. Nº 30, literal d; otros factores como documentos estándar que aprueba la OSCE.</w:t>
      </w:r>
    </w:p>
    <w:p w:rsidR="00E9130B" w:rsidRPr="00AA2CAC" w:rsidRDefault="00AA2CAC" w:rsidP="00E9130B">
      <w:pPr>
        <w:ind w:left="567"/>
        <w:jc w:val="both"/>
        <w:rPr>
          <w:sz w:val="22"/>
          <w:szCs w:val="22"/>
          <w:lang w:val="es-PE"/>
        </w:rPr>
      </w:pPr>
      <w:r w:rsidRPr="00AA2CAC">
        <w:rPr>
          <w:i/>
          <w:sz w:val="22"/>
          <w:szCs w:val="22"/>
          <w:lang w:val="es-PE"/>
        </w:rPr>
        <w:lastRenderedPageBreak/>
        <w:t>Para fomentar mayor participación los factores de evaluación se asignará un puntaje máximo de 5 puntos en cada uno de ellos</w:t>
      </w:r>
      <w:r w:rsidR="00E9130B" w:rsidRPr="00AA2CAC">
        <w:rPr>
          <w:i/>
          <w:sz w:val="22"/>
          <w:szCs w:val="22"/>
          <w:lang w:val="es-PE"/>
        </w:rPr>
        <w:t>”</w:t>
      </w:r>
      <w:r w:rsidR="00E9130B" w:rsidRPr="00AA2CAC">
        <w:rPr>
          <w:sz w:val="22"/>
          <w:szCs w:val="22"/>
          <w:lang w:val="es-PE"/>
        </w:rPr>
        <w:t xml:space="preserve">. </w:t>
      </w:r>
    </w:p>
    <w:p w:rsidR="00E9130B" w:rsidRPr="00AA2CAC" w:rsidRDefault="00E9130B" w:rsidP="00E9130B">
      <w:pPr>
        <w:jc w:val="both"/>
        <w:rPr>
          <w:sz w:val="22"/>
          <w:szCs w:val="22"/>
          <w:lang w:val="es-PE"/>
        </w:rPr>
      </w:pPr>
    </w:p>
    <w:p w:rsidR="00A82558" w:rsidRDefault="00B24613" w:rsidP="00E9130B">
      <w:pPr>
        <w:tabs>
          <w:tab w:val="left" w:pos="567"/>
          <w:tab w:val="left" w:pos="3828"/>
          <w:tab w:val="left" w:pos="4111"/>
          <w:tab w:val="left" w:pos="4820"/>
          <w:tab w:val="left" w:pos="5103"/>
        </w:tabs>
        <w:jc w:val="both"/>
        <w:rPr>
          <w:bCs/>
          <w:sz w:val="22"/>
          <w:szCs w:val="22"/>
          <w:lang w:val="es-MX"/>
        </w:rPr>
      </w:pPr>
      <w:r w:rsidRPr="00B24613">
        <w:rPr>
          <w:bCs/>
          <w:sz w:val="22"/>
          <w:szCs w:val="22"/>
          <w:lang w:val="es-MX"/>
        </w:rPr>
        <w:t xml:space="preserve">Sobre el particular, de acuerdo con </w:t>
      </w:r>
      <w:r>
        <w:rPr>
          <w:bCs/>
          <w:sz w:val="22"/>
          <w:szCs w:val="22"/>
          <w:lang w:val="es-MX"/>
        </w:rPr>
        <w:t>los artículos 26º, 29º y</w:t>
      </w:r>
      <w:r w:rsidRPr="00B24613">
        <w:rPr>
          <w:bCs/>
          <w:sz w:val="22"/>
          <w:szCs w:val="22"/>
          <w:lang w:val="es-MX"/>
        </w:rPr>
        <w:t xml:space="preserve"> 30° del Reglamento, </w:t>
      </w:r>
      <w:r>
        <w:rPr>
          <w:bCs/>
          <w:sz w:val="22"/>
          <w:szCs w:val="22"/>
          <w:lang w:val="es-MX"/>
        </w:rPr>
        <w:t xml:space="preserve">es responsabilidad de la </w:t>
      </w:r>
      <w:r w:rsidR="00E16E4D">
        <w:rPr>
          <w:bCs/>
          <w:sz w:val="22"/>
          <w:szCs w:val="22"/>
          <w:lang w:val="es-MX"/>
        </w:rPr>
        <w:t>Entidad</w:t>
      </w:r>
      <w:r>
        <w:rPr>
          <w:bCs/>
          <w:sz w:val="22"/>
          <w:szCs w:val="22"/>
          <w:lang w:val="es-MX"/>
        </w:rPr>
        <w:t xml:space="preserve"> </w:t>
      </w:r>
      <w:r w:rsidRPr="00B24613">
        <w:rPr>
          <w:bCs/>
          <w:sz w:val="22"/>
          <w:szCs w:val="22"/>
          <w:lang w:val="es-MX"/>
        </w:rPr>
        <w:t xml:space="preserve">la </w:t>
      </w:r>
      <w:r w:rsidRPr="00B24613">
        <w:rPr>
          <w:b/>
          <w:bCs/>
          <w:sz w:val="22"/>
          <w:szCs w:val="22"/>
          <w:u w:val="single"/>
          <w:lang w:val="es-MX"/>
        </w:rPr>
        <w:t xml:space="preserve">determinación de los factores de evaluación y </w:t>
      </w:r>
      <w:r w:rsidRPr="00B24613">
        <w:rPr>
          <w:b/>
          <w:bCs/>
          <w:sz w:val="22"/>
          <w:szCs w:val="22"/>
          <w:u w:val="single"/>
          <w:lang w:val="es-PE"/>
        </w:rPr>
        <w:t>la</w:t>
      </w:r>
      <w:r w:rsidRPr="008F3688">
        <w:rPr>
          <w:b/>
          <w:bCs/>
          <w:sz w:val="22"/>
          <w:szCs w:val="22"/>
          <w:u w:val="single"/>
          <w:lang w:val="es-PE"/>
        </w:rPr>
        <w:t xml:space="preserve"> documen</w:t>
      </w:r>
      <w:r>
        <w:rPr>
          <w:b/>
          <w:bCs/>
          <w:sz w:val="22"/>
          <w:szCs w:val="22"/>
          <w:u w:val="single"/>
          <w:lang w:val="es-PE"/>
        </w:rPr>
        <w:t>tación que sirve para acreditar</w:t>
      </w:r>
      <w:r w:rsidRPr="008F3688">
        <w:rPr>
          <w:b/>
          <w:bCs/>
          <w:sz w:val="22"/>
          <w:szCs w:val="22"/>
          <w:u w:val="single"/>
          <w:lang w:val="es-PE"/>
        </w:rPr>
        <w:t>los</w:t>
      </w:r>
      <w:r w:rsidRPr="00B24613">
        <w:rPr>
          <w:bCs/>
          <w:sz w:val="22"/>
          <w:szCs w:val="22"/>
          <w:lang w:val="es-MX"/>
        </w:rPr>
        <w:t>, utilizando obligatoriamente los documentos estándar que aprueba el OSCE y la información técnica y económica contenida en el expediente de contratación aprobado</w:t>
      </w:r>
      <w:r>
        <w:rPr>
          <w:bCs/>
          <w:sz w:val="22"/>
          <w:szCs w:val="22"/>
          <w:lang w:val="es-MX"/>
        </w:rPr>
        <w:t xml:space="preserve">, </w:t>
      </w:r>
      <w:r w:rsidRPr="008F3688">
        <w:rPr>
          <w:bCs/>
          <w:sz w:val="22"/>
          <w:szCs w:val="22"/>
          <w:lang w:val="es-PE"/>
        </w:rPr>
        <w:t xml:space="preserve">los cuales </w:t>
      </w:r>
      <w:r w:rsidRPr="008F3688">
        <w:rPr>
          <w:sz w:val="22"/>
          <w:szCs w:val="22"/>
        </w:rPr>
        <w:t>deberán guardar vinculación, razonabilidad y proporcionalidad con el objeto de la convocatoria</w:t>
      </w:r>
      <w:r w:rsidRPr="00B24613">
        <w:rPr>
          <w:bCs/>
          <w:sz w:val="22"/>
          <w:szCs w:val="22"/>
          <w:lang w:val="es-MX"/>
        </w:rPr>
        <w:t>.</w:t>
      </w:r>
    </w:p>
    <w:p w:rsidR="00B24613" w:rsidRPr="00447796" w:rsidRDefault="00B24613" w:rsidP="00E9130B">
      <w:pPr>
        <w:tabs>
          <w:tab w:val="left" w:pos="567"/>
          <w:tab w:val="left" w:pos="3828"/>
          <w:tab w:val="left" w:pos="4111"/>
          <w:tab w:val="left" w:pos="4820"/>
          <w:tab w:val="left" w:pos="5103"/>
        </w:tabs>
        <w:jc w:val="both"/>
        <w:rPr>
          <w:bCs/>
          <w:sz w:val="22"/>
          <w:szCs w:val="22"/>
          <w:lang w:val="es-PE"/>
        </w:rPr>
      </w:pPr>
    </w:p>
    <w:p w:rsidR="00E45F89" w:rsidRDefault="000613E5" w:rsidP="00E9130B">
      <w:pPr>
        <w:tabs>
          <w:tab w:val="left" w:pos="567"/>
          <w:tab w:val="left" w:pos="3828"/>
          <w:tab w:val="left" w:pos="4111"/>
          <w:tab w:val="left" w:pos="4820"/>
          <w:tab w:val="left" w:pos="5103"/>
        </w:tabs>
        <w:jc w:val="both"/>
        <w:rPr>
          <w:i/>
          <w:sz w:val="22"/>
          <w:szCs w:val="22"/>
        </w:rPr>
      </w:pPr>
      <w:r>
        <w:rPr>
          <w:sz w:val="22"/>
          <w:szCs w:val="22"/>
          <w:lang w:val="es-PE"/>
        </w:rPr>
        <w:t xml:space="preserve">Dicho lo anterior, respecto al sub factor </w:t>
      </w:r>
      <w:r w:rsidRPr="000613E5">
        <w:rPr>
          <w:sz w:val="22"/>
          <w:szCs w:val="22"/>
          <w:lang w:val="es-PE"/>
        </w:rPr>
        <w:t>“</w:t>
      </w:r>
      <w:r w:rsidRPr="000613E5">
        <w:rPr>
          <w:sz w:val="22"/>
          <w:szCs w:val="22"/>
          <w:lang w:val="es-ES_tradnl"/>
        </w:rPr>
        <w:t>Contratación de personas con discapacidad</w:t>
      </w:r>
      <w:r w:rsidRPr="000613E5">
        <w:rPr>
          <w:sz w:val="22"/>
          <w:szCs w:val="22"/>
          <w:lang w:val="es-PE"/>
        </w:rPr>
        <w:t>”</w:t>
      </w:r>
      <w:r>
        <w:rPr>
          <w:sz w:val="22"/>
          <w:szCs w:val="22"/>
          <w:lang w:val="es-PE"/>
        </w:rPr>
        <w:t>, c</w:t>
      </w:r>
      <w:r w:rsidR="00E45F89" w:rsidRPr="00447796">
        <w:rPr>
          <w:sz w:val="22"/>
          <w:szCs w:val="22"/>
          <w:lang w:val="es-PE"/>
        </w:rPr>
        <w:t xml:space="preserve">abe señalar, </w:t>
      </w:r>
      <w:r w:rsidR="00447796" w:rsidRPr="00447796">
        <w:rPr>
          <w:sz w:val="22"/>
          <w:szCs w:val="22"/>
          <w:lang w:val="es-PE"/>
        </w:rPr>
        <w:t>conforme a lo estab</w:t>
      </w:r>
      <w:r w:rsidR="00E16E4D">
        <w:rPr>
          <w:sz w:val="22"/>
          <w:szCs w:val="22"/>
          <w:lang w:val="es-PE"/>
        </w:rPr>
        <w:t xml:space="preserve">lecido en las Bases Estándar del Concurso Público </w:t>
      </w:r>
      <w:r w:rsidR="00447796" w:rsidRPr="00447796">
        <w:rPr>
          <w:sz w:val="22"/>
          <w:szCs w:val="22"/>
          <w:lang w:val="es-PE"/>
        </w:rPr>
        <w:t>para la cont</w:t>
      </w:r>
      <w:r w:rsidR="00E16E4D">
        <w:rPr>
          <w:sz w:val="22"/>
          <w:szCs w:val="22"/>
          <w:lang w:val="es-PE"/>
        </w:rPr>
        <w:t xml:space="preserve">ratación de servicios en general, que forma parte de </w:t>
      </w:r>
      <w:r w:rsidR="00447796" w:rsidRPr="00447796">
        <w:rPr>
          <w:sz w:val="22"/>
          <w:szCs w:val="22"/>
          <w:lang w:val="es-PE"/>
        </w:rPr>
        <w:t xml:space="preserve">la Directiva N° 001-2016-OSCE/CD, </w:t>
      </w:r>
      <w:r w:rsidR="00447796" w:rsidRPr="00447796">
        <w:rPr>
          <w:i/>
          <w:sz w:val="22"/>
          <w:szCs w:val="22"/>
          <w:lang w:val="es-PE"/>
        </w:rPr>
        <w:t>Bases y solicitud de expresión de Interés Estándar para los procedimientos de selección a convocar en el marco de la Ley N° 30225</w:t>
      </w:r>
      <w:r w:rsidR="00447796" w:rsidRPr="00447796">
        <w:rPr>
          <w:sz w:val="22"/>
          <w:szCs w:val="22"/>
          <w:lang w:val="es-PE"/>
        </w:rPr>
        <w:t xml:space="preserve">, se advierte </w:t>
      </w:r>
      <w:r w:rsidR="00447796">
        <w:rPr>
          <w:sz w:val="22"/>
          <w:szCs w:val="22"/>
          <w:lang w:val="es-PE"/>
        </w:rPr>
        <w:t>en el Sub Factor de Evaluación “</w:t>
      </w:r>
      <w:r w:rsidR="00447796" w:rsidRPr="00447796">
        <w:rPr>
          <w:b/>
          <w:sz w:val="22"/>
          <w:szCs w:val="22"/>
          <w:lang w:val="es-ES_tradnl"/>
        </w:rPr>
        <w:t>Contratación de personas con discapacidad</w:t>
      </w:r>
      <w:r w:rsidR="00447796" w:rsidRPr="00447796">
        <w:rPr>
          <w:sz w:val="22"/>
          <w:szCs w:val="22"/>
          <w:lang w:val="es-PE"/>
        </w:rPr>
        <w:t>”</w:t>
      </w:r>
      <w:r w:rsidR="00447796">
        <w:rPr>
          <w:sz w:val="22"/>
          <w:szCs w:val="22"/>
          <w:lang w:val="es-PE"/>
        </w:rPr>
        <w:t xml:space="preserve"> del Capítulo IV, señala en el pie de página Nº 17 lo siguiente: </w:t>
      </w:r>
      <w:r w:rsidR="00447796" w:rsidRPr="00447796">
        <w:rPr>
          <w:i/>
          <w:sz w:val="22"/>
          <w:szCs w:val="22"/>
          <w:lang w:val="es-PE"/>
        </w:rPr>
        <w:t>“</w:t>
      </w:r>
      <w:r w:rsidR="00447796" w:rsidRPr="00447796">
        <w:rPr>
          <w:i/>
          <w:sz w:val="22"/>
          <w:szCs w:val="22"/>
        </w:rPr>
        <w:t>De acuerdo con el artículo 54 de la Ley N° 27050, Ley General de la Persona con Discapacidad, se considera Empresa Promocional para Persona con Discapacidad a aquella constituida como persona natural o jurídica, bajo cualquier forma de organización o gestión empresarial, que cuenta por lo menos con un 30% de personal con discapacidad. El 80% de este personal desarrolla actividades directamente vinculadas con el objeto social de la empresa”.</w:t>
      </w:r>
    </w:p>
    <w:p w:rsidR="00B24613" w:rsidRDefault="00B24613" w:rsidP="00E9130B">
      <w:pPr>
        <w:tabs>
          <w:tab w:val="left" w:pos="567"/>
          <w:tab w:val="left" w:pos="3828"/>
          <w:tab w:val="left" w:pos="4111"/>
          <w:tab w:val="left" w:pos="4820"/>
          <w:tab w:val="left" w:pos="5103"/>
        </w:tabs>
        <w:jc w:val="both"/>
        <w:rPr>
          <w:i/>
          <w:sz w:val="22"/>
          <w:szCs w:val="22"/>
        </w:rPr>
      </w:pPr>
    </w:p>
    <w:p w:rsidR="00B24613" w:rsidRPr="00B24613" w:rsidRDefault="00B24613" w:rsidP="00E9130B">
      <w:pPr>
        <w:tabs>
          <w:tab w:val="left" w:pos="567"/>
          <w:tab w:val="left" w:pos="3828"/>
          <w:tab w:val="left" w:pos="4111"/>
          <w:tab w:val="left" w:pos="4820"/>
          <w:tab w:val="left" w:pos="5103"/>
        </w:tabs>
        <w:jc w:val="both"/>
        <w:rPr>
          <w:sz w:val="22"/>
          <w:szCs w:val="22"/>
        </w:rPr>
      </w:pPr>
      <w:r w:rsidRPr="00B24613">
        <w:rPr>
          <w:sz w:val="22"/>
          <w:szCs w:val="22"/>
        </w:rPr>
        <w:t xml:space="preserve">En ese sentido, considerando lo expuesto en los párrafos precedentes, se advierte que </w:t>
      </w:r>
      <w:r w:rsidRPr="00B24613">
        <w:rPr>
          <w:sz w:val="22"/>
          <w:szCs w:val="22"/>
          <w:lang w:val="es-PE"/>
        </w:rPr>
        <w:t>el sub factor de evaluación en cuestión</w:t>
      </w:r>
      <w:r w:rsidR="00CA5B40">
        <w:rPr>
          <w:sz w:val="22"/>
          <w:szCs w:val="22"/>
          <w:lang w:val="es-PE"/>
        </w:rPr>
        <w:t xml:space="preserve"> no contraviene lo dispuesto en la normativa, dado que este </w:t>
      </w:r>
      <w:r w:rsidRPr="00B24613">
        <w:rPr>
          <w:sz w:val="22"/>
          <w:szCs w:val="22"/>
          <w:lang w:val="es-PE"/>
        </w:rPr>
        <w:t xml:space="preserve">sería razonable </w:t>
      </w:r>
      <w:r w:rsidRPr="00B24613">
        <w:rPr>
          <w:sz w:val="22"/>
          <w:szCs w:val="22"/>
        </w:rPr>
        <w:t>y congruente con el objeto de la convocatoria</w:t>
      </w:r>
      <w:r w:rsidRPr="00B24613">
        <w:rPr>
          <w:sz w:val="22"/>
          <w:szCs w:val="22"/>
          <w:lang w:val="es-PE"/>
        </w:rPr>
        <w:t>.</w:t>
      </w:r>
    </w:p>
    <w:p w:rsidR="00270A22" w:rsidRDefault="00270A22" w:rsidP="00E9130B">
      <w:pPr>
        <w:tabs>
          <w:tab w:val="left" w:pos="567"/>
          <w:tab w:val="left" w:pos="3828"/>
          <w:tab w:val="left" w:pos="4111"/>
          <w:tab w:val="left" w:pos="4820"/>
          <w:tab w:val="left" w:pos="5103"/>
        </w:tabs>
        <w:jc w:val="both"/>
        <w:rPr>
          <w:i/>
          <w:sz w:val="22"/>
          <w:szCs w:val="22"/>
        </w:rPr>
      </w:pPr>
    </w:p>
    <w:p w:rsidR="001E128A" w:rsidRDefault="00CA5B40" w:rsidP="001E128A">
      <w:pPr>
        <w:tabs>
          <w:tab w:val="left" w:pos="567"/>
          <w:tab w:val="left" w:pos="3828"/>
          <w:tab w:val="left" w:pos="4111"/>
          <w:tab w:val="left" w:pos="4820"/>
          <w:tab w:val="left" w:pos="5103"/>
        </w:tabs>
        <w:jc w:val="both"/>
        <w:rPr>
          <w:sz w:val="22"/>
          <w:szCs w:val="22"/>
        </w:rPr>
      </w:pPr>
      <w:r>
        <w:rPr>
          <w:sz w:val="22"/>
          <w:szCs w:val="22"/>
        </w:rPr>
        <w:t>Por otro lado, respecto al sub factor “</w:t>
      </w:r>
      <w:r w:rsidRPr="000C24B3">
        <w:rPr>
          <w:b/>
          <w:sz w:val="22"/>
          <w:szCs w:val="22"/>
        </w:rPr>
        <w:t>Sistema de Gestión Ambiental”</w:t>
      </w:r>
      <w:r>
        <w:rPr>
          <w:b/>
          <w:sz w:val="22"/>
          <w:szCs w:val="22"/>
        </w:rPr>
        <w:t xml:space="preserve">, </w:t>
      </w:r>
      <w:r w:rsidRPr="00CA5B40">
        <w:rPr>
          <w:sz w:val="22"/>
          <w:szCs w:val="22"/>
        </w:rPr>
        <w:t>cabe precisar</w:t>
      </w:r>
      <w:r>
        <w:rPr>
          <w:b/>
          <w:sz w:val="22"/>
          <w:szCs w:val="22"/>
        </w:rPr>
        <w:t xml:space="preserve"> </w:t>
      </w:r>
      <w:r w:rsidR="001E128A" w:rsidRPr="00CA5B40">
        <w:rPr>
          <w:sz w:val="22"/>
          <w:szCs w:val="22"/>
        </w:rPr>
        <w:t>que el ISO 14001: 2015</w:t>
      </w:r>
      <w:r w:rsidR="001E128A" w:rsidRPr="00CA5B40">
        <w:rPr>
          <w:sz w:val="14"/>
          <w:szCs w:val="14"/>
        </w:rPr>
        <w:footnoteReference w:id="5"/>
      </w:r>
      <w:r w:rsidR="001E128A" w:rsidRPr="00CA5B40">
        <w:rPr>
          <w:sz w:val="22"/>
          <w:szCs w:val="22"/>
        </w:rPr>
        <w:t xml:space="preserve"> establece los criterios para un sistema de gestión del medio ambiente </w:t>
      </w:r>
      <w:r w:rsidR="000C24B3" w:rsidRPr="00CA5B40">
        <w:rPr>
          <w:sz w:val="22"/>
          <w:szCs w:val="22"/>
        </w:rPr>
        <w:t>y pueden ser certificados para</w:t>
      </w:r>
      <w:r w:rsidR="001E128A" w:rsidRPr="00CA5B40">
        <w:rPr>
          <w:sz w:val="22"/>
          <w:szCs w:val="22"/>
        </w:rPr>
        <w:t xml:space="preserve"> trazar </w:t>
      </w:r>
      <w:r w:rsidR="00CC55A0" w:rsidRPr="00CA5B40">
        <w:rPr>
          <w:sz w:val="22"/>
          <w:szCs w:val="22"/>
        </w:rPr>
        <w:t>el</w:t>
      </w:r>
      <w:r w:rsidR="001E128A" w:rsidRPr="00CA5B40">
        <w:rPr>
          <w:sz w:val="22"/>
          <w:szCs w:val="22"/>
        </w:rPr>
        <w:t xml:space="preserve"> marco que una empresa u organización puede seguir para establecer un siste</w:t>
      </w:r>
      <w:r w:rsidR="00CC55A0" w:rsidRPr="00CA5B40">
        <w:rPr>
          <w:sz w:val="22"/>
          <w:szCs w:val="22"/>
        </w:rPr>
        <w:t xml:space="preserve">ma eficaz de gestión ambiental, además de poder </w:t>
      </w:r>
      <w:r w:rsidR="001E128A" w:rsidRPr="00CA5B40">
        <w:rPr>
          <w:sz w:val="22"/>
          <w:szCs w:val="22"/>
        </w:rPr>
        <w:t>ser utilizado por cualquier organización, independientemente de su actividad o sector.</w:t>
      </w:r>
    </w:p>
    <w:p w:rsidR="000C24B3" w:rsidRPr="000C24B3" w:rsidRDefault="000C24B3" w:rsidP="001E128A">
      <w:pPr>
        <w:tabs>
          <w:tab w:val="left" w:pos="567"/>
          <w:tab w:val="left" w:pos="3828"/>
          <w:tab w:val="left" w:pos="4111"/>
          <w:tab w:val="left" w:pos="4820"/>
          <w:tab w:val="left" w:pos="5103"/>
        </w:tabs>
        <w:jc w:val="both"/>
        <w:rPr>
          <w:sz w:val="22"/>
          <w:szCs w:val="22"/>
        </w:rPr>
      </w:pPr>
    </w:p>
    <w:p w:rsidR="001E128A" w:rsidRPr="000C24B3" w:rsidRDefault="006B5520" w:rsidP="001E128A">
      <w:pPr>
        <w:tabs>
          <w:tab w:val="left" w:pos="567"/>
          <w:tab w:val="left" w:pos="3828"/>
          <w:tab w:val="left" w:pos="4111"/>
          <w:tab w:val="left" w:pos="4820"/>
          <w:tab w:val="left" w:pos="5103"/>
        </w:tabs>
        <w:jc w:val="both"/>
        <w:rPr>
          <w:sz w:val="22"/>
          <w:szCs w:val="22"/>
        </w:rPr>
      </w:pPr>
      <w:r w:rsidRPr="006B5520">
        <w:rPr>
          <w:sz w:val="22"/>
          <w:szCs w:val="22"/>
        </w:rPr>
        <w:t>S</w:t>
      </w:r>
      <w:r w:rsidR="000C24B3" w:rsidRPr="006B5520">
        <w:rPr>
          <w:sz w:val="22"/>
          <w:szCs w:val="22"/>
        </w:rPr>
        <w:t xml:space="preserve">in embargo, </w:t>
      </w:r>
      <w:r w:rsidR="00B24613">
        <w:rPr>
          <w:sz w:val="22"/>
          <w:szCs w:val="22"/>
        </w:rPr>
        <w:t xml:space="preserve">considerando las características del objeto de contratación y dado que la </w:t>
      </w:r>
      <w:r w:rsidR="00E16E4D">
        <w:rPr>
          <w:sz w:val="22"/>
          <w:szCs w:val="22"/>
        </w:rPr>
        <w:t>Entidad</w:t>
      </w:r>
      <w:r w:rsidR="00B24613">
        <w:rPr>
          <w:sz w:val="22"/>
          <w:szCs w:val="22"/>
        </w:rPr>
        <w:t xml:space="preserve"> </w:t>
      </w:r>
      <w:r w:rsidR="003E742A" w:rsidRPr="006B5520">
        <w:rPr>
          <w:sz w:val="22"/>
          <w:szCs w:val="22"/>
        </w:rPr>
        <w:t xml:space="preserve">en el pliego absolutorio de observaciones, </w:t>
      </w:r>
      <w:r w:rsidRPr="006B5520">
        <w:rPr>
          <w:sz w:val="22"/>
          <w:szCs w:val="22"/>
        </w:rPr>
        <w:t xml:space="preserve">no sustenta </w:t>
      </w:r>
      <w:r w:rsidR="00E752D9" w:rsidRPr="006B5520">
        <w:rPr>
          <w:sz w:val="22"/>
          <w:szCs w:val="22"/>
        </w:rPr>
        <w:t xml:space="preserve">en qué medida </w:t>
      </w:r>
      <w:r>
        <w:rPr>
          <w:sz w:val="22"/>
          <w:szCs w:val="22"/>
        </w:rPr>
        <w:t>la</w:t>
      </w:r>
      <w:r w:rsidRPr="006B5520">
        <w:rPr>
          <w:sz w:val="22"/>
          <w:szCs w:val="22"/>
        </w:rPr>
        <w:t xml:space="preserve"> </w:t>
      </w:r>
      <w:r w:rsidR="003E742A" w:rsidRPr="006B5520">
        <w:rPr>
          <w:sz w:val="22"/>
          <w:szCs w:val="22"/>
        </w:rPr>
        <w:t xml:space="preserve">Certificación </w:t>
      </w:r>
      <w:r w:rsidR="00B24613" w:rsidRPr="00B24613">
        <w:rPr>
          <w:sz w:val="22"/>
          <w:szCs w:val="22"/>
        </w:rPr>
        <w:t>ISO 14001: 2015</w:t>
      </w:r>
      <w:r w:rsidR="003E742A" w:rsidRPr="006B5520">
        <w:rPr>
          <w:sz w:val="22"/>
          <w:szCs w:val="22"/>
        </w:rPr>
        <w:t xml:space="preserve">, </w:t>
      </w:r>
      <w:r w:rsidRPr="006B5520">
        <w:rPr>
          <w:sz w:val="22"/>
          <w:szCs w:val="22"/>
        </w:rPr>
        <w:t xml:space="preserve">contribuye a mejorar la calidad </w:t>
      </w:r>
      <w:r w:rsidR="000C24B3" w:rsidRPr="006B5520">
        <w:rPr>
          <w:sz w:val="22"/>
          <w:szCs w:val="22"/>
        </w:rPr>
        <w:t xml:space="preserve">del </w:t>
      </w:r>
      <w:r w:rsidR="003E742A" w:rsidRPr="006B5520">
        <w:rPr>
          <w:sz w:val="22"/>
          <w:szCs w:val="22"/>
        </w:rPr>
        <w:t xml:space="preserve">servicio </w:t>
      </w:r>
      <w:r w:rsidR="000C24B3" w:rsidRPr="006B5520">
        <w:rPr>
          <w:sz w:val="22"/>
          <w:szCs w:val="22"/>
        </w:rPr>
        <w:t>requerido</w:t>
      </w:r>
      <w:r w:rsidR="00CA5B40">
        <w:rPr>
          <w:sz w:val="22"/>
          <w:szCs w:val="22"/>
        </w:rPr>
        <w:t>, no se advertiría la razonabilidad de dicho factor de evaluación.</w:t>
      </w:r>
    </w:p>
    <w:p w:rsidR="00270A22" w:rsidRPr="00270A22" w:rsidRDefault="00FC6866" w:rsidP="00E9130B">
      <w:pPr>
        <w:tabs>
          <w:tab w:val="left" w:pos="567"/>
          <w:tab w:val="left" w:pos="3828"/>
          <w:tab w:val="left" w:pos="4111"/>
          <w:tab w:val="left" w:pos="4820"/>
          <w:tab w:val="left" w:pos="5103"/>
        </w:tabs>
        <w:jc w:val="both"/>
        <w:rPr>
          <w:sz w:val="22"/>
          <w:szCs w:val="22"/>
          <w:lang w:val="es-PE"/>
        </w:rPr>
      </w:pPr>
      <w:r>
        <w:rPr>
          <w:sz w:val="22"/>
          <w:szCs w:val="22"/>
          <w:lang w:val="es-PE"/>
        </w:rPr>
        <w:t xml:space="preserve">  </w:t>
      </w:r>
      <w:r w:rsidR="00270A22">
        <w:rPr>
          <w:sz w:val="22"/>
          <w:szCs w:val="22"/>
        </w:rPr>
        <w:t xml:space="preserve">   </w:t>
      </w:r>
    </w:p>
    <w:p w:rsidR="00E752D9" w:rsidRDefault="006B5520" w:rsidP="00E9130B">
      <w:pPr>
        <w:tabs>
          <w:tab w:val="left" w:pos="567"/>
          <w:tab w:val="left" w:pos="3828"/>
          <w:tab w:val="left" w:pos="4111"/>
          <w:tab w:val="left" w:pos="4820"/>
          <w:tab w:val="left" w:pos="5103"/>
        </w:tabs>
        <w:jc w:val="both"/>
        <w:rPr>
          <w:sz w:val="22"/>
          <w:szCs w:val="22"/>
        </w:rPr>
      </w:pPr>
      <w:r>
        <w:rPr>
          <w:sz w:val="22"/>
          <w:szCs w:val="22"/>
          <w:lang w:val="es-PE"/>
        </w:rPr>
        <w:t>No obstante, c</w:t>
      </w:r>
      <w:r w:rsidR="00436F20" w:rsidRPr="003E742A">
        <w:rPr>
          <w:sz w:val="22"/>
          <w:szCs w:val="22"/>
          <w:lang w:val="es-PE"/>
        </w:rPr>
        <w:t xml:space="preserve">onsiderando que resulta </w:t>
      </w:r>
      <w:r>
        <w:rPr>
          <w:sz w:val="22"/>
          <w:szCs w:val="22"/>
        </w:rPr>
        <w:t xml:space="preserve">responsabilidad </w:t>
      </w:r>
      <w:r w:rsidR="00436F20" w:rsidRPr="003E742A">
        <w:rPr>
          <w:sz w:val="22"/>
          <w:szCs w:val="22"/>
        </w:rPr>
        <w:t xml:space="preserve">de la </w:t>
      </w:r>
      <w:r w:rsidR="00E16E4D">
        <w:rPr>
          <w:sz w:val="22"/>
          <w:szCs w:val="22"/>
        </w:rPr>
        <w:t>Entidad</w:t>
      </w:r>
      <w:r w:rsidR="003E742A">
        <w:rPr>
          <w:sz w:val="22"/>
          <w:szCs w:val="22"/>
        </w:rPr>
        <w:t xml:space="preserve"> </w:t>
      </w:r>
      <w:r>
        <w:rPr>
          <w:sz w:val="22"/>
          <w:szCs w:val="22"/>
        </w:rPr>
        <w:t xml:space="preserve">determinar </w:t>
      </w:r>
      <w:r w:rsidR="003E742A" w:rsidRPr="003E742A">
        <w:rPr>
          <w:bCs/>
          <w:sz w:val="22"/>
          <w:szCs w:val="22"/>
          <w:lang w:val="es-PE"/>
        </w:rPr>
        <w:t>los factores de evaluación</w:t>
      </w:r>
      <w:r>
        <w:rPr>
          <w:bCs/>
          <w:sz w:val="22"/>
          <w:szCs w:val="22"/>
          <w:lang w:val="es-PE"/>
        </w:rPr>
        <w:t xml:space="preserve"> así como la documentación que servirá para acreditar los mismos</w:t>
      </w:r>
      <w:r w:rsidR="00436F20" w:rsidRPr="003E742A">
        <w:rPr>
          <w:sz w:val="22"/>
          <w:szCs w:val="22"/>
        </w:rPr>
        <w:t xml:space="preserve">, y siendo que el recurrente solicita la exigencia </w:t>
      </w:r>
      <w:r w:rsidR="00283D2B">
        <w:rPr>
          <w:sz w:val="22"/>
          <w:szCs w:val="22"/>
        </w:rPr>
        <w:t>que se supriman los s</w:t>
      </w:r>
      <w:r>
        <w:rPr>
          <w:sz w:val="22"/>
          <w:szCs w:val="22"/>
        </w:rPr>
        <w:t>ub</w:t>
      </w:r>
      <w:r w:rsidR="00283D2B">
        <w:rPr>
          <w:sz w:val="22"/>
          <w:szCs w:val="22"/>
        </w:rPr>
        <w:t xml:space="preserve"> </w:t>
      </w:r>
      <w:r>
        <w:rPr>
          <w:sz w:val="22"/>
          <w:szCs w:val="22"/>
        </w:rPr>
        <w:t>factores</w:t>
      </w:r>
      <w:r w:rsidR="003E742A">
        <w:rPr>
          <w:sz w:val="22"/>
          <w:szCs w:val="22"/>
        </w:rPr>
        <w:t xml:space="preserve"> mencionados además de la documentación que la acredita</w:t>
      </w:r>
      <w:r w:rsidR="00436F20" w:rsidRPr="003E742A">
        <w:rPr>
          <w:sz w:val="22"/>
          <w:szCs w:val="22"/>
        </w:rPr>
        <w:t xml:space="preserve">, este Organismo Supervisor ha decidido </w:t>
      </w:r>
      <w:r w:rsidR="00E752D9" w:rsidRPr="00E752D9">
        <w:rPr>
          <w:b/>
          <w:sz w:val="22"/>
          <w:szCs w:val="22"/>
        </w:rPr>
        <w:t xml:space="preserve">NO </w:t>
      </w:r>
      <w:r w:rsidR="00436F20" w:rsidRPr="00E752D9">
        <w:rPr>
          <w:b/>
          <w:sz w:val="22"/>
          <w:szCs w:val="22"/>
        </w:rPr>
        <w:t>ACOGER</w:t>
      </w:r>
      <w:r w:rsidR="00436F20" w:rsidRPr="003E742A">
        <w:rPr>
          <w:sz w:val="22"/>
          <w:szCs w:val="22"/>
        </w:rPr>
        <w:t xml:space="preserve"> </w:t>
      </w:r>
      <w:r w:rsidR="00B80DEA" w:rsidRPr="003E742A">
        <w:rPr>
          <w:sz w:val="22"/>
          <w:szCs w:val="22"/>
        </w:rPr>
        <w:t>el presente cuestionamiento</w:t>
      </w:r>
      <w:r w:rsidR="00E752D9">
        <w:rPr>
          <w:sz w:val="22"/>
          <w:szCs w:val="22"/>
        </w:rPr>
        <w:t xml:space="preserve">. </w:t>
      </w:r>
    </w:p>
    <w:p w:rsidR="00E752D9" w:rsidRDefault="00E752D9" w:rsidP="00E9130B">
      <w:pPr>
        <w:tabs>
          <w:tab w:val="left" w:pos="567"/>
          <w:tab w:val="left" w:pos="3828"/>
          <w:tab w:val="left" w:pos="4111"/>
          <w:tab w:val="left" w:pos="4820"/>
          <w:tab w:val="left" w:pos="5103"/>
        </w:tabs>
        <w:jc w:val="both"/>
        <w:rPr>
          <w:sz w:val="22"/>
          <w:szCs w:val="22"/>
        </w:rPr>
      </w:pPr>
    </w:p>
    <w:p w:rsidR="00436F20" w:rsidRPr="00F04BEE" w:rsidRDefault="00E752D9" w:rsidP="00E9130B">
      <w:pPr>
        <w:tabs>
          <w:tab w:val="left" w:pos="567"/>
          <w:tab w:val="left" w:pos="3828"/>
          <w:tab w:val="left" w:pos="4111"/>
          <w:tab w:val="left" w:pos="4820"/>
          <w:tab w:val="left" w:pos="5103"/>
        </w:tabs>
        <w:jc w:val="both"/>
        <w:rPr>
          <w:sz w:val="22"/>
          <w:szCs w:val="22"/>
          <w:lang w:val="es-PE"/>
        </w:rPr>
      </w:pPr>
      <w:r>
        <w:rPr>
          <w:sz w:val="22"/>
          <w:szCs w:val="22"/>
        </w:rPr>
        <w:t>Sin perjuicio de ello</w:t>
      </w:r>
      <w:r w:rsidR="00F04BEE">
        <w:rPr>
          <w:sz w:val="22"/>
          <w:szCs w:val="22"/>
          <w:lang w:val="es-PE"/>
        </w:rPr>
        <w:t xml:space="preserve">, </w:t>
      </w:r>
      <w:r>
        <w:rPr>
          <w:sz w:val="22"/>
          <w:szCs w:val="22"/>
          <w:lang w:val="es-PE"/>
        </w:rPr>
        <w:t xml:space="preserve">con motivo de integración de las Bases, </w:t>
      </w:r>
      <w:r w:rsidR="00CA5B40">
        <w:rPr>
          <w:sz w:val="22"/>
          <w:szCs w:val="22"/>
          <w:lang w:val="es-PE"/>
        </w:rPr>
        <w:t xml:space="preserve">en atención del principio de transparencia, la </w:t>
      </w:r>
      <w:r w:rsidR="00E16E4D">
        <w:rPr>
          <w:sz w:val="22"/>
          <w:szCs w:val="22"/>
          <w:lang w:val="es-PE"/>
        </w:rPr>
        <w:t>Entidad</w:t>
      </w:r>
      <w:r>
        <w:rPr>
          <w:sz w:val="22"/>
          <w:szCs w:val="22"/>
          <w:lang w:val="es-PE"/>
        </w:rPr>
        <w:t xml:space="preserve"> deberá </w:t>
      </w:r>
      <w:r w:rsidR="006B5520">
        <w:rPr>
          <w:sz w:val="22"/>
          <w:szCs w:val="22"/>
          <w:lang w:val="es-PE"/>
        </w:rPr>
        <w:t xml:space="preserve">publicar un informe del cual se desprenda el análisis realizado por </w:t>
      </w:r>
      <w:r w:rsidR="00885C0F">
        <w:rPr>
          <w:sz w:val="22"/>
          <w:szCs w:val="22"/>
          <w:lang w:val="es-PE"/>
        </w:rPr>
        <w:t xml:space="preserve">esta para determinar que el </w:t>
      </w:r>
      <w:r w:rsidR="00CA5B40">
        <w:rPr>
          <w:sz w:val="22"/>
          <w:szCs w:val="22"/>
          <w:lang w:val="es-PE"/>
        </w:rPr>
        <w:t xml:space="preserve">sub factor </w:t>
      </w:r>
      <w:r w:rsidR="00F04BEE">
        <w:rPr>
          <w:sz w:val="22"/>
          <w:szCs w:val="22"/>
          <w:lang w:val="es-PE"/>
        </w:rPr>
        <w:t xml:space="preserve">de evaluación </w:t>
      </w:r>
      <w:r w:rsidR="00F04BEE" w:rsidRPr="000C24B3">
        <w:rPr>
          <w:b/>
          <w:sz w:val="22"/>
          <w:szCs w:val="22"/>
        </w:rPr>
        <w:t>“Sistema de Gestión Ambiental”</w:t>
      </w:r>
      <w:r w:rsidR="00F04BEE">
        <w:rPr>
          <w:b/>
          <w:sz w:val="22"/>
          <w:szCs w:val="22"/>
        </w:rPr>
        <w:t xml:space="preserve">, </w:t>
      </w:r>
      <w:r w:rsidR="00885C0F">
        <w:rPr>
          <w:sz w:val="22"/>
          <w:szCs w:val="22"/>
        </w:rPr>
        <w:t>contribuye a mejorar el servicio requerido, considerando las características del objeto materia de la contratación</w:t>
      </w:r>
      <w:r w:rsidR="00CA5B40">
        <w:rPr>
          <w:sz w:val="22"/>
          <w:szCs w:val="22"/>
        </w:rPr>
        <w:t>, caso contrario deberá suprimirse dicho sub factor</w:t>
      </w:r>
      <w:r w:rsidR="00F04BEE" w:rsidRPr="00F04BEE">
        <w:rPr>
          <w:b/>
          <w:sz w:val="22"/>
          <w:szCs w:val="22"/>
        </w:rPr>
        <w:t>.</w:t>
      </w:r>
    </w:p>
    <w:p w:rsidR="00436F20" w:rsidRDefault="00436F20" w:rsidP="00E9130B">
      <w:pPr>
        <w:tabs>
          <w:tab w:val="left" w:pos="567"/>
          <w:tab w:val="left" w:pos="3828"/>
          <w:tab w:val="left" w:pos="4111"/>
          <w:tab w:val="left" w:pos="4820"/>
          <w:tab w:val="left" w:pos="5103"/>
        </w:tabs>
        <w:jc w:val="both"/>
        <w:rPr>
          <w:sz w:val="22"/>
          <w:szCs w:val="22"/>
          <w:highlight w:val="yellow"/>
          <w:lang w:val="es-PE"/>
        </w:rPr>
      </w:pPr>
    </w:p>
    <w:p w:rsidR="00D76C5C" w:rsidRDefault="00D76C5C" w:rsidP="00E9130B">
      <w:pPr>
        <w:tabs>
          <w:tab w:val="left" w:pos="567"/>
          <w:tab w:val="left" w:pos="3828"/>
          <w:tab w:val="left" w:pos="4111"/>
          <w:tab w:val="left" w:pos="4820"/>
          <w:tab w:val="left" w:pos="5103"/>
        </w:tabs>
        <w:jc w:val="both"/>
        <w:rPr>
          <w:sz w:val="22"/>
          <w:szCs w:val="22"/>
          <w:highlight w:val="yellow"/>
          <w:lang w:val="es-PE"/>
        </w:rPr>
      </w:pPr>
      <w:r w:rsidRPr="00FC6866">
        <w:rPr>
          <w:sz w:val="22"/>
          <w:szCs w:val="22"/>
        </w:rPr>
        <w:lastRenderedPageBreak/>
        <w:t xml:space="preserve">Cabe recordar que, la información consignada en el SEACE para sustentar lo solicitado por este Organismo Supervisor tiene carácter de declaración jurada, razón por la cual, de ser el caso, su contenido se encontrará, sujeto a rendición de cuentas por parte del área usuaria y/o dependencia técnica competente, ante el Titular de la Entidad, Contraloría General de la República, Ministerio Público, Poder Judicial y/o ante otros organismos competentes, </w:t>
      </w:r>
      <w:r w:rsidRPr="00FC6866">
        <w:rPr>
          <w:b/>
          <w:sz w:val="22"/>
          <w:szCs w:val="22"/>
          <w:u w:val="single"/>
        </w:rPr>
        <w:t>no siendo este Organismo Supervisor perito técnico en tales aspectos.</w:t>
      </w:r>
    </w:p>
    <w:p w:rsidR="008001A6" w:rsidRDefault="008001A6" w:rsidP="00C86E26">
      <w:pPr>
        <w:tabs>
          <w:tab w:val="left" w:pos="567"/>
          <w:tab w:val="left" w:pos="3828"/>
          <w:tab w:val="left" w:pos="4111"/>
          <w:tab w:val="left" w:pos="4820"/>
          <w:tab w:val="left" w:pos="5103"/>
        </w:tabs>
        <w:jc w:val="both"/>
        <w:rPr>
          <w:b/>
          <w:sz w:val="22"/>
          <w:szCs w:val="22"/>
          <w:lang w:val="es-PE"/>
        </w:rPr>
      </w:pPr>
    </w:p>
    <w:p w:rsidR="00E752D9" w:rsidRDefault="00CF4610" w:rsidP="00C86E26">
      <w:pPr>
        <w:tabs>
          <w:tab w:val="left" w:pos="567"/>
          <w:tab w:val="left" w:pos="3828"/>
          <w:tab w:val="left" w:pos="4111"/>
          <w:tab w:val="left" w:pos="4820"/>
          <w:tab w:val="left" w:pos="5103"/>
        </w:tabs>
        <w:jc w:val="both"/>
        <w:rPr>
          <w:b/>
          <w:sz w:val="22"/>
          <w:szCs w:val="22"/>
        </w:rPr>
      </w:pPr>
      <w:r w:rsidRPr="00AA2CAC">
        <w:rPr>
          <w:noProof/>
          <w:sz w:val="22"/>
          <w:szCs w:val="22"/>
          <w:lang w:val="es-PE" w:eastAsia="es-PE"/>
        </w:rPr>
        <mc:AlternateContent>
          <mc:Choice Requires="wps">
            <w:drawing>
              <wp:anchor distT="0" distB="0" distL="114300" distR="114300" simplePos="0" relativeHeight="251658240" behindDoc="0" locked="0" layoutInCell="1" allowOverlap="1">
                <wp:simplePos x="0" y="0"/>
                <wp:positionH relativeFrom="column">
                  <wp:posOffset>2640965</wp:posOffset>
                </wp:positionH>
                <wp:positionV relativeFrom="paragraph">
                  <wp:posOffset>98425</wp:posOffset>
                </wp:positionV>
                <wp:extent cx="2503170" cy="349885"/>
                <wp:effectExtent l="0" t="0" r="0" b="0"/>
                <wp:wrapNone/>
                <wp:docPr id="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349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75319E" w:rsidRDefault="00D76C5C" w:rsidP="00244132">
                            <w:pPr>
                              <w:ind w:left="-142"/>
                              <w:jc w:val="both"/>
                              <w:rPr>
                                <w:b/>
                                <w:sz w:val="22"/>
                                <w:szCs w:val="22"/>
                                <w:lang w:val="es-PE"/>
                              </w:rPr>
                            </w:pPr>
                            <w:r>
                              <w:rPr>
                                <w:b/>
                                <w:sz w:val="22"/>
                                <w:szCs w:val="22"/>
                                <w:lang w:val="es-PE"/>
                              </w:rPr>
                              <w:t xml:space="preserve">Contra los Términos de Referencia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07.95pt;margin-top:7.75pt;width:197.1pt;height: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" stroked="f">
                <v:textbox>
                  <w:txbxContent>
                    <w:p w:rsidR="00D76C5C" w:rsidRPr="0075319E" w:rsidRDefault="00D76C5C" w:rsidP="00244132">
                      <w:pPr>
                        <w:ind w:left="-142"/>
                        <w:jc w:val="both"/>
                        <w:rPr>
                          <w:b/>
                          <w:sz w:val="22"/>
                          <w:szCs w:val="22"/>
                          <w:lang w:val="es-PE"/>
                        </w:rPr>
                      </w:pPr>
                      <w:r>
                        <w:rPr>
                          <w:b/>
                          <w:sz w:val="22"/>
                          <w:szCs w:val="22"/>
                          <w:lang w:val="es-PE"/>
                        </w:rPr>
                        <w:t xml:space="preserve">Contra los Términos de Referencia </w:t>
                      </w:r>
                    </w:p>
                  </w:txbxContent>
                </v:textbox>
              </v:shape>
            </w:pict>
          </mc:Fallback>
        </mc:AlternateContent>
      </w:r>
    </w:p>
    <w:p w:rsidR="00244132" w:rsidRPr="00AA2CAC" w:rsidRDefault="00CD3EE5" w:rsidP="00C86E26">
      <w:pPr>
        <w:tabs>
          <w:tab w:val="left" w:pos="567"/>
          <w:tab w:val="left" w:pos="3828"/>
          <w:tab w:val="left" w:pos="4111"/>
          <w:tab w:val="left" w:pos="4820"/>
          <w:tab w:val="left" w:pos="5103"/>
        </w:tabs>
        <w:jc w:val="both"/>
        <w:rPr>
          <w:b/>
          <w:sz w:val="22"/>
          <w:szCs w:val="22"/>
        </w:rPr>
      </w:pPr>
      <w:r w:rsidRPr="00AA2CAC">
        <w:rPr>
          <w:b/>
          <w:sz w:val="22"/>
          <w:szCs w:val="22"/>
        </w:rPr>
        <w:t>Cuestionamiento Nº 3</w:t>
      </w:r>
    </w:p>
    <w:p w:rsidR="00C86E26" w:rsidRPr="00AA2CAC" w:rsidRDefault="00C86E26" w:rsidP="00E9130B">
      <w:pPr>
        <w:tabs>
          <w:tab w:val="left" w:pos="567"/>
          <w:tab w:val="left" w:pos="3828"/>
          <w:tab w:val="left" w:pos="4111"/>
          <w:tab w:val="left" w:pos="4820"/>
          <w:tab w:val="left" w:pos="5103"/>
        </w:tabs>
        <w:jc w:val="both"/>
        <w:rPr>
          <w:sz w:val="22"/>
          <w:szCs w:val="22"/>
        </w:rPr>
      </w:pPr>
    </w:p>
    <w:p w:rsidR="00E752D9" w:rsidRDefault="00E752D9" w:rsidP="00E752D9">
      <w:pPr>
        <w:pStyle w:val="Default"/>
        <w:jc w:val="both"/>
        <w:rPr>
          <w:sz w:val="22"/>
          <w:szCs w:val="22"/>
        </w:rPr>
      </w:pPr>
      <w:r>
        <w:rPr>
          <w:sz w:val="22"/>
          <w:szCs w:val="22"/>
          <w:lang w:val="es-ES"/>
        </w:rPr>
        <w:t>E</w:t>
      </w:r>
      <w:r w:rsidR="00E73F54" w:rsidRPr="00AA2CAC">
        <w:rPr>
          <w:sz w:val="22"/>
          <w:szCs w:val="22"/>
        </w:rPr>
        <w:t xml:space="preserve">l participante </w:t>
      </w:r>
      <w:r w:rsidR="00244132" w:rsidRPr="00AA2CAC">
        <w:rPr>
          <w:sz w:val="22"/>
          <w:szCs w:val="22"/>
        </w:rPr>
        <w:t xml:space="preserve">cuestiona </w:t>
      </w:r>
      <w:r>
        <w:rPr>
          <w:sz w:val="22"/>
          <w:szCs w:val="22"/>
        </w:rPr>
        <w:t xml:space="preserve">en su </w:t>
      </w:r>
      <w:r w:rsidRPr="00AA2CAC">
        <w:rPr>
          <w:sz w:val="22"/>
          <w:szCs w:val="22"/>
        </w:rPr>
        <w:t xml:space="preserve">Observación Nº </w:t>
      </w:r>
      <w:r>
        <w:rPr>
          <w:sz w:val="22"/>
          <w:szCs w:val="22"/>
        </w:rPr>
        <w:t xml:space="preserve">4 </w:t>
      </w:r>
      <w:r w:rsidR="001B3702">
        <w:rPr>
          <w:sz w:val="22"/>
          <w:szCs w:val="22"/>
        </w:rPr>
        <w:t xml:space="preserve">el Rubro </w:t>
      </w:r>
      <w:r w:rsidR="001B3702" w:rsidRPr="001B3702">
        <w:rPr>
          <w:b/>
          <w:sz w:val="22"/>
          <w:szCs w:val="22"/>
        </w:rPr>
        <w:t>“Recursos Materiales que debe Brindar la Empresa”</w:t>
      </w:r>
      <w:r w:rsidR="001B3702">
        <w:rPr>
          <w:sz w:val="22"/>
          <w:szCs w:val="22"/>
        </w:rPr>
        <w:t xml:space="preserve"> </w:t>
      </w:r>
      <w:r w:rsidR="00E73F54">
        <w:rPr>
          <w:sz w:val="22"/>
          <w:szCs w:val="22"/>
        </w:rPr>
        <w:t>de los Términos de Referencia, en el cual señala que los recursos materiales, suministros y todos los útiles de oficina, incluyendo el tóner para las impresoras laser, necesarios para la prestación del servi</w:t>
      </w:r>
      <w:r w:rsidR="00E043B0">
        <w:rPr>
          <w:sz w:val="22"/>
          <w:szCs w:val="22"/>
        </w:rPr>
        <w:t xml:space="preserve">cio serán asumidos por la Empresa prestadora del servicio, por lo que, </w:t>
      </w:r>
      <w:r w:rsidR="001B3702">
        <w:rPr>
          <w:sz w:val="22"/>
          <w:szCs w:val="22"/>
        </w:rPr>
        <w:t xml:space="preserve">solicita se precise la cantidad y la marca de los toners, además de solicitar se </w:t>
      </w:r>
      <w:r w:rsidR="0033606E">
        <w:rPr>
          <w:sz w:val="22"/>
          <w:szCs w:val="22"/>
        </w:rPr>
        <w:t>precise si el servi</w:t>
      </w:r>
      <w:r w:rsidR="00720EEB">
        <w:rPr>
          <w:sz w:val="22"/>
          <w:szCs w:val="22"/>
        </w:rPr>
        <w:t>cio a brindar es tercerizado o por intermediación laboral</w:t>
      </w:r>
      <w:r w:rsidR="00326074" w:rsidRPr="00AA2CAC">
        <w:rPr>
          <w:sz w:val="22"/>
          <w:szCs w:val="22"/>
        </w:rPr>
        <w:t>.</w:t>
      </w:r>
      <w:r w:rsidR="00CD3EE5" w:rsidRPr="00AA2CAC">
        <w:rPr>
          <w:sz w:val="22"/>
          <w:szCs w:val="22"/>
        </w:rPr>
        <w:t xml:space="preserve"> </w:t>
      </w:r>
    </w:p>
    <w:p w:rsidR="00E752D9" w:rsidRDefault="00E752D9" w:rsidP="00E752D9">
      <w:pPr>
        <w:pStyle w:val="Default"/>
        <w:ind w:left="284"/>
        <w:jc w:val="both"/>
        <w:rPr>
          <w:sz w:val="22"/>
          <w:szCs w:val="22"/>
        </w:rPr>
      </w:pPr>
    </w:p>
    <w:p w:rsidR="00244132" w:rsidRPr="00AA2CAC" w:rsidRDefault="00E752D9" w:rsidP="00E752D9">
      <w:pPr>
        <w:pStyle w:val="Default"/>
        <w:jc w:val="both"/>
        <w:rPr>
          <w:sz w:val="22"/>
          <w:szCs w:val="22"/>
        </w:rPr>
      </w:pPr>
      <w:r>
        <w:rPr>
          <w:sz w:val="22"/>
          <w:szCs w:val="22"/>
        </w:rPr>
        <w:t xml:space="preserve">Asimismo, en </w:t>
      </w:r>
      <w:r w:rsidR="00CD3EE5" w:rsidRPr="00AA2CAC">
        <w:rPr>
          <w:sz w:val="22"/>
          <w:szCs w:val="22"/>
        </w:rPr>
        <w:t>su s</w:t>
      </w:r>
      <w:r w:rsidR="00CF4DCC" w:rsidRPr="00AA2CAC">
        <w:rPr>
          <w:sz w:val="22"/>
          <w:szCs w:val="22"/>
        </w:rPr>
        <w:t xml:space="preserve">olicitud de elevación </w:t>
      </w:r>
      <w:r>
        <w:rPr>
          <w:sz w:val="22"/>
          <w:szCs w:val="22"/>
        </w:rPr>
        <w:t>reiter</w:t>
      </w:r>
      <w:r w:rsidR="00975712">
        <w:rPr>
          <w:sz w:val="22"/>
          <w:szCs w:val="22"/>
        </w:rPr>
        <w:t>ó</w:t>
      </w:r>
      <w:r w:rsidR="00326074" w:rsidRPr="00AA2CAC">
        <w:rPr>
          <w:sz w:val="22"/>
          <w:szCs w:val="22"/>
        </w:rPr>
        <w:t xml:space="preserve"> </w:t>
      </w:r>
      <w:r w:rsidR="00A338AF" w:rsidRPr="00AA2CAC">
        <w:rPr>
          <w:sz w:val="22"/>
          <w:szCs w:val="22"/>
        </w:rPr>
        <w:t>lo siguiente</w:t>
      </w:r>
      <w:r w:rsidR="00CD3EE5" w:rsidRPr="00AA2CAC">
        <w:rPr>
          <w:sz w:val="22"/>
          <w:szCs w:val="22"/>
        </w:rPr>
        <w:t>:</w:t>
      </w:r>
    </w:p>
    <w:p w:rsidR="00CD3EE5" w:rsidRDefault="00CD3EE5" w:rsidP="0091246D">
      <w:pPr>
        <w:pStyle w:val="Default"/>
        <w:rPr>
          <w:sz w:val="22"/>
          <w:szCs w:val="22"/>
        </w:rPr>
      </w:pPr>
    </w:p>
    <w:p w:rsidR="00E73F54" w:rsidRDefault="00CD3EE5" w:rsidP="008F21AA">
      <w:pPr>
        <w:pStyle w:val="Default"/>
        <w:ind w:left="284"/>
        <w:jc w:val="both"/>
        <w:rPr>
          <w:i/>
          <w:sz w:val="22"/>
          <w:szCs w:val="22"/>
        </w:rPr>
      </w:pPr>
      <w:r w:rsidRPr="00AA2CAC">
        <w:rPr>
          <w:i/>
          <w:sz w:val="22"/>
          <w:szCs w:val="22"/>
        </w:rPr>
        <w:t>“</w:t>
      </w:r>
      <w:r w:rsidR="00720EEB">
        <w:rPr>
          <w:i/>
          <w:sz w:val="22"/>
          <w:szCs w:val="22"/>
        </w:rPr>
        <w:t>Observamos que no nos queda claro si el servicio a brindar será por empresas TERCERIZADORAS O POR EMPRESAS DE INTERMEDIACIÓN LABORAL, ya que requieren materiales y dotación de personal, por lo que tampoco queda claro en la absolución de observaciones, por lo que reiteramos nos precisen la cantidad y la marca de TONERS, a utilizar, en aras de no incumplir con los términos de referencia, y tener la certeza del presupuesto que se utilizará para el servicio en mención</w:t>
      </w:r>
      <w:r w:rsidR="00B80DEA" w:rsidRPr="00AA2CAC">
        <w:rPr>
          <w:i/>
          <w:sz w:val="22"/>
          <w:szCs w:val="22"/>
        </w:rPr>
        <w:t>”</w:t>
      </w:r>
      <w:r w:rsidR="00720EEB">
        <w:rPr>
          <w:i/>
          <w:sz w:val="22"/>
          <w:szCs w:val="22"/>
        </w:rPr>
        <w:t>.</w:t>
      </w:r>
    </w:p>
    <w:p w:rsidR="00720454" w:rsidRDefault="009A45F6" w:rsidP="008F21AA">
      <w:pPr>
        <w:pStyle w:val="Default"/>
        <w:ind w:left="284"/>
        <w:jc w:val="both"/>
        <w:rPr>
          <w:sz w:val="22"/>
          <w:szCs w:val="22"/>
        </w:rPr>
      </w:pPr>
      <w:r w:rsidRPr="00720454">
        <w:rPr>
          <w:i/>
          <w:sz w:val="22"/>
          <w:szCs w:val="22"/>
        </w:rPr>
        <w:t xml:space="preserve">   </w:t>
      </w:r>
    </w:p>
    <w:p w:rsidR="00244132" w:rsidRPr="00AA2CAC" w:rsidRDefault="00244132" w:rsidP="00244132">
      <w:pPr>
        <w:jc w:val="both"/>
        <w:rPr>
          <w:b/>
          <w:sz w:val="22"/>
          <w:szCs w:val="22"/>
        </w:rPr>
      </w:pPr>
      <w:r w:rsidRPr="00AA2CAC">
        <w:rPr>
          <w:b/>
          <w:sz w:val="22"/>
          <w:szCs w:val="22"/>
        </w:rPr>
        <w:t>Pronunciamiento</w:t>
      </w:r>
    </w:p>
    <w:p w:rsidR="00244132" w:rsidRPr="00AA2CAC" w:rsidRDefault="00244132" w:rsidP="00244132">
      <w:pPr>
        <w:rPr>
          <w:i/>
          <w:sz w:val="22"/>
          <w:szCs w:val="22"/>
        </w:rPr>
      </w:pPr>
    </w:p>
    <w:p w:rsidR="00244132" w:rsidRPr="00AA2CAC" w:rsidRDefault="00975712" w:rsidP="00244132">
      <w:pPr>
        <w:tabs>
          <w:tab w:val="left" w:pos="567"/>
          <w:tab w:val="left" w:pos="3828"/>
          <w:tab w:val="left" w:pos="4111"/>
          <w:tab w:val="left" w:pos="4820"/>
          <w:tab w:val="left" w:pos="5103"/>
        </w:tabs>
        <w:jc w:val="both"/>
        <w:rPr>
          <w:sz w:val="22"/>
          <w:szCs w:val="22"/>
        </w:rPr>
      </w:pPr>
      <w:r>
        <w:rPr>
          <w:sz w:val="22"/>
          <w:szCs w:val="22"/>
        </w:rPr>
        <w:t>De la revisión</w:t>
      </w:r>
      <w:r w:rsidR="00720EEB">
        <w:rPr>
          <w:sz w:val="22"/>
          <w:szCs w:val="22"/>
        </w:rPr>
        <w:t xml:space="preserve"> del </w:t>
      </w:r>
      <w:r w:rsidR="00244132" w:rsidRPr="00AA2CAC">
        <w:rPr>
          <w:sz w:val="22"/>
          <w:szCs w:val="22"/>
        </w:rPr>
        <w:t>num</w:t>
      </w:r>
      <w:r w:rsidR="00720EEB">
        <w:rPr>
          <w:sz w:val="22"/>
          <w:szCs w:val="22"/>
        </w:rPr>
        <w:t>eral 3.1</w:t>
      </w:r>
      <w:r w:rsidR="00244132" w:rsidRPr="00AA2CAC">
        <w:rPr>
          <w:sz w:val="22"/>
          <w:szCs w:val="22"/>
        </w:rPr>
        <w:t xml:space="preserve"> del Capítulo III de la Sección Específica de las Bases, se aprecia lo siguiente:</w:t>
      </w:r>
    </w:p>
    <w:p w:rsidR="00244132" w:rsidRPr="00AA2CAC" w:rsidRDefault="00244132" w:rsidP="00E9130B">
      <w:pPr>
        <w:tabs>
          <w:tab w:val="left" w:pos="567"/>
          <w:tab w:val="left" w:pos="3828"/>
          <w:tab w:val="left" w:pos="4111"/>
          <w:tab w:val="left" w:pos="4820"/>
          <w:tab w:val="left" w:pos="5103"/>
        </w:tabs>
        <w:jc w:val="both"/>
        <w:rPr>
          <w:sz w:val="22"/>
          <w:szCs w:val="22"/>
        </w:rPr>
      </w:pPr>
    </w:p>
    <w:p w:rsidR="00244132" w:rsidRDefault="00244132" w:rsidP="00244132">
      <w:pPr>
        <w:tabs>
          <w:tab w:val="left" w:pos="567"/>
          <w:tab w:val="left" w:pos="3828"/>
          <w:tab w:val="left" w:pos="4111"/>
          <w:tab w:val="left" w:pos="4820"/>
          <w:tab w:val="left" w:pos="5103"/>
        </w:tabs>
        <w:ind w:left="426"/>
        <w:jc w:val="both"/>
        <w:rPr>
          <w:i/>
          <w:sz w:val="22"/>
          <w:szCs w:val="22"/>
        </w:rPr>
      </w:pPr>
      <w:r w:rsidRPr="00AA2CAC">
        <w:rPr>
          <w:i/>
          <w:sz w:val="22"/>
          <w:szCs w:val="22"/>
        </w:rPr>
        <w:t>“(…)</w:t>
      </w:r>
    </w:p>
    <w:p w:rsidR="004701FE" w:rsidRDefault="00CF4610" w:rsidP="00244132">
      <w:pPr>
        <w:tabs>
          <w:tab w:val="left" w:pos="567"/>
          <w:tab w:val="left" w:pos="3828"/>
          <w:tab w:val="left" w:pos="4111"/>
          <w:tab w:val="left" w:pos="4820"/>
          <w:tab w:val="left" w:pos="5103"/>
        </w:tabs>
        <w:ind w:left="426"/>
        <w:jc w:val="both"/>
        <w:rPr>
          <w:i/>
          <w:sz w:val="22"/>
          <w:szCs w:val="22"/>
        </w:rPr>
      </w:pPr>
      <w:r>
        <w:rPr>
          <w:i/>
          <w:noProof/>
          <w:sz w:val="22"/>
          <w:szCs w:val="22"/>
          <w:lang w:val="es-PE" w:eastAsia="es-PE"/>
        </w:rPr>
        <w:drawing>
          <wp:inline distT="0" distB="0" distL="0" distR="0">
            <wp:extent cx="4876800" cy="11144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1114425"/>
                    </a:xfrm>
                    <a:prstGeom prst="rect">
                      <a:avLst/>
                    </a:prstGeom>
                    <a:noFill/>
                    <a:ln>
                      <a:noFill/>
                    </a:ln>
                  </pic:spPr>
                </pic:pic>
              </a:graphicData>
            </a:graphic>
          </wp:inline>
        </w:drawing>
      </w:r>
    </w:p>
    <w:p w:rsidR="00244132" w:rsidRPr="00AA2CAC" w:rsidRDefault="00975712" w:rsidP="00244132">
      <w:pPr>
        <w:tabs>
          <w:tab w:val="left" w:pos="567"/>
          <w:tab w:val="left" w:pos="3828"/>
          <w:tab w:val="left" w:pos="4111"/>
          <w:tab w:val="left" w:pos="4820"/>
          <w:tab w:val="left" w:pos="5103"/>
        </w:tabs>
        <w:ind w:left="426"/>
        <w:jc w:val="both"/>
        <w:rPr>
          <w:i/>
          <w:sz w:val="22"/>
          <w:szCs w:val="22"/>
        </w:rPr>
      </w:pPr>
      <w:r>
        <w:rPr>
          <w:i/>
          <w:sz w:val="22"/>
          <w:szCs w:val="22"/>
        </w:rPr>
        <w:t>(…)</w:t>
      </w:r>
      <w:r w:rsidR="00244132" w:rsidRPr="00AA2CAC">
        <w:rPr>
          <w:i/>
          <w:sz w:val="22"/>
          <w:szCs w:val="22"/>
        </w:rPr>
        <w:t>”</w:t>
      </w:r>
    </w:p>
    <w:p w:rsidR="00244132" w:rsidRPr="00AA2CAC" w:rsidRDefault="00244132" w:rsidP="00244132">
      <w:pPr>
        <w:tabs>
          <w:tab w:val="left" w:pos="567"/>
          <w:tab w:val="left" w:pos="3828"/>
          <w:tab w:val="left" w:pos="4111"/>
          <w:tab w:val="left" w:pos="4820"/>
          <w:tab w:val="left" w:pos="5103"/>
        </w:tabs>
        <w:ind w:left="426"/>
        <w:jc w:val="both"/>
        <w:rPr>
          <w:i/>
          <w:sz w:val="22"/>
          <w:szCs w:val="22"/>
        </w:rPr>
      </w:pPr>
    </w:p>
    <w:p w:rsidR="00244132" w:rsidRPr="00AA2CAC" w:rsidRDefault="00244132" w:rsidP="00244132">
      <w:pPr>
        <w:jc w:val="both"/>
        <w:rPr>
          <w:sz w:val="22"/>
          <w:szCs w:val="22"/>
          <w:lang w:val="es-PE"/>
        </w:rPr>
      </w:pPr>
      <w:r w:rsidRPr="00AA2CAC">
        <w:rPr>
          <w:sz w:val="22"/>
          <w:szCs w:val="22"/>
          <w:lang w:val="es-PE"/>
        </w:rPr>
        <w:t xml:space="preserve">Al respecto, de la revisión del pliego absolutorio de consultas y observaciones, se advierte que el Comité de Selección señaló lo siguiente: </w:t>
      </w:r>
    </w:p>
    <w:p w:rsidR="00244132" w:rsidRPr="00AA2CAC" w:rsidRDefault="00244132" w:rsidP="00244132">
      <w:pPr>
        <w:ind w:left="567"/>
        <w:jc w:val="both"/>
        <w:rPr>
          <w:sz w:val="22"/>
          <w:szCs w:val="22"/>
          <w:lang w:val="es-PE"/>
        </w:rPr>
      </w:pPr>
    </w:p>
    <w:p w:rsidR="00975712" w:rsidRPr="00975712" w:rsidRDefault="00975712" w:rsidP="00A42884">
      <w:pPr>
        <w:tabs>
          <w:tab w:val="left" w:pos="284"/>
          <w:tab w:val="left" w:pos="3828"/>
          <w:tab w:val="left" w:pos="4111"/>
          <w:tab w:val="left" w:pos="4820"/>
          <w:tab w:val="left" w:pos="5103"/>
        </w:tabs>
        <w:ind w:left="284"/>
        <w:jc w:val="both"/>
        <w:rPr>
          <w:i/>
          <w:sz w:val="22"/>
          <w:szCs w:val="22"/>
          <w:lang w:val="es-PE"/>
        </w:rPr>
      </w:pPr>
      <w:r w:rsidRPr="00AA2CAC">
        <w:rPr>
          <w:i/>
          <w:sz w:val="22"/>
          <w:szCs w:val="22"/>
          <w:lang w:val="es-PE"/>
        </w:rPr>
        <w:t>“</w:t>
      </w:r>
      <w:r>
        <w:rPr>
          <w:b/>
          <w:i/>
          <w:sz w:val="22"/>
          <w:szCs w:val="22"/>
          <w:lang w:val="es-PE"/>
        </w:rPr>
        <w:t xml:space="preserve">Se considera como una consulta; </w:t>
      </w:r>
      <w:r>
        <w:rPr>
          <w:i/>
          <w:sz w:val="22"/>
          <w:szCs w:val="22"/>
          <w:lang w:val="es-PE"/>
        </w:rPr>
        <w:t xml:space="preserve">sobre las cantidades de hojas se encuentra descrito en los términos de referencia en un promedio de 6000 impresiones por modulo en dos turnos, sobre los toner solo se puede indicar que corresponde a impresoras HP del Modelo P2015; considerando que estos podrán ser renovados de acuerdo a la necesidad de la </w:t>
      </w:r>
      <w:r w:rsidR="00E16E4D">
        <w:rPr>
          <w:i/>
          <w:sz w:val="22"/>
          <w:szCs w:val="22"/>
          <w:lang w:val="es-PE"/>
        </w:rPr>
        <w:t>Entidad</w:t>
      </w:r>
      <w:r w:rsidRPr="00AA2CAC">
        <w:rPr>
          <w:i/>
          <w:sz w:val="22"/>
          <w:szCs w:val="22"/>
          <w:lang w:val="es-PE"/>
        </w:rPr>
        <w:t>”</w:t>
      </w:r>
      <w:r w:rsidRPr="00AA2CAC">
        <w:rPr>
          <w:sz w:val="22"/>
          <w:szCs w:val="22"/>
          <w:lang w:val="es-PE"/>
        </w:rPr>
        <w:t>.</w:t>
      </w:r>
      <w:r w:rsidRPr="00975712">
        <w:rPr>
          <w:i/>
          <w:sz w:val="22"/>
          <w:szCs w:val="22"/>
          <w:lang w:val="es-PE"/>
        </w:rPr>
        <w:t xml:space="preserve"> </w:t>
      </w:r>
    </w:p>
    <w:p w:rsidR="00975712" w:rsidRPr="00975712" w:rsidRDefault="00975712" w:rsidP="00975712">
      <w:pPr>
        <w:tabs>
          <w:tab w:val="left" w:pos="567"/>
          <w:tab w:val="left" w:pos="3828"/>
          <w:tab w:val="left" w:pos="4111"/>
          <w:tab w:val="left" w:pos="4820"/>
          <w:tab w:val="left" w:pos="5103"/>
        </w:tabs>
        <w:ind w:left="426"/>
        <w:jc w:val="both"/>
        <w:rPr>
          <w:i/>
          <w:sz w:val="22"/>
          <w:szCs w:val="22"/>
          <w:lang w:val="es-PE"/>
        </w:rPr>
      </w:pPr>
    </w:p>
    <w:p w:rsidR="00244132" w:rsidRDefault="0032185F" w:rsidP="00244132">
      <w:pPr>
        <w:tabs>
          <w:tab w:val="left" w:pos="567"/>
          <w:tab w:val="left" w:pos="3828"/>
          <w:tab w:val="left" w:pos="4111"/>
          <w:tab w:val="left" w:pos="4820"/>
          <w:tab w:val="left" w:pos="5103"/>
        </w:tabs>
        <w:jc w:val="both"/>
        <w:rPr>
          <w:bCs/>
          <w:sz w:val="22"/>
          <w:szCs w:val="22"/>
        </w:rPr>
      </w:pPr>
      <w:r w:rsidRPr="00C47694">
        <w:rPr>
          <w:sz w:val="22"/>
          <w:szCs w:val="22"/>
        </w:rPr>
        <w:lastRenderedPageBreak/>
        <w:t xml:space="preserve">Sobre el particular, </w:t>
      </w:r>
      <w:r w:rsidRPr="00087D7D">
        <w:rPr>
          <w:bCs/>
          <w:sz w:val="22"/>
          <w:szCs w:val="22"/>
        </w:rPr>
        <w:t>de conformidad con el artículo 16 de la Ley y el artículo 8 del Reglamento</w:t>
      </w:r>
      <w:r w:rsidRPr="00C47694">
        <w:rPr>
          <w:sz w:val="22"/>
          <w:szCs w:val="22"/>
        </w:rPr>
        <w:t>, es responsabilidad del á</w:t>
      </w:r>
      <w:r>
        <w:rPr>
          <w:sz w:val="22"/>
          <w:szCs w:val="22"/>
        </w:rPr>
        <w:t>rea usuaria la formulación de lo</w:t>
      </w:r>
      <w:r w:rsidRPr="00C47694">
        <w:rPr>
          <w:sz w:val="22"/>
          <w:szCs w:val="22"/>
        </w:rPr>
        <w:t xml:space="preserve">s </w:t>
      </w:r>
      <w:r>
        <w:rPr>
          <w:sz w:val="22"/>
          <w:szCs w:val="22"/>
        </w:rPr>
        <w:t>términos de referencia, lo</w:t>
      </w:r>
      <w:r w:rsidRPr="00C47694">
        <w:rPr>
          <w:sz w:val="22"/>
          <w:szCs w:val="22"/>
        </w:rPr>
        <w:t xml:space="preserve">s cuales contienen la descripción objetiva y precisa de las características y/o requisitos funcionales relevantes para cumplir la finalidad pública de la contratación, y las condiciones en las que </w:t>
      </w:r>
      <w:r>
        <w:rPr>
          <w:sz w:val="22"/>
          <w:szCs w:val="22"/>
        </w:rPr>
        <w:t xml:space="preserve">debe ejecutarse la contratación, </w:t>
      </w:r>
      <w:r w:rsidRPr="00154E62">
        <w:rPr>
          <w:bCs/>
          <w:sz w:val="22"/>
          <w:szCs w:val="22"/>
        </w:rPr>
        <w:t xml:space="preserve">orientados al cumplimiento de las funciones de la </w:t>
      </w:r>
      <w:r w:rsidR="00E16E4D">
        <w:rPr>
          <w:bCs/>
          <w:sz w:val="22"/>
          <w:szCs w:val="22"/>
        </w:rPr>
        <w:t>Entidad</w:t>
      </w:r>
      <w:r w:rsidRPr="00154E62">
        <w:rPr>
          <w:bCs/>
          <w:sz w:val="22"/>
          <w:szCs w:val="22"/>
        </w:rPr>
        <w:t>.</w:t>
      </w:r>
    </w:p>
    <w:p w:rsidR="006A32CC" w:rsidRDefault="006A32CC" w:rsidP="00244132">
      <w:pPr>
        <w:tabs>
          <w:tab w:val="left" w:pos="567"/>
          <w:tab w:val="left" w:pos="3828"/>
          <w:tab w:val="left" w:pos="4111"/>
          <w:tab w:val="left" w:pos="4820"/>
          <w:tab w:val="left" w:pos="5103"/>
        </w:tabs>
        <w:jc w:val="both"/>
        <w:rPr>
          <w:bCs/>
          <w:sz w:val="22"/>
          <w:szCs w:val="22"/>
        </w:rPr>
      </w:pPr>
    </w:p>
    <w:p w:rsidR="006A32CC" w:rsidRDefault="006A32CC" w:rsidP="00244132">
      <w:pPr>
        <w:tabs>
          <w:tab w:val="left" w:pos="567"/>
          <w:tab w:val="left" w:pos="3828"/>
          <w:tab w:val="left" w:pos="4111"/>
          <w:tab w:val="left" w:pos="4820"/>
          <w:tab w:val="left" w:pos="5103"/>
        </w:tabs>
        <w:jc w:val="both"/>
        <w:rPr>
          <w:bCs/>
          <w:sz w:val="22"/>
          <w:szCs w:val="22"/>
        </w:rPr>
      </w:pPr>
      <w:r>
        <w:rPr>
          <w:bCs/>
          <w:sz w:val="22"/>
          <w:szCs w:val="22"/>
        </w:rPr>
        <w:t xml:space="preserve">Al respecto, conforme lo señalado por el Comité de Selección y de la verificación de las Bases se desprende que la </w:t>
      </w:r>
      <w:r w:rsidR="00E16E4D">
        <w:rPr>
          <w:bCs/>
          <w:sz w:val="22"/>
          <w:szCs w:val="22"/>
        </w:rPr>
        <w:t>Entidad</w:t>
      </w:r>
      <w:r>
        <w:rPr>
          <w:bCs/>
          <w:sz w:val="22"/>
          <w:szCs w:val="22"/>
        </w:rPr>
        <w:t xml:space="preserve"> </w:t>
      </w:r>
      <w:r w:rsidR="001E72B8">
        <w:rPr>
          <w:bCs/>
          <w:sz w:val="22"/>
          <w:szCs w:val="22"/>
        </w:rPr>
        <w:t xml:space="preserve">requiere </w:t>
      </w:r>
      <w:r>
        <w:rPr>
          <w:bCs/>
          <w:sz w:val="22"/>
          <w:szCs w:val="22"/>
        </w:rPr>
        <w:t xml:space="preserve">que la empresa proveedora </w:t>
      </w:r>
      <w:r w:rsidR="00116D04">
        <w:rPr>
          <w:bCs/>
          <w:sz w:val="22"/>
          <w:szCs w:val="22"/>
        </w:rPr>
        <w:t xml:space="preserve">suministre el </w:t>
      </w:r>
      <w:r>
        <w:rPr>
          <w:bCs/>
          <w:sz w:val="22"/>
          <w:szCs w:val="22"/>
        </w:rPr>
        <w:t xml:space="preserve">toner </w:t>
      </w:r>
      <w:r w:rsidR="00116D04">
        <w:rPr>
          <w:bCs/>
          <w:sz w:val="22"/>
          <w:szCs w:val="22"/>
        </w:rPr>
        <w:t xml:space="preserve">para las impresoras laser </w:t>
      </w:r>
      <w:r w:rsidRPr="006A32CC">
        <w:rPr>
          <w:bCs/>
          <w:sz w:val="22"/>
          <w:szCs w:val="22"/>
          <w:lang w:val="es-PE"/>
        </w:rPr>
        <w:t>HP del Modelo P2015</w:t>
      </w:r>
      <w:r w:rsidR="00116D04">
        <w:rPr>
          <w:bCs/>
          <w:sz w:val="22"/>
          <w:szCs w:val="22"/>
          <w:lang w:val="es-PE"/>
        </w:rPr>
        <w:t>, no considerando una marca en especial, s</w:t>
      </w:r>
      <w:r w:rsidR="001E72B8">
        <w:rPr>
          <w:bCs/>
          <w:sz w:val="22"/>
          <w:szCs w:val="22"/>
          <w:lang w:val="es-PE"/>
        </w:rPr>
        <w:t>ólo que pueda abastecer de ti</w:t>
      </w:r>
      <w:r w:rsidR="008001A6">
        <w:rPr>
          <w:bCs/>
          <w:sz w:val="22"/>
          <w:szCs w:val="22"/>
          <w:lang w:val="es-PE"/>
        </w:rPr>
        <w:t xml:space="preserve">nta a dicha impresoras; </w:t>
      </w:r>
      <w:r w:rsidR="00116D04">
        <w:rPr>
          <w:bCs/>
          <w:sz w:val="22"/>
          <w:szCs w:val="22"/>
          <w:lang w:val="es-PE"/>
        </w:rPr>
        <w:t xml:space="preserve">asimismo, en relación a la cantidad de los toners, la </w:t>
      </w:r>
      <w:r w:rsidR="00E16E4D">
        <w:rPr>
          <w:bCs/>
          <w:sz w:val="22"/>
          <w:szCs w:val="22"/>
          <w:lang w:val="es-PE"/>
        </w:rPr>
        <w:t>Entidad</w:t>
      </w:r>
      <w:r w:rsidR="00116D04">
        <w:rPr>
          <w:bCs/>
          <w:sz w:val="22"/>
          <w:szCs w:val="22"/>
          <w:lang w:val="es-PE"/>
        </w:rPr>
        <w:t xml:space="preserve"> acotó </w:t>
      </w:r>
      <w:r w:rsidR="00116D04">
        <w:rPr>
          <w:bCs/>
          <w:sz w:val="22"/>
          <w:szCs w:val="22"/>
        </w:rPr>
        <w:t>que el promedio de impresiones en papel formato A5, en dos turnos de trabajo por cada modulo de atención tendría que ser de 6,000, por lo que la empresa proveedora deberá abastecer con la cantidad necesaria de toner</w:t>
      </w:r>
      <w:r w:rsidR="008001A6">
        <w:rPr>
          <w:bCs/>
          <w:sz w:val="22"/>
          <w:szCs w:val="22"/>
        </w:rPr>
        <w:t xml:space="preserve">s </w:t>
      </w:r>
      <w:r w:rsidR="00116D04">
        <w:rPr>
          <w:bCs/>
          <w:sz w:val="22"/>
          <w:szCs w:val="22"/>
        </w:rPr>
        <w:t xml:space="preserve">a la </w:t>
      </w:r>
      <w:r w:rsidR="00E16E4D">
        <w:rPr>
          <w:bCs/>
          <w:sz w:val="22"/>
          <w:szCs w:val="22"/>
        </w:rPr>
        <w:t>Entidad</w:t>
      </w:r>
      <w:r w:rsidR="008001A6">
        <w:rPr>
          <w:bCs/>
          <w:sz w:val="22"/>
          <w:szCs w:val="22"/>
        </w:rPr>
        <w:t xml:space="preserve"> a fin que se </w:t>
      </w:r>
      <w:r w:rsidR="000227F9">
        <w:rPr>
          <w:bCs/>
          <w:sz w:val="22"/>
          <w:szCs w:val="22"/>
        </w:rPr>
        <w:t>cumpla</w:t>
      </w:r>
      <w:r w:rsidR="008001A6">
        <w:rPr>
          <w:bCs/>
          <w:sz w:val="22"/>
          <w:szCs w:val="22"/>
        </w:rPr>
        <w:t xml:space="preserve"> </w:t>
      </w:r>
      <w:r w:rsidR="000227F9">
        <w:rPr>
          <w:bCs/>
          <w:sz w:val="22"/>
          <w:szCs w:val="22"/>
        </w:rPr>
        <w:t>con la cantidad de impresiones solicitada</w:t>
      </w:r>
      <w:r w:rsidR="008001A6">
        <w:rPr>
          <w:bCs/>
          <w:sz w:val="22"/>
          <w:szCs w:val="22"/>
        </w:rPr>
        <w:t xml:space="preserve"> </w:t>
      </w:r>
      <w:r w:rsidR="000227F9">
        <w:rPr>
          <w:bCs/>
          <w:sz w:val="22"/>
          <w:szCs w:val="22"/>
        </w:rPr>
        <w:t>en las Bases</w:t>
      </w:r>
      <w:r w:rsidR="00116D04">
        <w:rPr>
          <w:bCs/>
          <w:sz w:val="22"/>
          <w:szCs w:val="22"/>
        </w:rPr>
        <w:t>.</w:t>
      </w:r>
      <w:r>
        <w:rPr>
          <w:bCs/>
          <w:sz w:val="22"/>
          <w:szCs w:val="22"/>
        </w:rPr>
        <w:t xml:space="preserve">  </w:t>
      </w:r>
    </w:p>
    <w:p w:rsidR="00E93426" w:rsidRDefault="00E93426" w:rsidP="00244132">
      <w:pPr>
        <w:tabs>
          <w:tab w:val="left" w:pos="567"/>
          <w:tab w:val="left" w:pos="3828"/>
          <w:tab w:val="left" w:pos="4111"/>
          <w:tab w:val="left" w:pos="4820"/>
          <w:tab w:val="left" w:pos="5103"/>
        </w:tabs>
        <w:jc w:val="both"/>
        <w:rPr>
          <w:bCs/>
          <w:sz w:val="22"/>
          <w:szCs w:val="22"/>
        </w:rPr>
      </w:pPr>
    </w:p>
    <w:p w:rsidR="000227F9" w:rsidRDefault="008001A6" w:rsidP="00244132">
      <w:pPr>
        <w:tabs>
          <w:tab w:val="left" w:pos="567"/>
          <w:tab w:val="left" w:pos="3828"/>
          <w:tab w:val="left" w:pos="4111"/>
          <w:tab w:val="left" w:pos="4820"/>
          <w:tab w:val="left" w:pos="5103"/>
        </w:tabs>
        <w:jc w:val="both"/>
        <w:rPr>
          <w:bCs/>
          <w:sz w:val="22"/>
          <w:szCs w:val="22"/>
        </w:rPr>
      </w:pPr>
      <w:r>
        <w:rPr>
          <w:bCs/>
          <w:sz w:val="22"/>
          <w:szCs w:val="22"/>
        </w:rPr>
        <w:t>No</w:t>
      </w:r>
      <w:r w:rsidR="000227F9">
        <w:rPr>
          <w:bCs/>
          <w:sz w:val="22"/>
          <w:szCs w:val="22"/>
        </w:rPr>
        <w:t xml:space="preserve"> obstante, </w:t>
      </w:r>
      <w:r w:rsidR="00E93426">
        <w:rPr>
          <w:bCs/>
          <w:sz w:val="22"/>
          <w:szCs w:val="22"/>
        </w:rPr>
        <w:t xml:space="preserve">se ha verificado en el pliego absolutorio de observaciones que la </w:t>
      </w:r>
      <w:r w:rsidR="00E16E4D">
        <w:rPr>
          <w:bCs/>
          <w:sz w:val="22"/>
          <w:szCs w:val="22"/>
        </w:rPr>
        <w:t>Entidad</w:t>
      </w:r>
      <w:r w:rsidR="00E93426">
        <w:rPr>
          <w:bCs/>
          <w:sz w:val="22"/>
          <w:szCs w:val="22"/>
        </w:rPr>
        <w:t xml:space="preserve"> no ha señalado si el servicio</w:t>
      </w:r>
      <w:r w:rsidR="000227F9">
        <w:rPr>
          <w:bCs/>
          <w:sz w:val="22"/>
          <w:szCs w:val="22"/>
        </w:rPr>
        <w:t xml:space="preserve"> materia de la convocatoria deba</w:t>
      </w:r>
      <w:r w:rsidR="00E93426">
        <w:rPr>
          <w:bCs/>
          <w:sz w:val="22"/>
          <w:szCs w:val="22"/>
        </w:rPr>
        <w:t xml:space="preserve"> ser realizado por empresas tercerizadoras o de intermediación laboral</w:t>
      </w:r>
      <w:r w:rsidR="000227F9">
        <w:rPr>
          <w:bCs/>
          <w:sz w:val="22"/>
          <w:szCs w:val="22"/>
        </w:rPr>
        <w:t>.</w:t>
      </w:r>
    </w:p>
    <w:p w:rsidR="000227F9" w:rsidRDefault="000227F9" w:rsidP="00244132">
      <w:pPr>
        <w:tabs>
          <w:tab w:val="left" w:pos="567"/>
          <w:tab w:val="left" w:pos="3828"/>
          <w:tab w:val="left" w:pos="4111"/>
          <w:tab w:val="left" w:pos="4820"/>
          <w:tab w:val="left" w:pos="5103"/>
        </w:tabs>
        <w:jc w:val="both"/>
        <w:rPr>
          <w:bCs/>
          <w:sz w:val="22"/>
          <w:szCs w:val="22"/>
        </w:rPr>
      </w:pPr>
    </w:p>
    <w:p w:rsidR="00244132" w:rsidRDefault="000227F9" w:rsidP="00244132">
      <w:pPr>
        <w:tabs>
          <w:tab w:val="left" w:pos="567"/>
          <w:tab w:val="left" w:pos="3828"/>
          <w:tab w:val="left" w:pos="4111"/>
          <w:tab w:val="left" w:pos="4820"/>
          <w:tab w:val="left" w:pos="5103"/>
        </w:tabs>
        <w:jc w:val="both"/>
        <w:rPr>
          <w:b/>
          <w:bCs/>
          <w:sz w:val="22"/>
          <w:szCs w:val="22"/>
          <w:lang w:val="es-MX"/>
        </w:rPr>
      </w:pPr>
      <w:r>
        <w:rPr>
          <w:bCs/>
          <w:sz w:val="22"/>
          <w:szCs w:val="22"/>
        </w:rPr>
        <w:t xml:space="preserve">En ese sentido, considerando que el participante señala que el Comité de Selección no habría aclarado </w:t>
      </w:r>
      <w:r w:rsidRPr="00D76C5C">
        <w:rPr>
          <w:bCs/>
          <w:sz w:val="22"/>
          <w:szCs w:val="22"/>
          <w:u w:val="single"/>
        </w:rPr>
        <w:t>todos</w:t>
      </w:r>
      <w:r>
        <w:rPr>
          <w:bCs/>
          <w:sz w:val="22"/>
          <w:szCs w:val="22"/>
        </w:rPr>
        <w:t xml:space="preserve"> los extremos de su cuestionamiento, lo cual no se ajusta con lo ya indicado en los párrafos precedentes, este Organismo Supervisor ha decidido </w:t>
      </w:r>
      <w:r w:rsidRPr="000227F9">
        <w:rPr>
          <w:b/>
          <w:bCs/>
          <w:sz w:val="22"/>
          <w:szCs w:val="22"/>
        </w:rPr>
        <w:t xml:space="preserve">NO ACOGER </w:t>
      </w:r>
      <w:r>
        <w:rPr>
          <w:bCs/>
          <w:sz w:val="22"/>
          <w:szCs w:val="22"/>
        </w:rPr>
        <w:t xml:space="preserve">el presente cuestionamiento. Sin perjuicio de ello, </w:t>
      </w:r>
      <w:r w:rsidR="005926C3" w:rsidRPr="005926C3">
        <w:rPr>
          <w:bCs/>
          <w:sz w:val="22"/>
          <w:szCs w:val="22"/>
          <w:lang w:val="es-MX"/>
        </w:rPr>
        <w:t xml:space="preserve">con ocasión de la integración de las Bases, </w:t>
      </w:r>
      <w:r w:rsidR="00D76C5C" w:rsidRPr="00D76C5C">
        <w:rPr>
          <w:b/>
          <w:bCs/>
          <w:sz w:val="22"/>
          <w:szCs w:val="22"/>
          <w:u w:val="single"/>
          <w:lang w:val="es-MX"/>
        </w:rPr>
        <w:t xml:space="preserve">la Entidad </w:t>
      </w:r>
      <w:r w:rsidR="005926C3" w:rsidRPr="005926C3">
        <w:rPr>
          <w:b/>
          <w:bCs/>
          <w:sz w:val="22"/>
          <w:szCs w:val="22"/>
          <w:u w:val="single"/>
          <w:lang w:val="es-MX"/>
        </w:rPr>
        <w:t xml:space="preserve">deberá </w:t>
      </w:r>
      <w:r w:rsidR="00D76C5C">
        <w:rPr>
          <w:b/>
          <w:bCs/>
          <w:sz w:val="22"/>
          <w:szCs w:val="22"/>
          <w:u w:val="single"/>
          <w:lang w:val="es-MX"/>
        </w:rPr>
        <w:t>registrar</w:t>
      </w:r>
      <w:r w:rsidR="005926C3">
        <w:rPr>
          <w:b/>
          <w:bCs/>
          <w:sz w:val="22"/>
          <w:szCs w:val="22"/>
          <w:u w:val="single"/>
          <w:lang w:val="es-MX"/>
        </w:rPr>
        <w:t xml:space="preserve"> un informe legal en el que </w:t>
      </w:r>
      <w:r w:rsidR="00D76C5C">
        <w:rPr>
          <w:b/>
          <w:bCs/>
          <w:sz w:val="22"/>
          <w:szCs w:val="22"/>
          <w:u w:val="single"/>
          <w:lang w:val="es-MX"/>
        </w:rPr>
        <w:t xml:space="preserve">se señale expresamente y a rendir cuenta, </w:t>
      </w:r>
      <w:r w:rsidR="005926C3">
        <w:rPr>
          <w:b/>
          <w:bCs/>
          <w:sz w:val="22"/>
          <w:szCs w:val="22"/>
          <w:u w:val="single"/>
          <w:lang w:val="es-MX"/>
        </w:rPr>
        <w:t>si la convocatoria es para contratar una empresa tercerizadora ó de intermediación laboral</w:t>
      </w:r>
      <w:r w:rsidR="005926C3" w:rsidRPr="005926C3">
        <w:rPr>
          <w:b/>
          <w:bCs/>
          <w:sz w:val="22"/>
          <w:szCs w:val="22"/>
          <w:lang w:val="es-MX"/>
        </w:rPr>
        <w:t xml:space="preserve">. </w:t>
      </w:r>
    </w:p>
    <w:p w:rsidR="00D76C5C" w:rsidRPr="00E93426" w:rsidRDefault="00D76C5C" w:rsidP="00244132">
      <w:pPr>
        <w:tabs>
          <w:tab w:val="left" w:pos="567"/>
          <w:tab w:val="left" w:pos="3828"/>
          <w:tab w:val="left" w:pos="4111"/>
          <w:tab w:val="left" w:pos="4820"/>
          <w:tab w:val="left" w:pos="5103"/>
        </w:tabs>
        <w:jc w:val="both"/>
        <w:rPr>
          <w:bCs/>
          <w:sz w:val="22"/>
          <w:szCs w:val="22"/>
          <w:lang w:val="es-PE"/>
        </w:rPr>
      </w:pPr>
    </w:p>
    <w:p w:rsidR="008F21AA" w:rsidRDefault="00CF4610" w:rsidP="00244132">
      <w:pPr>
        <w:tabs>
          <w:tab w:val="left" w:pos="567"/>
          <w:tab w:val="left" w:pos="3828"/>
          <w:tab w:val="left" w:pos="4111"/>
          <w:tab w:val="left" w:pos="4820"/>
          <w:tab w:val="left" w:pos="5103"/>
        </w:tabs>
        <w:jc w:val="both"/>
        <w:rPr>
          <w:sz w:val="22"/>
          <w:szCs w:val="22"/>
        </w:rPr>
      </w:pPr>
      <w:r>
        <w:rPr>
          <w:b/>
          <w:noProof/>
          <w:sz w:val="22"/>
          <w:szCs w:val="22"/>
          <w:lang w:val="es-PE" w:eastAsia="es-PE"/>
        </w:rPr>
        <mc:AlternateContent>
          <mc:Choice Requires="wps">
            <w:drawing>
              <wp:anchor distT="0" distB="0" distL="114300" distR="114300" simplePos="0" relativeHeight="251660288" behindDoc="0" locked="0" layoutInCell="1" allowOverlap="1">
                <wp:simplePos x="0" y="0"/>
                <wp:positionH relativeFrom="column">
                  <wp:posOffset>2583815</wp:posOffset>
                </wp:positionH>
                <wp:positionV relativeFrom="paragraph">
                  <wp:posOffset>84455</wp:posOffset>
                </wp:positionV>
                <wp:extent cx="2503170" cy="330200"/>
                <wp:effectExtent l="0" t="0" r="0" b="0"/>
                <wp:wrapNone/>
                <wp:docPr id="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75319E" w:rsidRDefault="00D76C5C" w:rsidP="008F21AA">
                            <w:pPr>
                              <w:ind w:left="-142"/>
                              <w:jc w:val="both"/>
                              <w:rPr>
                                <w:b/>
                                <w:sz w:val="22"/>
                                <w:szCs w:val="22"/>
                                <w:lang w:val="es-PE"/>
                              </w:rPr>
                            </w:pPr>
                            <w:r w:rsidRPr="008F21AA">
                              <w:rPr>
                                <w:b/>
                                <w:sz w:val="22"/>
                                <w:szCs w:val="22"/>
                                <w:lang w:val="es-PE"/>
                              </w:rPr>
                              <w:t>Contra los Términos de Referencia</w:t>
                            </w:r>
                            <w:r>
                              <w:rPr>
                                <w:b/>
                                <w:sz w:val="22"/>
                                <w:szCs w:val="22"/>
                                <w:lang w:val="es-P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03.45pt;margin-top:6.65pt;width:197.1pt;height: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" stroked="f">
                <v:textbox>
                  <w:txbxContent>
                    <w:p w:rsidR="00D76C5C" w:rsidRPr="0075319E" w:rsidRDefault="00D76C5C" w:rsidP="008F21AA">
                      <w:pPr>
                        <w:ind w:left="-142"/>
                        <w:jc w:val="both"/>
                        <w:rPr>
                          <w:b/>
                          <w:sz w:val="22"/>
                          <w:szCs w:val="22"/>
                          <w:lang w:val="es-PE"/>
                        </w:rPr>
                      </w:pPr>
                      <w:r w:rsidRPr="008F21AA">
                        <w:rPr>
                          <w:b/>
                          <w:sz w:val="22"/>
                          <w:szCs w:val="22"/>
                          <w:lang w:val="es-PE"/>
                        </w:rPr>
                        <w:t>Contra los Términos de Referencia</w:t>
                      </w:r>
                      <w:r>
                        <w:rPr>
                          <w:b/>
                          <w:sz w:val="22"/>
                          <w:szCs w:val="22"/>
                          <w:lang w:val="es-PE"/>
                        </w:rPr>
                        <w:t xml:space="preserve"> </w:t>
                      </w:r>
                    </w:p>
                  </w:txbxContent>
                </v:textbox>
              </v:shape>
            </w:pict>
          </mc:Fallback>
        </mc:AlternateContent>
      </w:r>
    </w:p>
    <w:p w:rsidR="008F21AA" w:rsidRDefault="008F21AA" w:rsidP="00244132">
      <w:pPr>
        <w:tabs>
          <w:tab w:val="left" w:pos="567"/>
          <w:tab w:val="left" w:pos="3828"/>
          <w:tab w:val="left" w:pos="4111"/>
          <w:tab w:val="left" w:pos="4820"/>
          <w:tab w:val="left" w:pos="5103"/>
        </w:tabs>
        <w:jc w:val="both"/>
        <w:rPr>
          <w:sz w:val="22"/>
          <w:szCs w:val="22"/>
        </w:rPr>
      </w:pPr>
      <w:r w:rsidRPr="00AA2CAC">
        <w:rPr>
          <w:b/>
          <w:sz w:val="22"/>
          <w:szCs w:val="22"/>
        </w:rPr>
        <w:t xml:space="preserve">Cuestionamiento Nº </w:t>
      </w:r>
      <w:r>
        <w:rPr>
          <w:b/>
          <w:sz w:val="22"/>
          <w:szCs w:val="22"/>
        </w:rPr>
        <w:t>4</w:t>
      </w:r>
    </w:p>
    <w:p w:rsidR="008F21AA" w:rsidRDefault="008F21AA" w:rsidP="00244132">
      <w:pPr>
        <w:tabs>
          <w:tab w:val="left" w:pos="567"/>
          <w:tab w:val="left" w:pos="3828"/>
          <w:tab w:val="left" w:pos="4111"/>
          <w:tab w:val="left" w:pos="4820"/>
          <w:tab w:val="left" w:pos="5103"/>
        </w:tabs>
        <w:jc w:val="both"/>
        <w:rPr>
          <w:sz w:val="22"/>
          <w:szCs w:val="22"/>
        </w:rPr>
      </w:pPr>
    </w:p>
    <w:p w:rsidR="008F21AA" w:rsidRPr="009A45F6" w:rsidRDefault="008F21AA" w:rsidP="008F21AA">
      <w:pPr>
        <w:pStyle w:val="Default"/>
        <w:jc w:val="both"/>
        <w:rPr>
          <w:i/>
          <w:sz w:val="22"/>
          <w:szCs w:val="22"/>
        </w:rPr>
      </w:pPr>
      <w:r>
        <w:rPr>
          <w:sz w:val="22"/>
          <w:szCs w:val="22"/>
        </w:rPr>
        <w:t xml:space="preserve">Con referencia a su </w:t>
      </w:r>
      <w:r w:rsidRPr="00AA2CAC">
        <w:rPr>
          <w:sz w:val="22"/>
          <w:szCs w:val="22"/>
        </w:rPr>
        <w:t xml:space="preserve">Observación Nº </w:t>
      </w:r>
      <w:r>
        <w:rPr>
          <w:sz w:val="22"/>
          <w:szCs w:val="22"/>
        </w:rPr>
        <w:t>5</w:t>
      </w:r>
      <w:r w:rsidRPr="00AA2CAC">
        <w:rPr>
          <w:sz w:val="22"/>
          <w:szCs w:val="22"/>
        </w:rPr>
        <w:t xml:space="preserve">, </w:t>
      </w:r>
      <w:r>
        <w:rPr>
          <w:sz w:val="22"/>
          <w:szCs w:val="22"/>
        </w:rPr>
        <w:t>e</w:t>
      </w:r>
      <w:r w:rsidRPr="00AA2CAC">
        <w:rPr>
          <w:sz w:val="22"/>
          <w:szCs w:val="22"/>
        </w:rPr>
        <w:t>l participante cuestiona</w:t>
      </w:r>
      <w:r>
        <w:rPr>
          <w:sz w:val="22"/>
          <w:szCs w:val="22"/>
        </w:rPr>
        <w:t xml:space="preserve"> el Rubro </w:t>
      </w:r>
      <w:r w:rsidRPr="001B3702">
        <w:rPr>
          <w:b/>
          <w:sz w:val="22"/>
          <w:szCs w:val="22"/>
        </w:rPr>
        <w:t>“</w:t>
      </w:r>
      <w:r>
        <w:rPr>
          <w:b/>
          <w:sz w:val="22"/>
          <w:szCs w:val="22"/>
        </w:rPr>
        <w:t>Perfil de la Empresa</w:t>
      </w:r>
      <w:r w:rsidRPr="001B3702">
        <w:rPr>
          <w:b/>
          <w:sz w:val="22"/>
          <w:szCs w:val="22"/>
        </w:rPr>
        <w:t>”</w:t>
      </w:r>
      <w:r>
        <w:rPr>
          <w:b/>
          <w:sz w:val="22"/>
          <w:szCs w:val="22"/>
        </w:rPr>
        <w:t xml:space="preserve"> </w:t>
      </w:r>
      <w:r>
        <w:rPr>
          <w:sz w:val="22"/>
          <w:szCs w:val="22"/>
        </w:rPr>
        <w:t>de los Términos de Referencia, en el cual se solicita</w:t>
      </w:r>
      <w:r w:rsidR="000227F9">
        <w:rPr>
          <w:sz w:val="22"/>
          <w:szCs w:val="22"/>
        </w:rPr>
        <w:t>,</w:t>
      </w:r>
      <w:r>
        <w:rPr>
          <w:sz w:val="22"/>
          <w:szCs w:val="22"/>
        </w:rPr>
        <w:t xml:space="preserve"> entre otros, que los postores deban ser empresas intermediadoras con una permanencia mínima en el mercado de cinco años y con experiencia en destaque de personal como mínimo en  cinco proyectos usando herramientas de tecnología de la información, por lo que requirió suprimir los mencionados requisitos. Aunado a ello,  </w:t>
      </w:r>
      <w:r w:rsidRPr="00AA2CAC">
        <w:rPr>
          <w:sz w:val="22"/>
          <w:szCs w:val="22"/>
        </w:rPr>
        <w:t xml:space="preserve">en su </w:t>
      </w:r>
      <w:r>
        <w:rPr>
          <w:sz w:val="22"/>
          <w:szCs w:val="22"/>
        </w:rPr>
        <w:t>solicitud de elevación señaló</w:t>
      </w:r>
      <w:r w:rsidRPr="00AA2CAC">
        <w:rPr>
          <w:sz w:val="22"/>
          <w:szCs w:val="22"/>
        </w:rPr>
        <w:t xml:space="preserve"> lo siguiente:</w:t>
      </w:r>
    </w:p>
    <w:p w:rsidR="008F21AA" w:rsidRDefault="008F21AA" w:rsidP="008F21AA">
      <w:pPr>
        <w:pStyle w:val="Default"/>
        <w:ind w:left="284"/>
        <w:jc w:val="both"/>
        <w:rPr>
          <w:sz w:val="22"/>
          <w:szCs w:val="22"/>
        </w:rPr>
      </w:pPr>
    </w:p>
    <w:p w:rsidR="008F21AA" w:rsidRDefault="008F21AA" w:rsidP="00A42884">
      <w:pPr>
        <w:tabs>
          <w:tab w:val="left" w:pos="567"/>
          <w:tab w:val="left" w:pos="3828"/>
          <w:tab w:val="left" w:pos="4111"/>
          <w:tab w:val="left" w:pos="4820"/>
          <w:tab w:val="left" w:pos="5103"/>
        </w:tabs>
        <w:ind w:left="426"/>
        <w:jc w:val="both"/>
        <w:rPr>
          <w:sz w:val="22"/>
          <w:szCs w:val="22"/>
        </w:rPr>
      </w:pPr>
      <w:r w:rsidRPr="00720454">
        <w:rPr>
          <w:i/>
          <w:sz w:val="22"/>
          <w:szCs w:val="22"/>
        </w:rPr>
        <w:t>“Observamos que no está claro la absolución de observación a las bases, ya que al SUPRIMIR una EMPRESA INTERMEDIADORA CON UNA PERMANENCIA MÍNIMA EN EL MERCADO DE 5 AÑOS, debería suprimirse y/o modificarse el destaque de personal al mínimo y así haya mayor y libre concurrencia y competencia de postores de las micros y pequeñas empresas, que brindan el servicio en mención, (…)”</w:t>
      </w:r>
    </w:p>
    <w:p w:rsidR="008F21AA" w:rsidRDefault="008F21AA" w:rsidP="00244132">
      <w:pPr>
        <w:tabs>
          <w:tab w:val="left" w:pos="567"/>
          <w:tab w:val="left" w:pos="3828"/>
          <w:tab w:val="left" w:pos="4111"/>
          <w:tab w:val="left" w:pos="4820"/>
          <w:tab w:val="left" w:pos="5103"/>
        </w:tabs>
        <w:jc w:val="both"/>
        <w:rPr>
          <w:sz w:val="22"/>
          <w:szCs w:val="22"/>
        </w:rPr>
      </w:pPr>
    </w:p>
    <w:p w:rsidR="008F21AA" w:rsidRPr="00AA2CAC" w:rsidRDefault="008F21AA" w:rsidP="008F21AA">
      <w:pPr>
        <w:jc w:val="both"/>
        <w:rPr>
          <w:b/>
          <w:sz w:val="22"/>
          <w:szCs w:val="22"/>
        </w:rPr>
      </w:pPr>
      <w:r w:rsidRPr="00AA2CAC">
        <w:rPr>
          <w:b/>
          <w:sz w:val="22"/>
          <w:szCs w:val="22"/>
        </w:rPr>
        <w:t>Pronunciamiento</w:t>
      </w:r>
    </w:p>
    <w:p w:rsidR="008F21AA" w:rsidRPr="00AA2CAC" w:rsidRDefault="008F21AA" w:rsidP="008F21AA">
      <w:pPr>
        <w:rPr>
          <w:i/>
          <w:sz w:val="22"/>
          <w:szCs w:val="22"/>
        </w:rPr>
      </w:pPr>
    </w:p>
    <w:p w:rsidR="008F21AA" w:rsidRDefault="008F21AA" w:rsidP="008F21AA">
      <w:pPr>
        <w:tabs>
          <w:tab w:val="left" w:pos="567"/>
          <w:tab w:val="left" w:pos="3828"/>
          <w:tab w:val="left" w:pos="4111"/>
          <w:tab w:val="left" w:pos="4820"/>
          <w:tab w:val="left" w:pos="5103"/>
        </w:tabs>
        <w:jc w:val="both"/>
        <w:rPr>
          <w:sz w:val="22"/>
          <w:szCs w:val="22"/>
        </w:rPr>
      </w:pPr>
      <w:r>
        <w:rPr>
          <w:sz w:val="22"/>
          <w:szCs w:val="22"/>
        </w:rPr>
        <w:t xml:space="preserve">De la revisión del </w:t>
      </w:r>
      <w:r w:rsidRPr="00AA2CAC">
        <w:rPr>
          <w:sz w:val="22"/>
          <w:szCs w:val="22"/>
        </w:rPr>
        <w:t>num</w:t>
      </w:r>
      <w:r>
        <w:rPr>
          <w:sz w:val="22"/>
          <w:szCs w:val="22"/>
        </w:rPr>
        <w:t>eral 3.1</w:t>
      </w:r>
      <w:r w:rsidRPr="00AA2CAC">
        <w:rPr>
          <w:sz w:val="22"/>
          <w:szCs w:val="22"/>
        </w:rPr>
        <w:t xml:space="preserve"> del Capítulo III de la Sección Específica de las Bases, se aprecia lo siguiente:</w:t>
      </w:r>
    </w:p>
    <w:p w:rsidR="008F21AA" w:rsidRDefault="008F21AA" w:rsidP="008F21AA">
      <w:pPr>
        <w:tabs>
          <w:tab w:val="left" w:pos="567"/>
          <w:tab w:val="left" w:pos="3828"/>
          <w:tab w:val="left" w:pos="4111"/>
          <w:tab w:val="left" w:pos="4820"/>
          <w:tab w:val="left" w:pos="5103"/>
        </w:tabs>
        <w:jc w:val="both"/>
        <w:rPr>
          <w:sz w:val="22"/>
          <w:szCs w:val="22"/>
        </w:rPr>
      </w:pPr>
    </w:p>
    <w:p w:rsidR="00D76C5C" w:rsidRDefault="00D76C5C" w:rsidP="008F21AA">
      <w:pPr>
        <w:tabs>
          <w:tab w:val="left" w:pos="567"/>
          <w:tab w:val="left" w:pos="3828"/>
          <w:tab w:val="left" w:pos="4111"/>
          <w:tab w:val="left" w:pos="4820"/>
          <w:tab w:val="left" w:pos="5103"/>
        </w:tabs>
        <w:jc w:val="both"/>
        <w:rPr>
          <w:sz w:val="22"/>
          <w:szCs w:val="22"/>
        </w:rPr>
      </w:pPr>
    </w:p>
    <w:p w:rsidR="00D76C5C" w:rsidRDefault="00D76C5C" w:rsidP="008F21AA">
      <w:pPr>
        <w:tabs>
          <w:tab w:val="left" w:pos="567"/>
          <w:tab w:val="left" w:pos="3828"/>
          <w:tab w:val="left" w:pos="4111"/>
          <w:tab w:val="left" w:pos="4820"/>
          <w:tab w:val="left" w:pos="5103"/>
        </w:tabs>
        <w:jc w:val="both"/>
        <w:rPr>
          <w:sz w:val="22"/>
          <w:szCs w:val="22"/>
        </w:rPr>
      </w:pPr>
    </w:p>
    <w:p w:rsidR="008F21AA" w:rsidRPr="008F21AA" w:rsidRDefault="008F21AA" w:rsidP="008F21AA">
      <w:pPr>
        <w:tabs>
          <w:tab w:val="left" w:pos="567"/>
          <w:tab w:val="left" w:pos="3828"/>
          <w:tab w:val="left" w:pos="4111"/>
          <w:tab w:val="left" w:pos="4820"/>
          <w:tab w:val="left" w:pos="5103"/>
        </w:tabs>
        <w:ind w:left="284"/>
        <w:jc w:val="both"/>
        <w:rPr>
          <w:i/>
          <w:sz w:val="22"/>
          <w:szCs w:val="22"/>
        </w:rPr>
      </w:pPr>
      <w:r w:rsidRPr="008F21AA">
        <w:rPr>
          <w:i/>
          <w:sz w:val="22"/>
          <w:szCs w:val="22"/>
        </w:rPr>
        <w:lastRenderedPageBreak/>
        <w:t>“(…)</w:t>
      </w:r>
    </w:p>
    <w:p w:rsidR="008F21AA" w:rsidRPr="008F21AA" w:rsidRDefault="00CF4610" w:rsidP="008F21AA">
      <w:pPr>
        <w:tabs>
          <w:tab w:val="left" w:pos="567"/>
          <w:tab w:val="left" w:pos="3828"/>
          <w:tab w:val="left" w:pos="4111"/>
          <w:tab w:val="left" w:pos="4820"/>
          <w:tab w:val="left" w:pos="5103"/>
        </w:tabs>
        <w:ind w:firstLine="142"/>
        <w:jc w:val="both"/>
        <w:rPr>
          <w:i/>
          <w:sz w:val="22"/>
          <w:szCs w:val="22"/>
        </w:rPr>
      </w:pPr>
      <w:r w:rsidRPr="008F21AA">
        <w:rPr>
          <w:i/>
          <w:noProof/>
          <w:sz w:val="22"/>
          <w:szCs w:val="22"/>
          <w:lang w:val="es-PE" w:eastAsia="es-PE"/>
        </w:rPr>
        <w:drawing>
          <wp:inline distT="0" distB="0" distL="0" distR="0">
            <wp:extent cx="4733925" cy="9620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3925" cy="962025"/>
                    </a:xfrm>
                    <a:prstGeom prst="rect">
                      <a:avLst/>
                    </a:prstGeom>
                    <a:noFill/>
                    <a:ln>
                      <a:noFill/>
                    </a:ln>
                  </pic:spPr>
                </pic:pic>
              </a:graphicData>
            </a:graphic>
          </wp:inline>
        </w:drawing>
      </w:r>
    </w:p>
    <w:p w:rsidR="008F21AA" w:rsidRPr="008F21AA" w:rsidRDefault="008F21AA" w:rsidP="00A42884">
      <w:pPr>
        <w:tabs>
          <w:tab w:val="left" w:pos="567"/>
          <w:tab w:val="left" w:pos="3828"/>
          <w:tab w:val="left" w:pos="4111"/>
          <w:tab w:val="left" w:pos="4820"/>
          <w:tab w:val="left" w:pos="5103"/>
        </w:tabs>
        <w:ind w:left="284" w:firstLine="142"/>
        <w:jc w:val="both"/>
        <w:rPr>
          <w:i/>
          <w:sz w:val="22"/>
          <w:szCs w:val="22"/>
        </w:rPr>
      </w:pPr>
      <w:r w:rsidRPr="008F21AA">
        <w:rPr>
          <w:i/>
          <w:sz w:val="22"/>
          <w:szCs w:val="22"/>
        </w:rPr>
        <w:t>(…)”</w:t>
      </w:r>
    </w:p>
    <w:p w:rsidR="008F21AA" w:rsidRPr="008F21AA" w:rsidRDefault="008F21AA" w:rsidP="00244132">
      <w:pPr>
        <w:tabs>
          <w:tab w:val="left" w:pos="567"/>
          <w:tab w:val="left" w:pos="3828"/>
          <w:tab w:val="left" w:pos="4111"/>
          <w:tab w:val="left" w:pos="4820"/>
          <w:tab w:val="left" w:pos="5103"/>
        </w:tabs>
        <w:jc w:val="both"/>
        <w:rPr>
          <w:b/>
          <w:i/>
          <w:sz w:val="22"/>
          <w:szCs w:val="22"/>
        </w:rPr>
      </w:pPr>
    </w:p>
    <w:p w:rsidR="0032185F" w:rsidRPr="00AA2CAC" w:rsidRDefault="0032185F" w:rsidP="0032185F">
      <w:pPr>
        <w:jc w:val="both"/>
        <w:rPr>
          <w:sz w:val="22"/>
          <w:szCs w:val="22"/>
          <w:lang w:val="es-PE"/>
        </w:rPr>
      </w:pPr>
      <w:r w:rsidRPr="00AA2CAC">
        <w:rPr>
          <w:sz w:val="22"/>
          <w:szCs w:val="22"/>
          <w:lang w:val="es-PE"/>
        </w:rPr>
        <w:t xml:space="preserve">Al respecto, de la revisión del pliego absolutorio de consultas y observaciones, se advierte que el Comité de Selección señaló lo siguiente: </w:t>
      </w:r>
    </w:p>
    <w:p w:rsidR="0032185F" w:rsidRPr="00AA2CAC" w:rsidRDefault="0032185F" w:rsidP="0032185F">
      <w:pPr>
        <w:ind w:left="567"/>
        <w:jc w:val="both"/>
        <w:rPr>
          <w:sz w:val="22"/>
          <w:szCs w:val="22"/>
          <w:lang w:val="es-PE"/>
        </w:rPr>
      </w:pPr>
    </w:p>
    <w:p w:rsidR="0032185F" w:rsidRPr="00CC51CD" w:rsidRDefault="0032185F" w:rsidP="0032185F">
      <w:pPr>
        <w:tabs>
          <w:tab w:val="left" w:pos="567"/>
          <w:tab w:val="left" w:pos="3828"/>
          <w:tab w:val="left" w:pos="4111"/>
          <w:tab w:val="left" w:pos="4820"/>
          <w:tab w:val="left" w:pos="5103"/>
        </w:tabs>
        <w:ind w:left="426"/>
        <w:jc w:val="both"/>
        <w:rPr>
          <w:b/>
          <w:i/>
          <w:sz w:val="22"/>
          <w:szCs w:val="22"/>
          <w:lang w:val="es-PE"/>
        </w:rPr>
      </w:pPr>
      <w:r w:rsidRPr="00975712">
        <w:rPr>
          <w:i/>
          <w:sz w:val="22"/>
          <w:szCs w:val="22"/>
          <w:lang w:val="es-PE"/>
        </w:rPr>
        <w:t>“</w:t>
      </w:r>
      <w:r>
        <w:rPr>
          <w:i/>
          <w:sz w:val="22"/>
          <w:szCs w:val="22"/>
          <w:lang w:val="es-PE"/>
        </w:rPr>
        <w:t xml:space="preserve">Se acoge la </w:t>
      </w:r>
      <w:r w:rsidRPr="00975712">
        <w:rPr>
          <w:i/>
          <w:sz w:val="22"/>
          <w:szCs w:val="22"/>
          <w:lang w:val="es-PE"/>
        </w:rPr>
        <w:t>observación</w:t>
      </w:r>
      <w:r>
        <w:rPr>
          <w:i/>
          <w:sz w:val="22"/>
          <w:szCs w:val="22"/>
          <w:lang w:val="es-PE"/>
        </w:rPr>
        <w:t xml:space="preserve"> en parte; procediendo a suprimir de los términos de </w:t>
      </w:r>
      <w:r w:rsidRPr="00CC51CD">
        <w:rPr>
          <w:i/>
          <w:sz w:val="22"/>
          <w:szCs w:val="22"/>
          <w:lang w:val="es-PE"/>
        </w:rPr>
        <w:t xml:space="preserve">referencia del perfil: </w:t>
      </w:r>
      <w:r w:rsidRPr="00CC51CD">
        <w:rPr>
          <w:b/>
          <w:i/>
          <w:sz w:val="22"/>
          <w:szCs w:val="22"/>
          <w:lang w:val="es-PE"/>
        </w:rPr>
        <w:t>“Empresa intermediadora con una permanencia mínima en el mercado de cinco años”.</w:t>
      </w:r>
    </w:p>
    <w:p w:rsidR="0032185F" w:rsidRPr="00CC51CD" w:rsidRDefault="0032185F" w:rsidP="0032185F">
      <w:pPr>
        <w:tabs>
          <w:tab w:val="left" w:pos="567"/>
          <w:tab w:val="left" w:pos="3828"/>
          <w:tab w:val="left" w:pos="4111"/>
          <w:tab w:val="left" w:pos="4820"/>
          <w:tab w:val="left" w:pos="5103"/>
        </w:tabs>
        <w:ind w:left="426"/>
        <w:jc w:val="both"/>
        <w:rPr>
          <w:i/>
          <w:sz w:val="22"/>
          <w:szCs w:val="22"/>
          <w:lang w:val="es-PE"/>
        </w:rPr>
      </w:pPr>
      <w:r w:rsidRPr="00CC51CD">
        <w:rPr>
          <w:i/>
          <w:sz w:val="22"/>
          <w:szCs w:val="22"/>
          <w:lang w:val="es-PE"/>
        </w:rPr>
        <w:t>Asimismo se suprime en atención al Pronunciamiento Nº 067-2016/DSU del OSCE la: “Experiencia en proveer personal calificado en empresas públicas y privadas”.</w:t>
      </w:r>
    </w:p>
    <w:p w:rsidR="0032185F" w:rsidRPr="00975712" w:rsidRDefault="0032185F" w:rsidP="0032185F">
      <w:pPr>
        <w:tabs>
          <w:tab w:val="left" w:pos="567"/>
          <w:tab w:val="left" w:pos="3828"/>
          <w:tab w:val="left" w:pos="4111"/>
          <w:tab w:val="left" w:pos="4820"/>
          <w:tab w:val="left" w:pos="5103"/>
        </w:tabs>
        <w:ind w:left="426"/>
        <w:jc w:val="both"/>
        <w:rPr>
          <w:i/>
          <w:sz w:val="22"/>
          <w:szCs w:val="22"/>
          <w:lang w:val="es-PE"/>
        </w:rPr>
      </w:pPr>
      <w:r w:rsidRPr="00CC51CD">
        <w:rPr>
          <w:i/>
          <w:sz w:val="22"/>
          <w:szCs w:val="22"/>
          <w:lang w:val="es-PE"/>
        </w:rPr>
        <w:t xml:space="preserve">Por otro lado se mantiene dentro del perfil como requisito: Empresa con </w:t>
      </w:r>
      <w:r w:rsidRPr="00CC51CD">
        <w:rPr>
          <w:i/>
          <w:sz w:val="22"/>
          <w:szCs w:val="22"/>
        </w:rPr>
        <w:t>experiencia en destaque de personal como mínimo en cinco proyectos usando herramientas de tecnología de la información</w:t>
      </w:r>
      <w:r w:rsidRPr="00CC51CD">
        <w:rPr>
          <w:i/>
          <w:sz w:val="22"/>
          <w:szCs w:val="22"/>
          <w:lang w:val="es-PE"/>
        </w:rPr>
        <w:t xml:space="preserve">”. </w:t>
      </w:r>
    </w:p>
    <w:p w:rsidR="008F21AA" w:rsidRDefault="008F21AA" w:rsidP="00244132">
      <w:pPr>
        <w:tabs>
          <w:tab w:val="left" w:pos="567"/>
          <w:tab w:val="left" w:pos="3828"/>
          <w:tab w:val="left" w:pos="4111"/>
          <w:tab w:val="left" w:pos="4820"/>
          <w:tab w:val="left" w:pos="5103"/>
        </w:tabs>
        <w:jc w:val="both"/>
        <w:rPr>
          <w:b/>
          <w:sz w:val="22"/>
          <w:szCs w:val="22"/>
          <w:lang w:val="es-PE"/>
        </w:rPr>
      </w:pPr>
    </w:p>
    <w:p w:rsidR="000227F9" w:rsidRPr="000227F9" w:rsidRDefault="000227F9" w:rsidP="00BD298D">
      <w:pPr>
        <w:tabs>
          <w:tab w:val="left" w:pos="567"/>
          <w:tab w:val="left" w:pos="3828"/>
          <w:tab w:val="left" w:pos="4111"/>
          <w:tab w:val="left" w:pos="4820"/>
          <w:tab w:val="left" w:pos="5103"/>
        </w:tabs>
        <w:jc w:val="both"/>
        <w:rPr>
          <w:iCs/>
          <w:sz w:val="22"/>
          <w:szCs w:val="22"/>
          <w:lang w:eastAsia="es-ES"/>
        </w:rPr>
      </w:pPr>
      <w:r w:rsidRPr="000227F9">
        <w:rPr>
          <w:sz w:val="22"/>
          <w:szCs w:val="22"/>
        </w:rPr>
        <w:t xml:space="preserve">Por otro lado, como parte de los requisitos de calificación, se advierte que se requiere que los postores acrediten </w:t>
      </w:r>
      <w:r w:rsidRPr="000227F9">
        <w:rPr>
          <w:iCs/>
          <w:sz w:val="22"/>
          <w:szCs w:val="22"/>
          <w:lang w:eastAsia="es-ES"/>
        </w:rPr>
        <w:t xml:space="preserve">un monto facturado acumulado equivalente a </w:t>
      </w:r>
      <w:r w:rsidRPr="000227F9">
        <w:rPr>
          <w:b/>
          <w:iCs/>
          <w:sz w:val="22"/>
          <w:szCs w:val="22"/>
          <w:lang w:eastAsia="es-ES"/>
        </w:rPr>
        <w:t>S/. 1’350,000.00 soles (Un millón trescientos cincuenta mil con 00/100 soles),</w:t>
      </w:r>
      <w:r w:rsidRPr="000227F9">
        <w:rPr>
          <w:iCs/>
          <w:sz w:val="22"/>
          <w:szCs w:val="22"/>
          <w:lang w:eastAsia="es-ES"/>
        </w:rPr>
        <w:t xml:space="preserve"> por la contratación de servicios similares al objeto de la convocatoria y/o en la actividad.</w:t>
      </w:r>
    </w:p>
    <w:p w:rsidR="000227F9" w:rsidRDefault="000227F9" w:rsidP="00BD298D">
      <w:pPr>
        <w:tabs>
          <w:tab w:val="left" w:pos="567"/>
          <w:tab w:val="left" w:pos="3828"/>
          <w:tab w:val="left" w:pos="4111"/>
          <w:tab w:val="left" w:pos="4820"/>
          <w:tab w:val="left" w:pos="5103"/>
        </w:tabs>
        <w:jc w:val="both"/>
        <w:rPr>
          <w:sz w:val="22"/>
          <w:szCs w:val="22"/>
        </w:rPr>
      </w:pPr>
    </w:p>
    <w:p w:rsidR="00BD298D" w:rsidRDefault="00BD298D" w:rsidP="00BD298D">
      <w:pPr>
        <w:tabs>
          <w:tab w:val="left" w:pos="567"/>
          <w:tab w:val="left" w:pos="3828"/>
          <w:tab w:val="left" w:pos="4111"/>
          <w:tab w:val="left" w:pos="4820"/>
          <w:tab w:val="left" w:pos="5103"/>
        </w:tabs>
        <w:jc w:val="both"/>
        <w:rPr>
          <w:sz w:val="22"/>
          <w:szCs w:val="22"/>
          <w:lang w:val="es-MX"/>
        </w:rPr>
      </w:pPr>
      <w:r w:rsidRPr="00BD298D">
        <w:rPr>
          <w:sz w:val="22"/>
          <w:szCs w:val="22"/>
        </w:rPr>
        <w:t xml:space="preserve">Sobre el particular, </w:t>
      </w:r>
      <w:r w:rsidRPr="00BD298D">
        <w:rPr>
          <w:bCs/>
          <w:sz w:val="22"/>
          <w:szCs w:val="22"/>
        </w:rPr>
        <w:t>de conformidad con el artículo 16 de la Ley y el artículo 8 del Reglamento</w:t>
      </w:r>
      <w:r w:rsidRPr="00BD298D">
        <w:rPr>
          <w:sz w:val="22"/>
          <w:szCs w:val="22"/>
        </w:rPr>
        <w:t xml:space="preserve">, es responsabilidad del área usuaria la formulación de los términos de referencia, los cuales contienen la descripción objetiva y precisa de las características y/o requisitos funcionales relevantes para cumplir la finalidad pública de la contratación, y las condiciones en las que debe ejecutarse la contratación, </w:t>
      </w:r>
      <w:r w:rsidRPr="00BD298D">
        <w:rPr>
          <w:bCs/>
          <w:sz w:val="22"/>
          <w:szCs w:val="22"/>
        </w:rPr>
        <w:t xml:space="preserve">orientados al cumplimiento de las funciones de la </w:t>
      </w:r>
      <w:r w:rsidR="00E16E4D">
        <w:rPr>
          <w:bCs/>
          <w:sz w:val="22"/>
          <w:szCs w:val="22"/>
        </w:rPr>
        <w:t>Entidad</w:t>
      </w:r>
      <w:r w:rsidRPr="00BD298D">
        <w:rPr>
          <w:bCs/>
          <w:sz w:val="22"/>
          <w:szCs w:val="22"/>
        </w:rPr>
        <w:t>.</w:t>
      </w:r>
    </w:p>
    <w:p w:rsidR="00BD298D" w:rsidRDefault="00BD298D" w:rsidP="00BD298D">
      <w:pPr>
        <w:tabs>
          <w:tab w:val="left" w:pos="567"/>
          <w:tab w:val="left" w:pos="3828"/>
          <w:tab w:val="left" w:pos="4111"/>
          <w:tab w:val="left" w:pos="4820"/>
          <w:tab w:val="left" w:pos="5103"/>
        </w:tabs>
        <w:jc w:val="both"/>
        <w:rPr>
          <w:sz w:val="22"/>
          <w:szCs w:val="22"/>
          <w:lang w:val="es-MX"/>
        </w:rPr>
      </w:pPr>
    </w:p>
    <w:p w:rsidR="00BD298D" w:rsidRPr="00BD298D" w:rsidRDefault="00BD298D" w:rsidP="00BD298D">
      <w:pPr>
        <w:tabs>
          <w:tab w:val="left" w:pos="567"/>
          <w:tab w:val="left" w:pos="3828"/>
          <w:tab w:val="left" w:pos="4111"/>
          <w:tab w:val="left" w:pos="4820"/>
          <w:tab w:val="left" w:pos="5103"/>
        </w:tabs>
        <w:jc w:val="both"/>
        <w:rPr>
          <w:sz w:val="22"/>
          <w:szCs w:val="22"/>
          <w:lang w:val="es-MX"/>
        </w:rPr>
      </w:pPr>
      <w:r w:rsidRPr="00BD298D">
        <w:rPr>
          <w:sz w:val="22"/>
          <w:szCs w:val="22"/>
          <w:lang w:val="es-MX"/>
        </w:rPr>
        <w:t xml:space="preserve">Ahora bien, </w:t>
      </w:r>
      <w:r>
        <w:rPr>
          <w:sz w:val="22"/>
          <w:szCs w:val="22"/>
          <w:lang w:val="es-MX"/>
        </w:rPr>
        <w:t xml:space="preserve">se desprende del pliego absolutorio de observaciones que la </w:t>
      </w:r>
      <w:r w:rsidR="00E16E4D">
        <w:rPr>
          <w:sz w:val="22"/>
          <w:szCs w:val="22"/>
          <w:lang w:val="es-MX"/>
        </w:rPr>
        <w:t>Entidad</w:t>
      </w:r>
      <w:r>
        <w:rPr>
          <w:sz w:val="22"/>
          <w:szCs w:val="22"/>
          <w:lang w:val="es-MX"/>
        </w:rPr>
        <w:t xml:space="preserve"> suprimió  el requisito de ser una </w:t>
      </w:r>
      <w:r w:rsidRPr="008B1557">
        <w:rPr>
          <w:sz w:val="22"/>
          <w:szCs w:val="22"/>
          <w:u w:val="single"/>
          <w:lang w:val="es-PE"/>
        </w:rPr>
        <w:t>“Empresa intermediadora con una permanencia mínima en el mercado de cinco años”</w:t>
      </w:r>
      <w:r w:rsidRPr="00BD298D">
        <w:rPr>
          <w:sz w:val="22"/>
          <w:szCs w:val="22"/>
          <w:lang w:val="es-PE"/>
        </w:rPr>
        <w:t xml:space="preserve">, exigiendo aún el requisito </w:t>
      </w:r>
      <w:r w:rsidRPr="008B1557">
        <w:rPr>
          <w:sz w:val="22"/>
          <w:szCs w:val="22"/>
          <w:u w:val="single"/>
          <w:lang w:val="es-PE"/>
        </w:rPr>
        <w:t xml:space="preserve">“Empresa con </w:t>
      </w:r>
      <w:r w:rsidRPr="008B1557">
        <w:rPr>
          <w:sz w:val="22"/>
          <w:szCs w:val="22"/>
          <w:u w:val="single"/>
        </w:rPr>
        <w:t>experiencia en destaque de personal como mínimo en cinco proyectos usando herramientas de tecnología de la información</w:t>
      </w:r>
      <w:r w:rsidRPr="008B1557">
        <w:rPr>
          <w:sz w:val="22"/>
          <w:szCs w:val="22"/>
          <w:u w:val="single"/>
          <w:lang w:val="es-PE"/>
        </w:rPr>
        <w:t>”</w:t>
      </w:r>
      <w:r w:rsidR="000227F9">
        <w:rPr>
          <w:sz w:val="22"/>
          <w:szCs w:val="22"/>
          <w:lang w:val="es-MX"/>
        </w:rPr>
        <w:t>.</w:t>
      </w:r>
    </w:p>
    <w:p w:rsidR="00BD298D" w:rsidRDefault="00BD298D" w:rsidP="00BD298D">
      <w:pPr>
        <w:tabs>
          <w:tab w:val="left" w:pos="567"/>
          <w:tab w:val="left" w:pos="3828"/>
          <w:tab w:val="left" w:pos="4111"/>
          <w:tab w:val="left" w:pos="4820"/>
          <w:tab w:val="left" w:pos="5103"/>
        </w:tabs>
        <w:jc w:val="both"/>
        <w:rPr>
          <w:sz w:val="22"/>
          <w:szCs w:val="22"/>
          <w:lang w:val="es-MX"/>
        </w:rPr>
      </w:pPr>
    </w:p>
    <w:p w:rsidR="0010573C" w:rsidRDefault="0010573C" w:rsidP="0010573C">
      <w:pPr>
        <w:tabs>
          <w:tab w:val="left" w:pos="567"/>
          <w:tab w:val="left" w:pos="3828"/>
          <w:tab w:val="left" w:pos="4111"/>
          <w:tab w:val="left" w:pos="4820"/>
          <w:tab w:val="left" w:pos="5103"/>
        </w:tabs>
        <w:jc w:val="both"/>
        <w:rPr>
          <w:sz w:val="22"/>
          <w:szCs w:val="22"/>
          <w:lang w:val="es-MX"/>
        </w:rPr>
      </w:pPr>
      <w:r>
        <w:rPr>
          <w:sz w:val="22"/>
          <w:szCs w:val="22"/>
          <w:lang w:val="es-MX"/>
        </w:rPr>
        <w:t>Dicho lo anterior, cabe precisar que si bien es re</w:t>
      </w:r>
      <w:r w:rsidR="00A26C0B">
        <w:rPr>
          <w:sz w:val="22"/>
          <w:szCs w:val="22"/>
          <w:lang w:val="es-MX"/>
        </w:rPr>
        <w:t xml:space="preserve">sponsabilidad de la </w:t>
      </w:r>
      <w:r w:rsidR="00E16E4D">
        <w:rPr>
          <w:sz w:val="22"/>
          <w:szCs w:val="22"/>
          <w:lang w:val="es-MX"/>
        </w:rPr>
        <w:t>Entidad</w:t>
      </w:r>
      <w:r>
        <w:rPr>
          <w:sz w:val="22"/>
          <w:szCs w:val="22"/>
          <w:lang w:val="es-MX"/>
        </w:rPr>
        <w:t xml:space="preserve"> elaborar los términos de referencia, independientemente si estos propician la mayor con</w:t>
      </w:r>
      <w:r w:rsidRPr="0010573C">
        <w:rPr>
          <w:sz w:val="22"/>
          <w:szCs w:val="22"/>
          <w:lang w:val="es-MX"/>
        </w:rPr>
        <w:t xml:space="preserve">currencia de </w:t>
      </w:r>
      <w:r w:rsidR="00A26C0B">
        <w:rPr>
          <w:sz w:val="22"/>
          <w:szCs w:val="22"/>
        </w:rPr>
        <w:t>las micro</w:t>
      </w:r>
      <w:r w:rsidRPr="0010573C">
        <w:rPr>
          <w:sz w:val="22"/>
          <w:szCs w:val="22"/>
        </w:rPr>
        <w:t xml:space="preserve"> y pequeñas empresas, lo que </w:t>
      </w:r>
      <w:r w:rsidR="00A26C0B">
        <w:rPr>
          <w:sz w:val="22"/>
          <w:szCs w:val="22"/>
        </w:rPr>
        <w:t>corresponde analizar en el presente caso es determinar si</w:t>
      </w:r>
      <w:r w:rsidRPr="0010573C">
        <w:rPr>
          <w:sz w:val="22"/>
          <w:szCs w:val="22"/>
        </w:rPr>
        <w:t xml:space="preserve"> la</w:t>
      </w:r>
      <w:r w:rsidR="00A26C0B">
        <w:rPr>
          <w:sz w:val="22"/>
          <w:szCs w:val="22"/>
        </w:rPr>
        <w:t xml:space="preserve"> exigencia cuestionada por el recurrente</w:t>
      </w:r>
      <w:r w:rsidRPr="0010573C">
        <w:rPr>
          <w:sz w:val="22"/>
          <w:szCs w:val="22"/>
        </w:rPr>
        <w:t xml:space="preserve"> </w:t>
      </w:r>
      <w:r w:rsidR="00A26C0B">
        <w:rPr>
          <w:sz w:val="22"/>
          <w:szCs w:val="22"/>
        </w:rPr>
        <w:t>es acorde</w:t>
      </w:r>
      <w:r w:rsidRPr="0010573C">
        <w:rPr>
          <w:sz w:val="22"/>
          <w:szCs w:val="22"/>
        </w:rPr>
        <w:t xml:space="preserve"> a lo dispuesto en la normativa de contrataciones</w:t>
      </w:r>
      <w:r>
        <w:rPr>
          <w:sz w:val="22"/>
          <w:szCs w:val="22"/>
        </w:rPr>
        <w:t>.</w:t>
      </w:r>
    </w:p>
    <w:p w:rsidR="0010573C" w:rsidRDefault="0010573C" w:rsidP="0010573C">
      <w:pPr>
        <w:tabs>
          <w:tab w:val="left" w:pos="567"/>
          <w:tab w:val="left" w:pos="3828"/>
          <w:tab w:val="left" w:pos="4111"/>
          <w:tab w:val="left" w:pos="4820"/>
          <w:tab w:val="left" w:pos="5103"/>
        </w:tabs>
        <w:jc w:val="both"/>
        <w:rPr>
          <w:sz w:val="22"/>
          <w:szCs w:val="22"/>
          <w:lang w:val="es-MX"/>
        </w:rPr>
      </w:pPr>
    </w:p>
    <w:p w:rsidR="0010573C" w:rsidRPr="00BD298D" w:rsidRDefault="0010573C" w:rsidP="0010573C">
      <w:pPr>
        <w:tabs>
          <w:tab w:val="left" w:pos="567"/>
          <w:tab w:val="left" w:pos="3828"/>
          <w:tab w:val="left" w:pos="4111"/>
          <w:tab w:val="left" w:pos="4820"/>
          <w:tab w:val="left" w:pos="5103"/>
        </w:tabs>
        <w:jc w:val="both"/>
        <w:rPr>
          <w:sz w:val="22"/>
          <w:szCs w:val="22"/>
          <w:lang w:val="es-MX"/>
        </w:rPr>
      </w:pPr>
      <w:r>
        <w:rPr>
          <w:sz w:val="22"/>
          <w:szCs w:val="22"/>
          <w:lang w:val="es-MX"/>
        </w:rPr>
        <w:t>Siendo ello así</w:t>
      </w:r>
      <w:r w:rsidR="000227F9">
        <w:rPr>
          <w:sz w:val="22"/>
          <w:szCs w:val="22"/>
          <w:lang w:val="es-MX"/>
        </w:rPr>
        <w:t xml:space="preserve">, cabe indicar que en la medida </w:t>
      </w:r>
      <w:r>
        <w:rPr>
          <w:sz w:val="22"/>
          <w:szCs w:val="22"/>
          <w:lang w:val="es-MX"/>
        </w:rPr>
        <w:t>que la experiencia del postor es calificada como parte de los requisitos de calificación</w:t>
      </w:r>
      <w:r w:rsidR="00D76C5C">
        <w:rPr>
          <w:sz w:val="22"/>
          <w:szCs w:val="22"/>
          <w:lang w:val="es-MX"/>
        </w:rPr>
        <w:t xml:space="preserve"> (monto facturado)</w:t>
      </w:r>
      <w:r>
        <w:rPr>
          <w:sz w:val="22"/>
          <w:szCs w:val="22"/>
          <w:lang w:val="es-MX"/>
        </w:rPr>
        <w:t xml:space="preserve">, </w:t>
      </w:r>
      <w:r w:rsidR="00D10811">
        <w:rPr>
          <w:sz w:val="22"/>
          <w:szCs w:val="22"/>
          <w:lang w:val="es-MX"/>
        </w:rPr>
        <w:t xml:space="preserve">constituiría un requisito restrictivo adicionar la exigencia que </w:t>
      </w:r>
      <w:r>
        <w:rPr>
          <w:sz w:val="22"/>
          <w:szCs w:val="22"/>
          <w:lang w:val="es-MX"/>
        </w:rPr>
        <w:t>los postores acrediten</w:t>
      </w:r>
      <w:r w:rsidR="00D10811">
        <w:rPr>
          <w:sz w:val="22"/>
          <w:szCs w:val="22"/>
          <w:lang w:val="es-MX"/>
        </w:rPr>
        <w:t xml:space="preserve"> </w:t>
      </w:r>
      <w:r>
        <w:rPr>
          <w:sz w:val="22"/>
          <w:szCs w:val="22"/>
        </w:rPr>
        <w:t xml:space="preserve">experiencia en destaque de personal como mínimo en  cinco proyectos usando herramientas de tecnología de la información. Por lo tanto, este </w:t>
      </w:r>
      <w:r w:rsidR="00BD298D" w:rsidRPr="00BD298D">
        <w:rPr>
          <w:sz w:val="22"/>
          <w:szCs w:val="22"/>
          <w:lang w:val="es-PE"/>
        </w:rPr>
        <w:t xml:space="preserve">Organismo Supervisor ha decidido </w:t>
      </w:r>
      <w:r w:rsidR="00BD298D" w:rsidRPr="0010573C">
        <w:rPr>
          <w:b/>
          <w:sz w:val="22"/>
          <w:szCs w:val="22"/>
          <w:lang w:val="es-PE"/>
        </w:rPr>
        <w:t>ACOGER</w:t>
      </w:r>
      <w:r w:rsidR="00BD298D" w:rsidRPr="00BD298D">
        <w:rPr>
          <w:sz w:val="22"/>
          <w:szCs w:val="22"/>
          <w:lang w:val="es-PE"/>
        </w:rPr>
        <w:t xml:space="preserve"> </w:t>
      </w:r>
      <w:r w:rsidR="008B1557">
        <w:rPr>
          <w:sz w:val="22"/>
          <w:szCs w:val="22"/>
          <w:lang w:val="es-PE"/>
        </w:rPr>
        <w:t>el presente cuestionamiento</w:t>
      </w:r>
      <w:r>
        <w:rPr>
          <w:sz w:val="22"/>
          <w:szCs w:val="22"/>
          <w:lang w:val="es-PE"/>
        </w:rPr>
        <w:t xml:space="preserve">; por lo que, con ocasión de la integración de las Bases, </w:t>
      </w:r>
      <w:r w:rsidRPr="0010573C">
        <w:rPr>
          <w:b/>
          <w:sz w:val="22"/>
          <w:szCs w:val="22"/>
          <w:u w:val="single"/>
          <w:lang w:val="es-PE"/>
        </w:rPr>
        <w:t xml:space="preserve">deberá </w:t>
      </w:r>
      <w:r w:rsidRPr="0010573C">
        <w:rPr>
          <w:b/>
          <w:sz w:val="22"/>
          <w:szCs w:val="22"/>
          <w:u w:val="single"/>
          <w:lang w:val="es-PE"/>
        </w:rPr>
        <w:lastRenderedPageBreak/>
        <w:t>suprimirse</w:t>
      </w:r>
      <w:r>
        <w:rPr>
          <w:sz w:val="22"/>
          <w:szCs w:val="22"/>
          <w:lang w:val="es-PE"/>
        </w:rPr>
        <w:t xml:space="preserve"> la siguiente exigencia: </w:t>
      </w:r>
      <w:r w:rsidRPr="0010573C">
        <w:rPr>
          <w:i/>
          <w:sz w:val="22"/>
          <w:szCs w:val="22"/>
          <w:lang w:val="es-PE"/>
        </w:rPr>
        <w:t xml:space="preserve">“Empresa con </w:t>
      </w:r>
      <w:r w:rsidRPr="0010573C">
        <w:rPr>
          <w:i/>
          <w:sz w:val="22"/>
          <w:szCs w:val="22"/>
        </w:rPr>
        <w:t>experiencia en destaque de personal como mínimo en cinco proyectos usando herramientas de tecnología de la información</w:t>
      </w:r>
      <w:r w:rsidRPr="0010573C">
        <w:rPr>
          <w:i/>
          <w:sz w:val="22"/>
          <w:szCs w:val="22"/>
          <w:lang w:val="es-PE"/>
        </w:rPr>
        <w:t>”</w:t>
      </w:r>
      <w:r w:rsidRPr="0010573C">
        <w:rPr>
          <w:i/>
          <w:sz w:val="22"/>
          <w:szCs w:val="22"/>
          <w:lang w:val="es-MX"/>
        </w:rPr>
        <w:t>.</w:t>
      </w:r>
    </w:p>
    <w:p w:rsidR="008F21AA" w:rsidRDefault="00CF4610" w:rsidP="00244132">
      <w:pPr>
        <w:tabs>
          <w:tab w:val="left" w:pos="567"/>
          <w:tab w:val="left" w:pos="3828"/>
          <w:tab w:val="left" w:pos="4111"/>
          <w:tab w:val="left" w:pos="4820"/>
          <w:tab w:val="left" w:pos="5103"/>
        </w:tabs>
        <w:jc w:val="both"/>
        <w:rPr>
          <w:b/>
          <w:sz w:val="22"/>
          <w:szCs w:val="22"/>
        </w:rPr>
      </w:pPr>
      <w:r>
        <w:rPr>
          <w:b/>
          <w:noProof/>
          <w:sz w:val="22"/>
          <w:szCs w:val="22"/>
          <w:lang w:val="es-PE" w:eastAsia="es-PE"/>
        </w:rPr>
        <mc:AlternateContent>
          <mc:Choice Requires="wps">
            <w:drawing>
              <wp:anchor distT="0" distB="0" distL="114300" distR="114300" simplePos="0" relativeHeight="251661312" behindDoc="0" locked="0" layoutInCell="1" allowOverlap="1">
                <wp:simplePos x="0" y="0"/>
                <wp:positionH relativeFrom="column">
                  <wp:posOffset>2628265</wp:posOffset>
                </wp:positionH>
                <wp:positionV relativeFrom="paragraph">
                  <wp:posOffset>97155</wp:posOffset>
                </wp:positionV>
                <wp:extent cx="2503170" cy="330200"/>
                <wp:effectExtent l="0" t="0" r="0" b="0"/>
                <wp:wrapNone/>
                <wp:docPr id="6"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33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75319E" w:rsidRDefault="00D76C5C" w:rsidP="008F21AA">
                            <w:pPr>
                              <w:ind w:left="-142"/>
                              <w:jc w:val="both"/>
                              <w:rPr>
                                <w:b/>
                                <w:sz w:val="22"/>
                                <w:szCs w:val="22"/>
                                <w:lang w:val="es-PE"/>
                              </w:rPr>
                            </w:pPr>
                            <w:r w:rsidRPr="008F21AA">
                              <w:rPr>
                                <w:b/>
                                <w:sz w:val="22"/>
                                <w:szCs w:val="22"/>
                                <w:lang w:val="es-PE"/>
                              </w:rPr>
                              <w:t>Contra los Términos de Referencia</w:t>
                            </w:r>
                            <w:r>
                              <w:rPr>
                                <w:b/>
                                <w:sz w:val="22"/>
                                <w:szCs w:val="22"/>
                                <w:lang w:val="es-P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06.95pt;margin-top:7.65pt;width:197.1pt;height: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" stroked="f">
                <v:textbox>
                  <w:txbxContent>
                    <w:p w:rsidR="00D76C5C" w:rsidRPr="0075319E" w:rsidRDefault="00D76C5C" w:rsidP="008F21AA">
                      <w:pPr>
                        <w:ind w:left="-142"/>
                        <w:jc w:val="both"/>
                        <w:rPr>
                          <w:b/>
                          <w:sz w:val="22"/>
                          <w:szCs w:val="22"/>
                          <w:lang w:val="es-PE"/>
                        </w:rPr>
                      </w:pPr>
                      <w:r w:rsidRPr="008F21AA">
                        <w:rPr>
                          <w:b/>
                          <w:sz w:val="22"/>
                          <w:szCs w:val="22"/>
                          <w:lang w:val="es-PE"/>
                        </w:rPr>
                        <w:t>Contra los Términos de Referencia</w:t>
                      </w:r>
                      <w:r>
                        <w:rPr>
                          <w:b/>
                          <w:sz w:val="22"/>
                          <w:szCs w:val="22"/>
                          <w:lang w:val="es-PE"/>
                        </w:rPr>
                        <w:t xml:space="preserve"> </w:t>
                      </w:r>
                    </w:p>
                  </w:txbxContent>
                </v:textbox>
              </v:shape>
            </w:pict>
          </mc:Fallback>
        </mc:AlternateContent>
      </w:r>
    </w:p>
    <w:p w:rsidR="008F21AA" w:rsidRDefault="008F21AA" w:rsidP="00244132">
      <w:pPr>
        <w:tabs>
          <w:tab w:val="left" w:pos="567"/>
          <w:tab w:val="left" w:pos="3828"/>
          <w:tab w:val="left" w:pos="4111"/>
          <w:tab w:val="left" w:pos="4820"/>
          <w:tab w:val="left" w:pos="5103"/>
        </w:tabs>
        <w:jc w:val="both"/>
        <w:rPr>
          <w:b/>
          <w:sz w:val="22"/>
          <w:szCs w:val="22"/>
        </w:rPr>
      </w:pPr>
      <w:r w:rsidRPr="00AA2CAC">
        <w:rPr>
          <w:b/>
          <w:sz w:val="22"/>
          <w:szCs w:val="22"/>
        </w:rPr>
        <w:t xml:space="preserve">Cuestionamiento Nº </w:t>
      </w:r>
      <w:r>
        <w:rPr>
          <w:b/>
          <w:sz w:val="22"/>
          <w:szCs w:val="22"/>
        </w:rPr>
        <w:t>5</w:t>
      </w:r>
    </w:p>
    <w:p w:rsidR="008F21AA" w:rsidRDefault="008F21AA" w:rsidP="00244132">
      <w:pPr>
        <w:tabs>
          <w:tab w:val="left" w:pos="567"/>
          <w:tab w:val="left" w:pos="3828"/>
          <w:tab w:val="left" w:pos="4111"/>
          <w:tab w:val="left" w:pos="4820"/>
          <w:tab w:val="left" w:pos="5103"/>
        </w:tabs>
        <w:jc w:val="both"/>
        <w:rPr>
          <w:b/>
          <w:sz w:val="22"/>
          <w:szCs w:val="22"/>
        </w:rPr>
      </w:pPr>
    </w:p>
    <w:p w:rsidR="008F21AA" w:rsidRDefault="008F21AA" w:rsidP="008F21AA">
      <w:pPr>
        <w:pStyle w:val="Default"/>
        <w:jc w:val="both"/>
        <w:rPr>
          <w:sz w:val="22"/>
          <w:szCs w:val="22"/>
        </w:rPr>
      </w:pPr>
      <w:r>
        <w:rPr>
          <w:sz w:val="22"/>
          <w:szCs w:val="22"/>
        </w:rPr>
        <w:t xml:space="preserve">Con referencia a su </w:t>
      </w:r>
      <w:r w:rsidRPr="00AA2CAC">
        <w:rPr>
          <w:sz w:val="22"/>
          <w:szCs w:val="22"/>
        </w:rPr>
        <w:t xml:space="preserve">Observación Nº </w:t>
      </w:r>
      <w:r>
        <w:rPr>
          <w:sz w:val="22"/>
          <w:szCs w:val="22"/>
        </w:rPr>
        <w:t>6</w:t>
      </w:r>
      <w:r w:rsidRPr="00AA2CAC">
        <w:rPr>
          <w:sz w:val="22"/>
          <w:szCs w:val="22"/>
        </w:rPr>
        <w:t xml:space="preserve">, </w:t>
      </w:r>
      <w:r>
        <w:rPr>
          <w:sz w:val="22"/>
          <w:szCs w:val="22"/>
        </w:rPr>
        <w:t>e</w:t>
      </w:r>
      <w:r w:rsidRPr="00AA2CAC">
        <w:rPr>
          <w:sz w:val="22"/>
          <w:szCs w:val="22"/>
        </w:rPr>
        <w:t>l participante cuestiona</w:t>
      </w:r>
      <w:r>
        <w:rPr>
          <w:sz w:val="22"/>
          <w:szCs w:val="22"/>
        </w:rPr>
        <w:t xml:space="preserve"> el Rubro </w:t>
      </w:r>
      <w:r w:rsidRPr="001B3702">
        <w:rPr>
          <w:b/>
          <w:sz w:val="22"/>
          <w:szCs w:val="22"/>
        </w:rPr>
        <w:t>“</w:t>
      </w:r>
      <w:r>
        <w:rPr>
          <w:b/>
          <w:sz w:val="22"/>
          <w:szCs w:val="22"/>
        </w:rPr>
        <w:t>Programa de Mejoramiento Continuo</w:t>
      </w:r>
      <w:r w:rsidRPr="001B3702">
        <w:rPr>
          <w:b/>
          <w:sz w:val="22"/>
          <w:szCs w:val="22"/>
        </w:rPr>
        <w:t>”</w:t>
      </w:r>
      <w:r>
        <w:rPr>
          <w:b/>
          <w:sz w:val="22"/>
          <w:szCs w:val="22"/>
        </w:rPr>
        <w:t xml:space="preserve"> </w:t>
      </w:r>
      <w:r>
        <w:rPr>
          <w:sz w:val="22"/>
          <w:szCs w:val="22"/>
        </w:rPr>
        <w:t xml:space="preserve">de los Términos de Referencia, mediante el cual señala que la </w:t>
      </w:r>
      <w:r w:rsidR="00E16E4D">
        <w:rPr>
          <w:sz w:val="22"/>
          <w:szCs w:val="22"/>
        </w:rPr>
        <w:t>Entidad</w:t>
      </w:r>
      <w:r>
        <w:rPr>
          <w:sz w:val="22"/>
          <w:szCs w:val="22"/>
        </w:rPr>
        <w:t xml:space="preserve"> está solicitando que en la propuesta técnica se presente un programa de 02 horas de charlas al personal operador y orientador, el cual deberá ser realizado la primera quincena de cada mes, el cual serian un total de 24 capacitaciones para un 01 año. Sobre el particular </w:t>
      </w:r>
      <w:r w:rsidRPr="00AA2CAC">
        <w:rPr>
          <w:sz w:val="22"/>
          <w:szCs w:val="22"/>
        </w:rPr>
        <w:t>en su solicitud de e</w:t>
      </w:r>
      <w:r>
        <w:rPr>
          <w:sz w:val="22"/>
          <w:szCs w:val="22"/>
        </w:rPr>
        <w:t>levación cuestionó</w:t>
      </w:r>
      <w:r w:rsidRPr="00AA2CAC">
        <w:rPr>
          <w:sz w:val="22"/>
          <w:szCs w:val="22"/>
        </w:rPr>
        <w:t xml:space="preserve"> lo siguiente:</w:t>
      </w:r>
    </w:p>
    <w:p w:rsidR="008F21AA" w:rsidRDefault="008F21AA" w:rsidP="008F21AA">
      <w:pPr>
        <w:pStyle w:val="Default"/>
        <w:jc w:val="both"/>
        <w:rPr>
          <w:sz w:val="22"/>
          <w:szCs w:val="22"/>
        </w:rPr>
      </w:pPr>
    </w:p>
    <w:p w:rsidR="008F21AA" w:rsidRDefault="008F21AA" w:rsidP="0032185F">
      <w:pPr>
        <w:tabs>
          <w:tab w:val="left" w:pos="567"/>
          <w:tab w:val="left" w:pos="3828"/>
          <w:tab w:val="left" w:pos="4111"/>
          <w:tab w:val="left" w:pos="4820"/>
          <w:tab w:val="left" w:pos="5103"/>
        </w:tabs>
        <w:ind w:left="426"/>
        <w:jc w:val="both"/>
        <w:rPr>
          <w:b/>
          <w:sz w:val="22"/>
          <w:szCs w:val="22"/>
        </w:rPr>
      </w:pPr>
      <w:r w:rsidRPr="00975712">
        <w:rPr>
          <w:i/>
          <w:sz w:val="22"/>
          <w:szCs w:val="22"/>
        </w:rPr>
        <w:t xml:space="preserve">“Observamos que no han acogido nuestra observación en tanto </w:t>
      </w:r>
      <w:r w:rsidRPr="00975712">
        <w:rPr>
          <w:i/>
          <w:sz w:val="22"/>
          <w:szCs w:val="22"/>
          <w:u w:val="single"/>
        </w:rPr>
        <w:t>solicitamos que se reprograme y las capacitaciones y sean TRIMESTRALES</w:t>
      </w:r>
      <w:r w:rsidRPr="00975712">
        <w:rPr>
          <w:i/>
          <w:sz w:val="22"/>
          <w:szCs w:val="22"/>
        </w:rPr>
        <w:t>, ya que generan costo adicional para todo el personal que labora, además que se perderán horas de no atender a los usuarios y/o pacientes, además también porque la REMUNERACIÓN MINIMA VITAL SERA DE S/. 850.00 A PARTIR DEL 01 DE MAYO DEL 2016, SEGÚN Decreto Peruano”.</w:t>
      </w:r>
    </w:p>
    <w:p w:rsidR="008F21AA" w:rsidRDefault="008F21AA" w:rsidP="00244132">
      <w:pPr>
        <w:tabs>
          <w:tab w:val="left" w:pos="567"/>
          <w:tab w:val="left" w:pos="3828"/>
          <w:tab w:val="left" w:pos="4111"/>
          <w:tab w:val="left" w:pos="4820"/>
          <w:tab w:val="left" w:pos="5103"/>
        </w:tabs>
        <w:jc w:val="both"/>
        <w:rPr>
          <w:b/>
          <w:sz w:val="22"/>
          <w:szCs w:val="22"/>
        </w:rPr>
      </w:pPr>
    </w:p>
    <w:p w:rsidR="008F21AA" w:rsidRPr="00AA2CAC" w:rsidRDefault="008F21AA" w:rsidP="008F21AA">
      <w:pPr>
        <w:jc w:val="both"/>
        <w:rPr>
          <w:b/>
          <w:sz w:val="22"/>
          <w:szCs w:val="22"/>
        </w:rPr>
      </w:pPr>
      <w:r w:rsidRPr="00AA2CAC">
        <w:rPr>
          <w:b/>
          <w:sz w:val="22"/>
          <w:szCs w:val="22"/>
        </w:rPr>
        <w:t>Pronunciamiento</w:t>
      </w:r>
    </w:p>
    <w:p w:rsidR="008F21AA" w:rsidRPr="00AA2CAC" w:rsidRDefault="008F21AA" w:rsidP="008F21AA">
      <w:pPr>
        <w:rPr>
          <w:i/>
          <w:sz w:val="22"/>
          <w:szCs w:val="22"/>
        </w:rPr>
      </w:pPr>
    </w:p>
    <w:p w:rsidR="008F21AA" w:rsidRDefault="008F21AA" w:rsidP="008F21AA">
      <w:pPr>
        <w:tabs>
          <w:tab w:val="left" w:pos="567"/>
          <w:tab w:val="left" w:pos="3828"/>
          <w:tab w:val="left" w:pos="4111"/>
          <w:tab w:val="left" w:pos="4820"/>
          <w:tab w:val="left" w:pos="5103"/>
        </w:tabs>
        <w:jc w:val="both"/>
        <w:rPr>
          <w:b/>
          <w:sz w:val="22"/>
          <w:szCs w:val="22"/>
        </w:rPr>
      </w:pPr>
      <w:r>
        <w:rPr>
          <w:sz w:val="22"/>
          <w:szCs w:val="22"/>
        </w:rPr>
        <w:t xml:space="preserve">De la revisión del </w:t>
      </w:r>
      <w:r w:rsidRPr="00AA2CAC">
        <w:rPr>
          <w:sz w:val="22"/>
          <w:szCs w:val="22"/>
        </w:rPr>
        <w:t>num</w:t>
      </w:r>
      <w:r>
        <w:rPr>
          <w:sz w:val="22"/>
          <w:szCs w:val="22"/>
        </w:rPr>
        <w:t>eral 3.1</w:t>
      </w:r>
      <w:r w:rsidRPr="00AA2CAC">
        <w:rPr>
          <w:sz w:val="22"/>
          <w:szCs w:val="22"/>
        </w:rPr>
        <w:t xml:space="preserve"> del Capítulo III de la Sección Específica de las Bases, se aprecia lo siguiente:</w:t>
      </w:r>
    </w:p>
    <w:p w:rsidR="008F21AA" w:rsidRDefault="008F21AA" w:rsidP="00244132">
      <w:pPr>
        <w:tabs>
          <w:tab w:val="left" w:pos="567"/>
          <w:tab w:val="left" w:pos="3828"/>
          <w:tab w:val="left" w:pos="4111"/>
          <w:tab w:val="left" w:pos="4820"/>
          <w:tab w:val="left" w:pos="5103"/>
        </w:tabs>
        <w:jc w:val="both"/>
        <w:rPr>
          <w:b/>
          <w:sz w:val="22"/>
          <w:szCs w:val="22"/>
        </w:rPr>
      </w:pPr>
    </w:p>
    <w:p w:rsidR="008F21AA" w:rsidRPr="008F21AA" w:rsidRDefault="008F21AA" w:rsidP="00244132">
      <w:pPr>
        <w:tabs>
          <w:tab w:val="left" w:pos="567"/>
          <w:tab w:val="left" w:pos="3828"/>
          <w:tab w:val="left" w:pos="4111"/>
          <w:tab w:val="left" w:pos="4820"/>
          <w:tab w:val="left" w:pos="5103"/>
        </w:tabs>
        <w:jc w:val="both"/>
        <w:rPr>
          <w:i/>
          <w:sz w:val="22"/>
          <w:szCs w:val="22"/>
        </w:rPr>
      </w:pPr>
      <w:r>
        <w:rPr>
          <w:i/>
          <w:sz w:val="22"/>
          <w:szCs w:val="22"/>
        </w:rPr>
        <w:t>“</w:t>
      </w:r>
      <w:r w:rsidRPr="008F21AA">
        <w:rPr>
          <w:i/>
          <w:sz w:val="22"/>
          <w:szCs w:val="22"/>
        </w:rPr>
        <w:t>(…)</w:t>
      </w:r>
    </w:p>
    <w:p w:rsidR="008F21AA" w:rsidRPr="008F21AA" w:rsidRDefault="00CF4610" w:rsidP="00244132">
      <w:pPr>
        <w:tabs>
          <w:tab w:val="left" w:pos="567"/>
          <w:tab w:val="left" w:pos="3828"/>
          <w:tab w:val="left" w:pos="4111"/>
          <w:tab w:val="left" w:pos="4820"/>
          <w:tab w:val="left" w:pos="5103"/>
        </w:tabs>
        <w:jc w:val="both"/>
        <w:rPr>
          <w:i/>
          <w:sz w:val="22"/>
          <w:szCs w:val="22"/>
        </w:rPr>
      </w:pPr>
      <w:r w:rsidRPr="008F21AA">
        <w:rPr>
          <w:i/>
          <w:noProof/>
          <w:sz w:val="22"/>
          <w:szCs w:val="22"/>
          <w:lang w:val="es-PE" w:eastAsia="es-PE"/>
        </w:rPr>
        <w:drawing>
          <wp:inline distT="0" distB="0" distL="0" distR="0">
            <wp:extent cx="4819650" cy="14859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19650" cy="1485900"/>
                    </a:xfrm>
                    <a:prstGeom prst="rect">
                      <a:avLst/>
                    </a:prstGeom>
                    <a:noFill/>
                    <a:ln>
                      <a:noFill/>
                    </a:ln>
                  </pic:spPr>
                </pic:pic>
              </a:graphicData>
            </a:graphic>
          </wp:inline>
        </w:drawing>
      </w:r>
    </w:p>
    <w:p w:rsidR="00A60D8F" w:rsidRPr="008F21AA" w:rsidRDefault="008F21AA" w:rsidP="00244132">
      <w:pPr>
        <w:tabs>
          <w:tab w:val="left" w:pos="567"/>
          <w:tab w:val="left" w:pos="3828"/>
          <w:tab w:val="left" w:pos="4111"/>
          <w:tab w:val="left" w:pos="4820"/>
          <w:tab w:val="left" w:pos="5103"/>
        </w:tabs>
        <w:jc w:val="both"/>
        <w:rPr>
          <w:i/>
          <w:sz w:val="22"/>
          <w:szCs w:val="22"/>
        </w:rPr>
      </w:pPr>
      <w:r w:rsidRPr="008F21AA">
        <w:rPr>
          <w:i/>
          <w:sz w:val="22"/>
          <w:szCs w:val="22"/>
        </w:rPr>
        <w:t>(…)”</w:t>
      </w:r>
    </w:p>
    <w:p w:rsidR="008F21AA" w:rsidRDefault="008F21AA" w:rsidP="00244132">
      <w:pPr>
        <w:tabs>
          <w:tab w:val="left" w:pos="567"/>
          <w:tab w:val="left" w:pos="3828"/>
          <w:tab w:val="left" w:pos="4111"/>
          <w:tab w:val="left" w:pos="4820"/>
          <w:tab w:val="left" w:pos="5103"/>
        </w:tabs>
        <w:jc w:val="both"/>
        <w:rPr>
          <w:sz w:val="22"/>
          <w:szCs w:val="22"/>
        </w:rPr>
      </w:pPr>
    </w:p>
    <w:p w:rsidR="0032185F" w:rsidRPr="00AA2CAC" w:rsidRDefault="0032185F" w:rsidP="0032185F">
      <w:pPr>
        <w:jc w:val="both"/>
        <w:rPr>
          <w:sz w:val="22"/>
          <w:szCs w:val="22"/>
          <w:lang w:val="es-PE"/>
        </w:rPr>
      </w:pPr>
      <w:r w:rsidRPr="00AA2CAC">
        <w:rPr>
          <w:sz w:val="22"/>
          <w:szCs w:val="22"/>
          <w:lang w:val="es-PE"/>
        </w:rPr>
        <w:t xml:space="preserve">Al respecto, de la revisión del pliego absolutorio de consultas y observaciones, se advierte que el Comité de Selección señaló lo siguiente: </w:t>
      </w:r>
    </w:p>
    <w:p w:rsidR="0032185F" w:rsidRPr="00AA2CAC" w:rsidRDefault="0032185F" w:rsidP="0032185F">
      <w:pPr>
        <w:ind w:left="567"/>
        <w:jc w:val="both"/>
        <w:rPr>
          <w:sz w:val="22"/>
          <w:szCs w:val="22"/>
          <w:lang w:val="es-PE"/>
        </w:rPr>
      </w:pPr>
    </w:p>
    <w:p w:rsidR="008F21AA" w:rsidRDefault="0032185F" w:rsidP="0032185F">
      <w:pPr>
        <w:tabs>
          <w:tab w:val="left" w:pos="567"/>
          <w:tab w:val="left" w:pos="3828"/>
          <w:tab w:val="left" w:pos="4111"/>
          <w:tab w:val="left" w:pos="4820"/>
          <w:tab w:val="left" w:pos="5103"/>
        </w:tabs>
        <w:ind w:left="426"/>
        <w:jc w:val="both"/>
        <w:rPr>
          <w:sz w:val="22"/>
          <w:szCs w:val="22"/>
        </w:rPr>
      </w:pPr>
      <w:r w:rsidRPr="00975712">
        <w:rPr>
          <w:i/>
          <w:sz w:val="22"/>
          <w:szCs w:val="22"/>
          <w:lang w:val="es-PE"/>
        </w:rPr>
        <w:t>“</w:t>
      </w:r>
      <w:r>
        <w:rPr>
          <w:i/>
          <w:sz w:val="22"/>
          <w:szCs w:val="22"/>
          <w:lang w:val="es-PE"/>
        </w:rPr>
        <w:t>No se acoge la Observación; toda vez que no son 24 capacitaciones en un año, se solicita solo 12 capacitaciones por un año</w:t>
      </w:r>
      <w:r w:rsidRPr="00975712">
        <w:rPr>
          <w:i/>
          <w:sz w:val="22"/>
          <w:szCs w:val="22"/>
          <w:lang w:val="es-PE"/>
        </w:rPr>
        <w:t>”.</w:t>
      </w:r>
    </w:p>
    <w:p w:rsidR="008F21AA" w:rsidRDefault="008F21AA" w:rsidP="00244132">
      <w:pPr>
        <w:tabs>
          <w:tab w:val="left" w:pos="567"/>
          <w:tab w:val="left" w:pos="3828"/>
          <w:tab w:val="left" w:pos="4111"/>
          <w:tab w:val="left" w:pos="4820"/>
          <w:tab w:val="left" w:pos="5103"/>
        </w:tabs>
        <w:jc w:val="both"/>
        <w:rPr>
          <w:sz w:val="22"/>
          <w:szCs w:val="22"/>
        </w:rPr>
      </w:pPr>
    </w:p>
    <w:p w:rsidR="008B1557" w:rsidRDefault="008B1557" w:rsidP="00244132">
      <w:pPr>
        <w:tabs>
          <w:tab w:val="left" w:pos="567"/>
          <w:tab w:val="left" w:pos="3828"/>
          <w:tab w:val="left" w:pos="4111"/>
          <w:tab w:val="left" w:pos="4820"/>
          <w:tab w:val="left" w:pos="5103"/>
        </w:tabs>
        <w:jc w:val="both"/>
        <w:rPr>
          <w:bCs/>
          <w:sz w:val="22"/>
          <w:szCs w:val="22"/>
        </w:rPr>
      </w:pPr>
      <w:r w:rsidRPr="00BD298D">
        <w:rPr>
          <w:sz w:val="22"/>
          <w:szCs w:val="22"/>
        </w:rPr>
        <w:t xml:space="preserve">Sobre el particular, </w:t>
      </w:r>
      <w:r w:rsidRPr="00BD298D">
        <w:rPr>
          <w:bCs/>
          <w:sz w:val="22"/>
          <w:szCs w:val="22"/>
        </w:rPr>
        <w:t>de conformidad con el artículo 16 de la Ley y el artículo 8 del Reglamento</w:t>
      </w:r>
      <w:r w:rsidRPr="00BD298D">
        <w:rPr>
          <w:sz w:val="22"/>
          <w:szCs w:val="22"/>
        </w:rPr>
        <w:t xml:space="preserve">, es responsabilidad del área usuaria la formulación de los términos de referencia, los cuales contienen la descripción objetiva y precisa de las características y/o requisitos funcionales relevantes para cumplir la finalidad pública de la contratación, y las condiciones en las que debe ejecutarse la contratación, </w:t>
      </w:r>
      <w:r w:rsidRPr="00BD298D">
        <w:rPr>
          <w:bCs/>
          <w:sz w:val="22"/>
          <w:szCs w:val="22"/>
        </w:rPr>
        <w:t xml:space="preserve">orientados al cumplimiento de las funciones de la </w:t>
      </w:r>
      <w:r w:rsidR="00E16E4D">
        <w:rPr>
          <w:bCs/>
          <w:sz w:val="22"/>
          <w:szCs w:val="22"/>
        </w:rPr>
        <w:t>Entidad</w:t>
      </w:r>
      <w:r w:rsidRPr="00BD298D">
        <w:rPr>
          <w:bCs/>
          <w:sz w:val="22"/>
          <w:szCs w:val="22"/>
        </w:rPr>
        <w:t>.</w:t>
      </w:r>
    </w:p>
    <w:p w:rsidR="008B1557" w:rsidRDefault="008B1557" w:rsidP="00244132">
      <w:pPr>
        <w:tabs>
          <w:tab w:val="left" w:pos="567"/>
          <w:tab w:val="left" w:pos="3828"/>
          <w:tab w:val="left" w:pos="4111"/>
          <w:tab w:val="left" w:pos="4820"/>
          <w:tab w:val="left" w:pos="5103"/>
        </w:tabs>
        <w:jc w:val="both"/>
        <w:rPr>
          <w:bCs/>
          <w:sz w:val="22"/>
          <w:szCs w:val="22"/>
        </w:rPr>
      </w:pPr>
    </w:p>
    <w:p w:rsidR="008B1557" w:rsidRDefault="008B1557" w:rsidP="00244132">
      <w:pPr>
        <w:tabs>
          <w:tab w:val="left" w:pos="567"/>
          <w:tab w:val="left" w:pos="3828"/>
          <w:tab w:val="left" w:pos="4111"/>
          <w:tab w:val="left" w:pos="4820"/>
          <w:tab w:val="left" w:pos="5103"/>
        </w:tabs>
        <w:jc w:val="both"/>
        <w:rPr>
          <w:sz w:val="22"/>
          <w:szCs w:val="22"/>
        </w:rPr>
      </w:pPr>
      <w:r>
        <w:rPr>
          <w:bCs/>
          <w:sz w:val="22"/>
          <w:szCs w:val="22"/>
        </w:rPr>
        <w:t xml:space="preserve">Ahora bien, </w:t>
      </w:r>
      <w:r w:rsidR="0051099E">
        <w:rPr>
          <w:bCs/>
          <w:sz w:val="22"/>
          <w:szCs w:val="22"/>
        </w:rPr>
        <w:t xml:space="preserve">en los Términos de Referencia se señala en el rubro “Otros Aspectos de Gestión en los Recursos Humanos”, que como programa de mejoramiento continuo, la empresa proveedora deberá presentar un programa de dos (2) horas de charlas al personal </w:t>
      </w:r>
      <w:r w:rsidR="0051099E">
        <w:rPr>
          <w:bCs/>
          <w:sz w:val="22"/>
          <w:szCs w:val="22"/>
        </w:rPr>
        <w:lastRenderedPageBreak/>
        <w:t xml:space="preserve">operador, en la primera quincena de cada mes, ello se colige con la respuesta que el Comité de Selección señaló en el pliego absolutorio de observaciones, sólo se realizaran doce (12) charlas y no 24 capacitaciones como señala el recurrente, dicho plazo se </w:t>
      </w:r>
      <w:r w:rsidR="00D51DA6">
        <w:rPr>
          <w:bCs/>
          <w:sz w:val="22"/>
          <w:szCs w:val="22"/>
        </w:rPr>
        <w:t xml:space="preserve">encuentra establecido </w:t>
      </w:r>
      <w:r w:rsidR="0051099E">
        <w:rPr>
          <w:bCs/>
          <w:sz w:val="22"/>
          <w:szCs w:val="22"/>
        </w:rPr>
        <w:t xml:space="preserve">en el numeral 1.7 del Capítulo I de la Sección Específica de las Bases, </w:t>
      </w:r>
      <w:r w:rsidR="00D51DA6">
        <w:rPr>
          <w:bCs/>
          <w:sz w:val="22"/>
          <w:szCs w:val="22"/>
        </w:rPr>
        <w:t xml:space="preserve">en el cual indica que </w:t>
      </w:r>
      <w:r w:rsidR="0051099E">
        <w:rPr>
          <w:bCs/>
          <w:sz w:val="22"/>
          <w:szCs w:val="22"/>
        </w:rPr>
        <w:t xml:space="preserve">el plazo de la prestación del servicio </w:t>
      </w:r>
      <w:r w:rsidR="00D51DA6">
        <w:rPr>
          <w:bCs/>
          <w:sz w:val="22"/>
          <w:szCs w:val="22"/>
        </w:rPr>
        <w:t>será de 365 días calendario.</w:t>
      </w:r>
    </w:p>
    <w:p w:rsidR="008B1557" w:rsidRDefault="008B1557" w:rsidP="00244132">
      <w:pPr>
        <w:tabs>
          <w:tab w:val="left" w:pos="567"/>
          <w:tab w:val="left" w:pos="3828"/>
          <w:tab w:val="left" w:pos="4111"/>
          <w:tab w:val="left" w:pos="4820"/>
          <w:tab w:val="left" w:pos="5103"/>
        </w:tabs>
        <w:jc w:val="both"/>
        <w:rPr>
          <w:sz w:val="22"/>
          <w:szCs w:val="22"/>
        </w:rPr>
      </w:pPr>
    </w:p>
    <w:p w:rsidR="00D51DA6" w:rsidRDefault="00D519C5" w:rsidP="00D51DA6">
      <w:pPr>
        <w:pStyle w:val="Default"/>
        <w:jc w:val="both"/>
        <w:rPr>
          <w:sz w:val="22"/>
          <w:szCs w:val="22"/>
        </w:rPr>
      </w:pPr>
      <w:r>
        <w:rPr>
          <w:sz w:val="22"/>
          <w:szCs w:val="22"/>
        </w:rPr>
        <w:t xml:space="preserve">En ese sentido, considerando que la Entidad aclaró el alcance de la exigencia relacionada con las capacitaciones, </w:t>
      </w:r>
      <w:r w:rsidR="00D51DA6" w:rsidRPr="00F03850">
        <w:rPr>
          <w:sz w:val="22"/>
          <w:szCs w:val="22"/>
        </w:rPr>
        <w:t xml:space="preserve">y en tanto el participante requiere que se </w:t>
      </w:r>
      <w:r w:rsidR="00D51DA6" w:rsidRPr="00D51DA6">
        <w:rPr>
          <w:sz w:val="22"/>
          <w:szCs w:val="22"/>
          <w:lang w:val="es-MX"/>
        </w:rPr>
        <w:t>reprogramen las capacitaciones para que sean realizadas de forma trimestral</w:t>
      </w:r>
      <w:r w:rsidR="00D51DA6" w:rsidRPr="00F03850">
        <w:rPr>
          <w:sz w:val="22"/>
          <w:szCs w:val="22"/>
        </w:rPr>
        <w:t xml:space="preserve"> </w:t>
      </w:r>
      <w:r w:rsidR="00D51DA6">
        <w:rPr>
          <w:sz w:val="22"/>
          <w:szCs w:val="22"/>
        </w:rPr>
        <w:t xml:space="preserve">en </w:t>
      </w:r>
      <w:r w:rsidR="00D51DA6" w:rsidRPr="00F03850">
        <w:rPr>
          <w:sz w:val="22"/>
          <w:szCs w:val="22"/>
        </w:rPr>
        <w:t xml:space="preserve">función de su interés particular, este Organismo Supervisor ha decidido </w:t>
      </w:r>
      <w:r w:rsidR="00D51DA6" w:rsidRPr="00F03850">
        <w:rPr>
          <w:b/>
          <w:sz w:val="22"/>
          <w:szCs w:val="22"/>
        </w:rPr>
        <w:t>NO ACOGER</w:t>
      </w:r>
      <w:r w:rsidR="00D51DA6" w:rsidRPr="00F03850">
        <w:rPr>
          <w:sz w:val="22"/>
          <w:szCs w:val="22"/>
        </w:rPr>
        <w:t xml:space="preserve"> el presente cuestionamiento.</w:t>
      </w:r>
    </w:p>
    <w:p w:rsidR="00C12FB6" w:rsidRPr="00D51DA6" w:rsidRDefault="00C12FB6" w:rsidP="00244132">
      <w:pPr>
        <w:tabs>
          <w:tab w:val="left" w:pos="567"/>
          <w:tab w:val="left" w:pos="3828"/>
          <w:tab w:val="left" w:pos="4111"/>
          <w:tab w:val="left" w:pos="4820"/>
          <w:tab w:val="left" w:pos="5103"/>
        </w:tabs>
        <w:jc w:val="both"/>
        <w:rPr>
          <w:sz w:val="22"/>
          <w:szCs w:val="22"/>
          <w:lang w:val="es-PE"/>
        </w:rPr>
      </w:pPr>
    </w:p>
    <w:p w:rsidR="00A60D8F" w:rsidRDefault="00CF4610" w:rsidP="00244132">
      <w:pPr>
        <w:tabs>
          <w:tab w:val="left" w:pos="567"/>
          <w:tab w:val="left" w:pos="3828"/>
          <w:tab w:val="left" w:pos="4111"/>
          <w:tab w:val="left" w:pos="4820"/>
          <w:tab w:val="left" w:pos="5103"/>
        </w:tabs>
        <w:jc w:val="both"/>
        <w:rPr>
          <w:sz w:val="22"/>
          <w:szCs w:val="22"/>
        </w:rPr>
      </w:pPr>
      <w:r>
        <w:rPr>
          <w:b/>
          <w:noProof/>
          <w:sz w:val="22"/>
          <w:szCs w:val="22"/>
          <w:lang w:val="es-PE" w:eastAsia="es-PE"/>
        </w:rPr>
        <mc:AlternateContent>
          <mc:Choice Requires="wps">
            <w:drawing>
              <wp:anchor distT="0" distB="0" distL="114300" distR="114300" simplePos="0" relativeHeight="251659264" behindDoc="0" locked="0" layoutInCell="1" allowOverlap="1">
                <wp:simplePos x="0" y="0"/>
                <wp:positionH relativeFrom="column">
                  <wp:posOffset>2536825</wp:posOffset>
                </wp:positionH>
                <wp:positionV relativeFrom="paragraph">
                  <wp:posOffset>19685</wp:posOffset>
                </wp:positionV>
                <wp:extent cx="2503170" cy="571500"/>
                <wp:effectExtent l="0" t="0" r="0" b="0"/>
                <wp:wrapNone/>
                <wp:docPr id="5"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C5C" w:rsidRPr="0075319E" w:rsidRDefault="00D76C5C" w:rsidP="00E73F54">
                            <w:pPr>
                              <w:ind w:left="-142"/>
                              <w:jc w:val="both"/>
                              <w:rPr>
                                <w:b/>
                                <w:sz w:val="22"/>
                                <w:szCs w:val="22"/>
                                <w:lang w:val="es-PE"/>
                              </w:rPr>
                            </w:pPr>
                            <w:r>
                              <w:rPr>
                                <w:b/>
                                <w:sz w:val="22"/>
                                <w:szCs w:val="22"/>
                                <w:lang w:val="es-PE"/>
                              </w:rPr>
                              <w:t xml:space="preserve">Contra el Requisito de Calificación: “Experiencia del Postor” Términos de Referencia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99.75pt;margin-top:1.55pt;width:197.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" stroked="f">
                <v:textbox>
                  <w:txbxContent>
                    <w:p w:rsidR="00D76C5C" w:rsidRPr="0075319E" w:rsidRDefault="00D76C5C" w:rsidP="00E73F54">
                      <w:pPr>
                        <w:ind w:left="-142"/>
                        <w:jc w:val="both"/>
                        <w:rPr>
                          <w:b/>
                          <w:sz w:val="22"/>
                          <w:szCs w:val="22"/>
                          <w:lang w:val="es-PE"/>
                        </w:rPr>
                      </w:pPr>
                      <w:r>
                        <w:rPr>
                          <w:b/>
                          <w:sz w:val="22"/>
                          <w:szCs w:val="22"/>
                          <w:lang w:val="es-PE"/>
                        </w:rPr>
                        <w:t xml:space="preserve">Contra el Requisito de Calificación: “Experiencia del Postor” Términos de Referencia </w:t>
                      </w:r>
                    </w:p>
                  </w:txbxContent>
                </v:textbox>
              </v:shape>
            </w:pict>
          </mc:Fallback>
        </mc:AlternateContent>
      </w:r>
    </w:p>
    <w:p w:rsidR="00E73F54" w:rsidRPr="00AA2CAC" w:rsidRDefault="008F21AA" w:rsidP="00E73F54">
      <w:pPr>
        <w:tabs>
          <w:tab w:val="left" w:pos="567"/>
          <w:tab w:val="left" w:pos="3828"/>
          <w:tab w:val="left" w:pos="4111"/>
          <w:tab w:val="left" w:pos="4820"/>
          <w:tab w:val="left" w:pos="5103"/>
        </w:tabs>
        <w:jc w:val="both"/>
        <w:rPr>
          <w:b/>
          <w:sz w:val="22"/>
          <w:szCs w:val="22"/>
        </w:rPr>
      </w:pPr>
      <w:r>
        <w:rPr>
          <w:b/>
          <w:sz w:val="22"/>
          <w:szCs w:val="22"/>
        </w:rPr>
        <w:t>Cuestionamiento Nº 6</w:t>
      </w:r>
    </w:p>
    <w:p w:rsidR="00E73F54" w:rsidRDefault="00E73F54" w:rsidP="00E73F54">
      <w:pPr>
        <w:tabs>
          <w:tab w:val="left" w:pos="567"/>
          <w:tab w:val="left" w:pos="3828"/>
          <w:tab w:val="left" w:pos="4111"/>
          <w:tab w:val="left" w:pos="4820"/>
          <w:tab w:val="left" w:pos="5103"/>
        </w:tabs>
        <w:jc w:val="both"/>
        <w:rPr>
          <w:sz w:val="22"/>
          <w:szCs w:val="22"/>
        </w:rPr>
      </w:pPr>
    </w:p>
    <w:p w:rsidR="00A60D8F" w:rsidRDefault="00A60D8F" w:rsidP="00E73F54">
      <w:pPr>
        <w:tabs>
          <w:tab w:val="left" w:pos="567"/>
          <w:tab w:val="left" w:pos="3828"/>
          <w:tab w:val="left" w:pos="4111"/>
          <w:tab w:val="left" w:pos="4820"/>
          <w:tab w:val="left" w:pos="5103"/>
        </w:tabs>
        <w:jc w:val="both"/>
        <w:rPr>
          <w:sz w:val="22"/>
          <w:szCs w:val="22"/>
        </w:rPr>
      </w:pPr>
    </w:p>
    <w:p w:rsidR="00E73F54" w:rsidRPr="00AA2CAC" w:rsidRDefault="00E73F54" w:rsidP="00E73F54">
      <w:pPr>
        <w:pStyle w:val="Default"/>
        <w:jc w:val="both"/>
        <w:rPr>
          <w:sz w:val="22"/>
          <w:szCs w:val="22"/>
        </w:rPr>
      </w:pPr>
      <w:r w:rsidRPr="00AA2CAC">
        <w:rPr>
          <w:sz w:val="22"/>
          <w:szCs w:val="22"/>
        </w:rPr>
        <w:t xml:space="preserve">El participante a través de su Observación Nº </w:t>
      </w:r>
      <w:r w:rsidR="00A60D8F">
        <w:rPr>
          <w:sz w:val="22"/>
          <w:szCs w:val="22"/>
        </w:rPr>
        <w:t>7</w:t>
      </w:r>
      <w:r w:rsidRPr="00AA2CAC">
        <w:rPr>
          <w:sz w:val="22"/>
          <w:szCs w:val="22"/>
        </w:rPr>
        <w:t xml:space="preserve">, cuestiona </w:t>
      </w:r>
      <w:r w:rsidR="0042547E">
        <w:rPr>
          <w:sz w:val="22"/>
          <w:szCs w:val="22"/>
        </w:rPr>
        <w:t xml:space="preserve">que se haya requerido como experiencia del postor un monto facturado acumulado en S/. 1´350,000.00 soles (Un millón trescientos cincuenta mil con 00/100 soles, solicitando se modifique y disminuya la acreditación del postor. </w:t>
      </w:r>
      <w:r w:rsidR="00A26C0B">
        <w:rPr>
          <w:sz w:val="22"/>
          <w:szCs w:val="22"/>
        </w:rPr>
        <w:t xml:space="preserve">Asimismo, </w:t>
      </w:r>
      <w:r w:rsidRPr="00AA2CAC">
        <w:rPr>
          <w:sz w:val="22"/>
          <w:szCs w:val="22"/>
        </w:rPr>
        <w:t xml:space="preserve">en su </w:t>
      </w:r>
      <w:r w:rsidR="0042547E">
        <w:rPr>
          <w:sz w:val="22"/>
          <w:szCs w:val="22"/>
        </w:rPr>
        <w:t>solicitud de elevación cuestionó</w:t>
      </w:r>
      <w:r w:rsidRPr="00AA2CAC">
        <w:rPr>
          <w:sz w:val="22"/>
          <w:szCs w:val="22"/>
        </w:rPr>
        <w:t xml:space="preserve"> lo siguiente:</w:t>
      </w:r>
    </w:p>
    <w:p w:rsidR="00E73F54" w:rsidRDefault="00E73F54" w:rsidP="00E73F54">
      <w:pPr>
        <w:pStyle w:val="Default"/>
        <w:rPr>
          <w:sz w:val="22"/>
          <w:szCs w:val="22"/>
        </w:rPr>
      </w:pPr>
    </w:p>
    <w:p w:rsidR="00E73F54" w:rsidRPr="00720EEB" w:rsidRDefault="00E73F54" w:rsidP="00A42884">
      <w:pPr>
        <w:pStyle w:val="Default"/>
        <w:ind w:left="426"/>
        <w:jc w:val="both"/>
        <w:rPr>
          <w:i/>
          <w:sz w:val="22"/>
          <w:szCs w:val="22"/>
        </w:rPr>
      </w:pPr>
      <w:r w:rsidRPr="00AA2CAC">
        <w:rPr>
          <w:i/>
          <w:sz w:val="22"/>
          <w:szCs w:val="22"/>
        </w:rPr>
        <w:t>“</w:t>
      </w:r>
      <w:r w:rsidR="0042547E">
        <w:rPr>
          <w:i/>
          <w:sz w:val="22"/>
          <w:szCs w:val="22"/>
        </w:rPr>
        <w:t xml:space="preserve">Observamos que </w:t>
      </w:r>
      <w:r w:rsidR="00A26C0B">
        <w:rPr>
          <w:i/>
          <w:sz w:val="22"/>
          <w:szCs w:val="22"/>
        </w:rPr>
        <w:t xml:space="preserve">no </w:t>
      </w:r>
      <w:r w:rsidR="0042547E">
        <w:rPr>
          <w:i/>
          <w:sz w:val="22"/>
          <w:szCs w:val="22"/>
        </w:rPr>
        <w:t>han acogido nuestra observación y observa</w:t>
      </w:r>
      <w:r w:rsidR="00D51DA6">
        <w:rPr>
          <w:i/>
          <w:sz w:val="22"/>
          <w:szCs w:val="22"/>
        </w:rPr>
        <w:t>m</w:t>
      </w:r>
      <w:r w:rsidR="0042547E">
        <w:rPr>
          <w:i/>
          <w:sz w:val="22"/>
          <w:szCs w:val="22"/>
        </w:rPr>
        <w:t>os que están restringiendo la participación de las micros y pequeñas empresas, vulnerando prácticamente la LEY DE CONTRATACIONES DEL ESTADO, es por ello lo solicitado en aras de que haya mayor y libre concurrencia de postores, además de no crear y pensar que estaría dirigido para ciertas empresas régimen especial</w:t>
      </w:r>
      <w:r w:rsidRPr="00AA2CAC">
        <w:rPr>
          <w:i/>
          <w:sz w:val="22"/>
          <w:szCs w:val="22"/>
        </w:rPr>
        <w:t>”</w:t>
      </w:r>
      <w:r>
        <w:rPr>
          <w:i/>
          <w:sz w:val="22"/>
          <w:szCs w:val="22"/>
        </w:rPr>
        <w:t>.</w:t>
      </w:r>
    </w:p>
    <w:p w:rsidR="00E73F54" w:rsidRPr="00AA2CAC" w:rsidRDefault="00E73F54" w:rsidP="00E73F54">
      <w:pPr>
        <w:pStyle w:val="Default"/>
        <w:rPr>
          <w:sz w:val="22"/>
          <w:szCs w:val="22"/>
        </w:rPr>
      </w:pPr>
    </w:p>
    <w:p w:rsidR="00E73F54" w:rsidRPr="00AA2CAC" w:rsidRDefault="00E73F54" w:rsidP="00E73F54">
      <w:pPr>
        <w:jc w:val="both"/>
        <w:rPr>
          <w:b/>
          <w:sz w:val="22"/>
          <w:szCs w:val="22"/>
        </w:rPr>
      </w:pPr>
      <w:r w:rsidRPr="00AA2CAC">
        <w:rPr>
          <w:b/>
          <w:sz w:val="22"/>
          <w:szCs w:val="22"/>
        </w:rPr>
        <w:t>Pronunciamiento</w:t>
      </w:r>
    </w:p>
    <w:p w:rsidR="00E73F54" w:rsidRPr="00AA2CAC" w:rsidRDefault="00E73F54" w:rsidP="00E73F54">
      <w:pPr>
        <w:rPr>
          <w:i/>
          <w:sz w:val="22"/>
          <w:szCs w:val="22"/>
        </w:rPr>
      </w:pPr>
    </w:p>
    <w:p w:rsidR="00E73F54" w:rsidRPr="00AA2CAC" w:rsidRDefault="00E73F54" w:rsidP="00E73F54">
      <w:pPr>
        <w:tabs>
          <w:tab w:val="left" w:pos="567"/>
          <w:tab w:val="left" w:pos="3828"/>
          <w:tab w:val="left" w:pos="4111"/>
          <w:tab w:val="left" w:pos="4820"/>
          <w:tab w:val="left" w:pos="5103"/>
        </w:tabs>
        <w:jc w:val="both"/>
        <w:rPr>
          <w:sz w:val="22"/>
          <w:szCs w:val="22"/>
        </w:rPr>
      </w:pPr>
      <w:r w:rsidRPr="00AA2CAC">
        <w:rPr>
          <w:sz w:val="22"/>
          <w:szCs w:val="22"/>
        </w:rPr>
        <w:t xml:space="preserve">De la revisión </w:t>
      </w:r>
      <w:r>
        <w:rPr>
          <w:sz w:val="22"/>
          <w:szCs w:val="22"/>
        </w:rPr>
        <w:t xml:space="preserve">del </w:t>
      </w:r>
      <w:r w:rsidRPr="00AA2CAC">
        <w:rPr>
          <w:sz w:val="22"/>
          <w:szCs w:val="22"/>
        </w:rPr>
        <w:t>num</w:t>
      </w:r>
      <w:r>
        <w:rPr>
          <w:sz w:val="22"/>
          <w:szCs w:val="22"/>
        </w:rPr>
        <w:t>e</w:t>
      </w:r>
      <w:r w:rsidR="0042547E">
        <w:rPr>
          <w:sz w:val="22"/>
          <w:szCs w:val="22"/>
        </w:rPr>
        <w:t>ral 3.2 “Requisitos de Calificación”</w:t>
      </w:r>
      <w:r w:rsidRPr="00AA2CAC">
        <w:rPr>
          <w:sz w:val="22"/>
          <w:szCs w:val="22"/>
        </w:rPr>
        <w:t xml:space="preserve"> del Capítulo III de la Sección Específica de las Bases, se aprecia lo siguiente:</w:t>
      </w:r>
    </w:p>
    <w:p w:rsidR="0042547E" w:rsidRPr="00AA2CAC" w:rsidRDefault="0042547E" w:rsidP="00E73F54">
      <w:pPr>
        <w:tabs>
          <w:tab w:val="left" w:pos="567"/>
          <w:tab w:val="left" w:pos="3828"/>
          <w:tab w:val="left" w:pos="4111"/>
          <w:tab w:val="left" w:pos="4820"/>
          <w:tab w:val="left" w:pos="5103"/>
        </w:tabs>
        <w:jc w:val="both"/>
        <w:rPr>
          <w:sz w:val="22"/>
          <w:szCs w:val="22"/>
        </w:rPr>
      </w:pPr>
    </w:p>
    <w:p w:rsidR="00E73F54" w:rsidRDefault="00CF4208" w:rsidP="00CF4208">
      <w:pPr>
        <w:tabs>
          <w:tab w:val="left" w:pos="426"/>
          <w:tab w:val="left" w:pos="3828"/>
          <w:tab w:val="left" w:pos="4111"/>
          <w:tab w:val="left" w:pos="4820"/>
          <w:tab w:val="left" w:pos="5103"/>
        </w:tabs>
        <w:jc w:val="both"/>
        <w:rPr>
          <w:i/>
          <w:sz w:val="22"/>
          <w:szCs w:val="22"/>
        </w:rPr>
      </w:pPr>
      <w:r>
        <w:rPr>
          <w:i/>
          <w:sz w:val="22"/>
          <w:szCs w:val="22"/>
        </w:rPr>
        <w:tab/>
      </w:r>
      <w:r w:rsidR="00E73F54" w:rsidRPr="00AA2CAC">
        <w:rPr>
          <w:i/>
          <w:sz w:val="22"/>
          <w:szCs w:val="22"/>
        </w:rPr>
        <w:t>“(…)</w:t>
      </w:r>
    </w:p>
    <w:tbl>
      <w:tblPr>
        <w:tblW w:w="779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
        <w:gridCol w:w="2051"/>
        <w:gridCol w:w="5245"/>
      </w:tblGrid>
      <w:tr w:rsidR="0042547E" w:rsidRPr="00D7469F" w:rsidTr="00CF4208">
        <w:tc>
          <w:tcPr>
            <w:tcW w:w="500" w:type="dxa"/>
            <w:shd w:val="clear" w:color="auto" w:fill="auto"/>
          </w:tcPr>
          <w:p w:rsidR="0042547E" w:rsidRPr="00CF4208" w:rsidRDefault="0042547E" w:rsidP="0042547E">
            <w:pPr>
              <w:rPr>
                <w:b/>
                <w:i/>
                <w:lang w:eastAsia="es-ES"/>
              </w:rPr>
            </w:pPr>
            <w:r w:rsidRPr="00CF4208">
              <w:rPr>
                <w:b/>
                <w:i/>
                <w:lang w:eastAsia="es-ES"/>
              </w:rPr>
              <w:t>C</w:t>
            </w:r>
          </w:p>
        </w:tc>
        <w:tc>
          <w:tcPr>
            <w:tcW w:w="7296" w:type="dxa"/>
            <w:gridSpan w:val="2"/>
            <w:shd w:val="clear" w:color="auto" w:fill="auto"/>
          </w:tcPr>
          <w:p w:rsidR="0042547E" w:rsidRPr="00CF4208" w:rsidRDefault="0042547E" w:rsidP="0042547E">
            <w:pPr>
              <w:widowControl w:val="0"/>
              <w:jc w:val="both"/>
              <w:rPr>
                <w:b/>
                <w:i/>
                <w:iCs/>
                <w:lang w:eastAsia="es-ES"/>
              </w:rPr>
            </w:pPr>
            <w:r w:rsidRPr="00CF4208">
              <w:rPr>
                <w:b/>
                <w:i/>
                <w:iCs/>
                <w:lang w:eastAsia="es-ES"/>
              </w:rPr>
              <w:t>EXPERIENCIA DEL POSTOR – OPCIONAL</w:t>
            </w:r>
          </w:p>
        </w:tc>
      </w:tr>
      <w:tr w:rsidR="0042547E" w:rsidRPr="00D7469F" w:rsidTr="00CF4208">
        <w:tc>
          <w:tcPr>
            <w:tcW w:w="500" w:type="dxa"/>
            <w:shd w:val="clear" w:color="auto" w:fill="auto"/>
          </w:tcPr>
          <w:p w:rsidR="0042547E" w:rsidRPr="00CF4208" w:rsidRDefault="0042547E" w:rsidP="0042547E">
            <w:pPr>
              <w:rPr>
                <w:b/>
                <w:i/>
              </w:rPr>
            </w:pPr>
            <w:r w:rsidRPr="00CF4208">
              <w:rPr>
                <w:b/>
                <w:i/>
                <w:lang w:eastAsia="es-ES"/>
              </w:rPr>
              <w:t>C.1</w:t>
            </w:r>
          </w:p>
        </w:tc>
        <w:tc>
          <w:tcPr>
            <w:tcW w:w="2051" w:type="dxa"/>
            <w:shd w:val="clear" w:color="auto" w:fill="auto"/>
          </w:tcPr>
          <w:p w:rsidR="0042547E" w:rsidRPr="00CF4208" w:rsidRDefault="0042547E" w:rsidP="0042547E">
            <w:pPr>
              <w:pStyle w:val="Prrafodelista"/>
              <w:widowControl w:val="0"/>
              <w:ind w:left="0"/>
              <w:jc w:val="both"/>
              <w:rPr>
                <w:b/>
                <w:i/>
                <w:lang w:eastAsia="es-ES"/>
              </w:rPr>
            </w:pPr>
            <w:r w:rsidRPr="00CF4208">
              <w:rPr>
                <w:b/>
                <w:i/>
                <w:lang w:eastAsia="es-ES"/>
              </w:rPr>
              <w:t>FACTURACIÓN</w:t>
            </w:r>
          </w:p>
          <w:p w:rsidR="0042547E" w:rsidRPr="00CF4208" w:rsidRDefault="0042547E" w:rsidP="0042547E">
            <w:pPr>
              <w:rPr>
                <w:i/>
              </w:rPr>
            </w:pPr>
          </w:p>
        </w:tc>
        <w:tc>
          <w:tcPr>
            <w:tcW w:w="5245" w:type="dxa"/>
            <w:shd w:val="clear" w:color="auto" w:fill="auto"/>
          </w:tcPr>
          <w:p w:rsidR="0042547E" w:rsidRPr="00CF4208" w:rsidRDefault="0042547E" w:rsidP="0042547E">
            <w:pPr>
              <w:widowControl w:val="0"/>
              <w:jc w:val="both"/>
              <w:rPr>
                <w:i/>
                <w:iCs/>
                <w:u w:val="single"/>
                <w:lang w:eastAsia="es-ES"/>
              </w:rPr>
            </w:pPr>
            <w:r w:rsidRPr="00CF4208">
              <w:rPr>
                <w:i/>
                <w:iCs/>
                <w:u w:val="single"/>
                <w:lang w:eastAsia="es-ES"/>
              </w:rPr>
              <w:t>Requisito:</w:t>
            </w:r>
          </w:p>
          <w:p w:rsidR="0042547E" w:rsidRPr="00CF4208" w:rsidRDefault="0042547E" w:rsidP="0042547E">
            <w:pPr>
              <w:widowControl w:val="0"/>
              <w:jc w:val="both"/>
              <w:rPr>
                <w:i/>
                <w:iCs/>
                <w:lang w:eastAsia="es-ES"/>
              </w:rPr>
            </w:pPr>
          </w:p>
          <w:p w:rsidR="0042547E" w:rsidRPr="00CF4208" w:rsidRDefault="0042547E" w:rsidP="0042547E">
            <w:pPr>
              <w:widowControl w:val="0"/>
              <w:jc w:val="both"/>
              <w:rPr>
                <w:i/>
                <w:iCs/>
                <w:lang w:eastAsia="es-ES"/>
              </w:rPr>
            </w:pPr>
            <w:r w:rsidRPr="00CF4208">
              <w:rPr>
                <w:i/>
                <w:iCs/>
                <w:lang w:eastAsia="es-ES"/>
              </w:rPr>
              <w:t xml:space="preserve">El postor debe acreditar un monto facturado acumulado equivalente a </w:t>
            </w:r>
            <w:r w:rsidRPr="00CF4208">
              <w:rPr>
                <w:b/>
                <w:i/>
                <w:iCs/>
                <w:lang w:eastAsia="es-ES"/>
              </w:rPr>
              <w:t>S/. 1’350,000.00 soles (Un millón trescientos cincuenta mil con 00/100 soles),</w:t>
            </w:r>
            <w:r w:rsidRPr="00CF4208">
              <w:rPr>
                <w:i/>
                <w:iCs/>
                <w:lang w:eastAsia="es-ES"/>
              </w:rPr>
              <w:t xml:space="preserve"> por la contratación de servicios similares al objeto de la convocatoria y/o en la actividad, durante un periodo de </w:t>
            </w:r>
            <w:r w:rsidRPr="00CF4208">
              <w:rPr>
                <w:b/>
                <w:i/>
                <w:iCs/>
                <w:lang w:eastAsia="es-ES"/>
              </w:rPr>
              <w:t>(8) AÑOS</w:t>
            </w:r>
            <w:r w:rsidRPr="00CF4208">
              <w:rPr>
                <w:i/>
                <w:iCs/>
                <w:lang w:eastAsia="es-ES"/>
              </w:rPr>
              <w:t xml:space="preserve"> a la fecha de la presentación de ofertas.</w:t>
            </w:r>
          </w:p>
          <w:p w:rsidR="0042547E" w:rsidRPr="00CF4208" w:rsidRDefault="0042547E" w:rsidP="0042547E">
            <w:pPr>
              <w:widowControl w:val="0"/>
              <w:jc w:val="both"/>
              <w:rPr>
                <w:i/>
                <w:iCs/>
                <w:lang w:eastAsia="es-ES"/>
              </w:rPr>
            </w:pPr>
          </w:p>
          <w:p w:rsidR="0042547E" w:rsidRPr="00CF4208" w:rsidRDefault="0042547E" w:rsidP="0042547E">
            <w:pPr>
              <w:widowControl w:val="0"/>
              <w:jc w:val="both"/>
              <w:rPr>
                <w:b/>
                <w:i/>
                <w:iCs/>
                <w:lang w:eastAsia="es-ES"/>
              </w:rPr>
            </w:pPr>
            <w:r w:rsidRPr="00CF4208">
              <w:rPr>
                <w:i/>
                <w:iCs/>
                <w:lang w:eastAsia="es-ES"/>
              </w:rPr>
              <w:t xml:space="preserve">Se consideran servicios similares a los siguientes: </w:t>
            </w:r>
            <w:r w:rsidRPr="00CF4208">
              <w:rPr>
                <w:b/>
                <w:i/>
                <w:iCs/>
                <w:lang w:eastAsia="es-ES"/>
              </w:rPr>
              <w:t xml:space="preserve">SERVICIOS DE MODULOS DE ATENCION AL ASEGURADO Y/O SERVICIO DE ATENCION AL CLIENTE </w:t>
            </w:r>
          </w:p>
          <w:p w:rsidR="0042547E" w:rsidRPr="00CF4208" w:rsidRDefault="0042547E" w:rsidP="0042547E">
            <w:pPr>
              <w:widowControl w:val="0"/>
              <w:jc w:val="both"/>
              <w:rPr>
                <w:i/>
                <w:iCs/>
                <w:u w:val="single"/>
                <w:lang w:eastAsia="es-ES"/>
              </w:rPr>
            </w:pPr>
          </w:p>
          <w:p w:rsidR="0042547E" w:rsidRPr="00CF4208" w:rsidRDefault="0042547E" w:rsidP="0042547E">
            <w:pPr>
              <w:widowControl w:val="0"/>
              <w:jc w:val="both"/>
              <w:rPr>
                <w:i/>
                <w:iCs/>
                <w:u w:val="single"/>
                <w:lang w:eastAsia="es-ES"/>
              </w:rPr>
            </w:pPr>
            <w:r w:rsidRPr="00CF4208">
              <w:rPr>
                <w:i/>
                <w:iCs/>
                <w:u w:val="single"/>
                <w:lang w:eastAsia="es-ES"/>
              </w:rPr>
              <w:t>Acreditación:</w:t>
            </w:r>
          </w:p>
          <w:p w:rsidR="0042547E" w:rsidRPr="00CF4208" w:rsidRDefault="0042547E" w:rsidP="0042547E">
            <w:pPr>
              <w:widowControl w:val="0"/>
              <w:jc w:val="both"/>
              <w:rPr>
                <w:i/>
              </w:rPr>
            </w:pPr>
            <w:r w:rsidRPr="00CF4208">
              <w:rPr>
                <w:i/>
                <w:iCs/>
                <w:lang w:eastAsia="es-ES"/>
              </w:rPr>
              <w:t xml:space="preserve">Copia simple de contratos u órdenes de servicios, y su respectiva conformidad por la prestación efectuada; o  comprobantes de pago cuya cancelación se acredite documental y fehacientemente, con </w:t>
            </w:r>
            <w:r w:rsidRPr="00CF4208">
              <w:rPr>
                <w:b/>
                <w:i/>
                <w:iCs/>
                <w:lang w:eastAsia="es-ES"/>
              </w:rPr>
              <w:t xml:space="preserve">VOUCHER DE DEPÓSITO, REPORTE DE ESTADO DE CUENTA, </w:t>
            </w:r>
            <w:r w:rsidRPr="00CF4208">
              <w:rPr>
                <w:b/>
                <w:i/>
                <w:iCs/>
                <w:lang w:eastAsia="es-ES"/>
              </w:rPr>
              <w:lastRenderedPageBreak/>
              <w:t>CANCELACIÓN EN EL DOCUMENTO, ENTRE OTROS,</w:t>
            </w:r>
            <w:r w:rsidRPr="00CF4208">
              <w:rPr>
                <w:i/>
                <w:iCs/>
                <w:lang w:eastAsia="es-ES"/>
              </w:rPr>
              <w:t xml:space="preserve"> correspondientes a un máximo de veinte (20) contrataciones.</w:t>
            </w:r>
          </w:p>
          <w:p w:rsidR="0042547E" w:rsidRPr="00CF4208" w:rsidRDefault="00CF4208" w:rsidP="0042547E">
            <w:pPr>
              <w:widowControl w:val="0"/>
              <w:jc w:val="both"/>
              <w:rPr>
                <w:i/>
              </w:rPr>
            </w:pPr>
            <w:r w:rsidRPr="00CF4208">
              <w:rPr>
                <w:i/>
              </w:rPr>
              <w:t>(…)</w:t>
            </w:r>
          </w:p>
          <w:p w:rsidR="0042547E" w:rsidRPr="00CF4208" w:rsidRDefault="0042547E" w:rsidP="0042547E">
            <w:pPr>
              <w:widowControl w:val="0"/>
              <w:jc w:val="both"/>
              <w:rPr>
                <w:b/>
                <w:i/>
                <w:color w:val="0000FF"/>
              </w:rPr>
            </w:pPr>
            <w:r w:rsidRPr="00CF4208">
              <w:rPr>
                <w:b/>
                <w:i/>
                <w:color w:val="0000FF"/>
                <w:u w:val="single"/>
              </w:rPr>
              <w:t>IMPORTANTE</w:t>
            </w:r>
            <w:r w:rsidRPr="00CF4208">
              <w:rPr>
                <w:b/>
                <w:i/>
                <w:color w:val="0000FF"/>
              </w:rPr>
              <w:t>:</w:t>
            </w:r>
          </w:p>
          <w:p w:rsidR="0042547E" w:rsidRPr="00CF4208" w:rsidRDefault="0042547E" w:rsidP="0042547E">
            <w:pPr>
              <w:pStyle w:val="Prrafodelista"/>
              <w:widowControl w:val="0"/>
              <w:ind w:left="360"/>
              <w:jc w:val="both"/>
              <w:rPr>
                <w:i/>
                <w:color w:val="0000FF"/>
                <w:lang w:val="es-ES_tradnl"/>
              </w:rPr>
            </w:pPr>
          </w:p>
          <w:p w:rsidR="0042547E" w:rsidRPr="00CF4208" w:rsidRDefault="0042547E" w:rsidP="0042547E">
            <w:pPr>
              <w:pStyle w:val="Prrafodelista"/>
              <w:widowControl w:val="0"/>
              <w:numPr>
                <w:ilvl w:val="0"/>
                <w:numId w:val="30"/>
              </w:numPr>
              <w:contextualSpacing/>
              <w:jc w:val="both"/>
              <w:rPr>
                <w:i/>
                <w:color w:val="0000FF"/>
                <w:lang w:val="es-ES_tradnl"/>
              </w:rPr>
            </w:pPr>
            <w:r w:rsidRPr="00CF4208">
              <w:rPr>
                <w:i/>
                <w:color w:val="0000FF"/>
                <w:lang w:val="es-ES_tradnl"/>
              </w:rPr>
              <w:t>En el caso de consorcios, solo se considera la experiencia de aquellos integrantes que ejecutan conjuntamente el objeto materia de la convocatoria, previamente ponderada, conforme a la Directiva N° 002-2016-OSCE/CD “</w:t>
            </w:r>
            <w:r w:rsidRPr="00CF4208">
              <w:rPr>
                <w:i/>
                <w:color w:val="0000FF"/>
              </w:rPr>
              <w:t>Participación de Proveedores en Consorcio en las Contrataciones del Estado”</w:t>
            </w:r>
            <w:r w:rsidRPr="00CF4208">
              <w:rPr>
                <w:i/>
                <w:color w:val="0000FF"/>
                <w:lang w:val="es-ES_tradnl"/>
              </w:rPr>
              <w:t>.</w:t>
            </w:r>
          </w:p>
          <w:p w:rsidR="0042547E" w:rsidRPr="00CF4208" w:rsidRDefault="0042547E" w:rsidP="0042547E">
            <w:pPr>
              <w:widowControl w:val="0"/>
              <w:jc w:val="both"/>
              <w:rPr>
                <w:i/>
                <w:color w:val="0000FF"/>
                <w:lang w:eastAsia="es-ES"/>
              </w:rPr>
            </w:pPr>
          </w:p>
        </w:tc>
      </w:tr>
    </w:tbl>
    <w:p w:rsidR="00E73F54" w:rsidRPr="00AA2CAC" w:rsidRDefault="00E73F54" w:rsidP="00CF4208">
      <w:pPr>
        <w:tabs>
          <w:tab w:val="left" w:pos="426"/>
          <w:tab w:val="left" w:pos="3828"/>
          <w:tab w:val="left" w:pos="4111"/>
          <w:tab w:val="left" w:pos="4820"/>
          <w:tab w:val="left" w:pos="5103"/>
        </w:tabs>
        <w:ind w:left="426"/>
        <w:jc w:val="both"/>
        <w:rPr>
          <w:i/>
          <w:sz w:val="22"/>
          <w:szCs w:val="22"/>
        </w:rPr>
      </w:pPr>
      <w:r w:rsidRPr="00AA2CAC">
        <w:rPr>
          <w:i/>
          <w:sz w:val="22"/>
          <w:szCs w:val="22"/>
        </w:rPr>
        <w:lastRenderedPageBreak/>
        <w:t>(…)”</w:t>
      </w:r>
    </w:p>
    <w:p w:rsidR="00E73F54" w:rsidRPr="00AA2CAC" w:rsidRDefault="00E73F54" w:rsidP="00E73F54">
      <w:pPr>
        <w:tabs>
          <w:tab w:val="left" w:pos="567"/>
          <w:tab w:val="left" w:pos="3828"/>
          <w:tab w:val="left" w:pos="4111"/>
          <w:tab w:val="left" w:pos="4820"/>
          <w:tab w:val="left" w:pos="5103"/>
        </w:tabs>
        <w:ind w:left="426"/>
        <w:jc w:val="both"/>
        <w:rPr>
          <w:i/>
          <w:sz w:val="22"/>
          <w:szCs w:val="22"/>
        </w:rPr>
      </w:pPr>
    </w:p>
    <w:p w:rsidR="00E73F54" w:rsidRPr="00AA2CAC" w:rsidRDefault="00E73F54" w:rsidP="00E73F54">
      <w:pPr>
        <w:jc w:val="both"/>
        <w:rPr>
          <w:sz w:val="22"/>
          <w:szCs w:val="22"/>
          <w:lang w:val="es-PE"/>
        </w:rPr>
      </w:pPr>
      <w:r w:rsidRPr="00AA2CAC">
        <w:rPr>
          <w:sz w:val="22"/>
          <w:szCs w:val="22"/>
          <w:lang w:val="es-PE"/>
        </w:rPr>
        <w:t xml:space="preserve">Al respecto, de la revisión del pliego absolutorio de consultas y observaciones, se advierte que el Comité de Selección señaló lo siguiente: </w:t>
      </w:r>
    </w:p>
    <w:p w:rsidR="00E73F54" w:rsidRPr="00AA2CAC" w:rsidRDefault="00E73F54" w:rsidP="00E73F54">
      <w:pPr>
        <w:ind w:left="567"/>
        <w:jc w:val="both"/>
        <w:rPr>
          <w:sz w:val="22"/>
          <w:szCs w:val="22"/>
          <w:lang w:val="es-PE"/>
        </w:rPr>
      </w:pPr>
    </w:p>
    <w:p w:rsidR="00E73F54" w:rsidRDefault="00E73F54" w:rsidP="00D51DA6">
      <w:pPr>
        <w:tabs>
          <w:tab w:val="left" w:pos="567"/>
          <w:tab w:val="left" w:pos="3828"/>
          <w:tab w:val="left" w:pos="4111"/>
          <w:tab w:val="left" w:pos="4820"/>
          <w:tab w:val="left" w:pos="5103"/>
        </w:tabs>
        <w:ind w:left="426" w:right="425"/>
        <w:jc w:val="both"/>
        <w:rPr>
          <w:sz w:val="22"/>
          <w:szCs w:val="22"/>
        </w:rPr>
      </w:pPr>
      <w:r w:rsidRPr="00AA2CAC">
        <w:rPr>
          <w:i/>
          <w:sz w:val="22"/>
          <w:szCs w:val="22"/>
          <w:lang w:val="es-PE"/>
        </w:rPr>
        <w:t>“</w:t>
      </w:r>
      <w:r w:rsidR="00CF4208" w:rsidRPr="00CF4208">
        <w:rPr>
          <w:b/>
          <w:i/>
          <w:sz w:val="22"/>
          <w:szCs w:val="22"/>
          <w:lang w:val="es-PE"/>
        </w:rPr>
        <w:t>No se acoge la Observación</w:t>
      </w:r>
      <w:r w:rsidR="00CF4208">
        <w:rPr>
          <w:b/>
          <w:i/>
          <w:sz w:val="22"/>
          <w:szCs w:val="22"/>
          <w:lang w:val="es-PE"/>
        </w:rPr>
        <w:t>;</w:t>
      </w:r>
      <w:r w:rsidR="00CF4208">
        <w:rPr>
          <w:i/>
          <w:sz w:val="22"/>
          <w:szCs w:val="22"/>
          <w:lang w:val="es-PE"/>
        </w:rPr>
        <w:t xml:space="preserve"> de acuerdo al Art. Nº 28 de la Ley de Contrataciones del Estado, así mismo conforme a los documentos estandarizados por la OSCE, por tanto se mantiene el monto descrito</w:t>
      </w:r>
      <w:r w:rsidRPr="00AA2CAC">
        <w:rPr>
          <w:i/>
          <w:sz w:val="22"/>
          <w:szCs w:val="22"/>
          <w:lang w:val="es-PE"/>
        </w:rPr>
        <w:t>”</w:t>
      </w:r>
      <w:r w:rsidRPr="00AA2CAC">
        <w:rPr>
          <w:sz w:val="22"/>
          <w:szCs w:val="22"/>
          <w:lang w:val="es-PE"/>
        </w:rPr>
        <w:t>.</w:t>
      </w:r>
    </w:p>
    <w:p w:rsidR="00D51DA6" w:rsidRDefault="00D51DA6" w:rsidP="00D51DA6">
      <w:pPr>
        <w:tabs>
          <w:tab w:val="left" w:pos="567"/>
          <w:tab w:val="left" w:pos="3828"/>
          <w:tab w:val="left" w:pos="4111"/>
          <w:tab w:val="left" w:pos="4820"/>
          <w:tab w:val="left" w:pos="5103"/>
        </w:tabs>
        <w:ind w:left="426" w:right="425"/>
        <w:jc w:val="both"/>
        <w:rPr>
          <w:sz w:val="22"/>
          <w:szCs w:val="22"/>
        </w:rPr>
      </w:pPr>
    </w:p>
    <w:p w:rsidR="00D51DA6" w:rsidRDefault="00D51DA6" w:rsidP="00D51DA6">
      <w:pPr>
        <w:pStyle w:val="Default"/>
        <w:jc w:val="both"/>
        <w:rPr>
          <w:sz w:val="22"/>
          <w:szCs w:val="22"/>
          <w:lang w:val="es-ES"/>
        </w:rPr>
      </w:pPr>
      <w:r w:rsidRPr="00C47694">
        <w:rPr>
          <w:sz w:val="22"/>
          <w:szCs w:val="22"/>
          <w:lang w:val="es-ES"/>
        </w:rPr>
        <w:t xml:space="preserve">Sobre el particular, </w:t>
      </w:r>
      <w:r w:rsidRPr="00087D7D">
        <w:rPr>
          <w:bCs/>
          <w:sz w:val="22"/>
          <w:szCs w:val="22"/>
          <w:lang w:val="es-ES"/>
        </w:rPr>
        <w:t>de conformidad con el artículo 16 de la Ley y el artículo 8 del Reglamento</w:t>
      </w:r>
      <w:r w:rsidRPr="00C47694">
        <w:rPr>
          <w:sz w:val="22"/>
          <w:szCs w:val="22"/>
          <w:lang w:val="es-ES"/>
        </w:rPr>
        <w:t>, es responsabilidad del á</w:t>
      </w:r>
      <w:r>
        <w:rPr>
          <w:sz w:val="22"/>
          <w:szCs w:val="22"/>
          <w:lang w:val="es-ES"/>
        </w:rPr>
        <w:t>rea usuaria la formulación de lo</w:t>
      </w:r>
      <w:r w:rsidRPr="00C47694">
        <w:rPr>
          <w:sz w:val="22"/>
          <w:szCs w:val="22"/>
          <w:lang w:val="es-ES"/>
        </w:rPr>
        <w:t xml:space="preserve">s </w:t>
      </w:r>
      <w:r>
        <w:rPr>
          <w:sz w:val="22"/>
          <w:szCs w:val="22"/>
          <w:lang w:val="es-ES"/>
        </w:rPr>
        <w:t>términos de referencia, lo</w:t>
      </w:r>
      <w:r w:rsidRPr="00C47694">
        <w:rPr>
          <w:sz w:val="22"/>
          <w:szCs w:val="22"/>
          <w:lang w:val="es-ES"/>
        </w:rPr>
        <w:t xml:space="preserve">s cuales contienen la descripción objetiva y precisa de las características y/o requisitos funcionales relevantes para cumplir la finalidad pública de la contratación, y las condiciones en las que </w:t>
      </w:r>
      <w:r>
        <w:rPr>
          <w:sz w:val="22"/>
          <w:szCs w:val="22"/>
          <w:lang w:val="es-ES"/>
        </w:rPr>
        <w:t xml:space="preserve">debe ejecutarse la contratación, </w:t>
      </w:r>
      <w:r w:rsidRPr="00154E62">
        <w:rPr>
          <w:bCs/>
          <w:sz w:val="22"/>
          <w:szCs w:val="22"/>
        </w:rPr>
        <w:t xml:space="preserve">orientados al cumplimiento de las funciones de la </w:t>
      </w:r>
      <w:r w:rsidR="00E16E4D">
        <w:rPr>
          <w:bCs/>
          <w:sz w:val="22"/>
          <w:szCs w:val="22"/>
        </w:rPr>
        <w:t>Entidad</w:t>
      </w:r>
      <w:r w:rsidRPr="00154E62">
        <w:rPr>
          <w:bCs/>
          <w:sz w:val="22"/>
          <w:szCs w:val="22"/>
        </w:rPr>
        <w:t>.</w:t>
      </w:r>
    </w:p>
    <w:p w:rsidR="00D51DA6" w:rsidRPr="00C47694" w:rsidRDefault="00D51DA6" w:rsidP="00D51DA6">
      <w:pPr>
        <w:pStyle w:val="Default"/>
        <w:jc w:val="both"/>
        <w:rPr>
          <w:sz w:val="22"/>
          <w:szCs w:val="22"/>
          <w:lang w:val="es-ES"/>
        </w:rPr>
      </w:pPr>
    </w:p>
    <w:p w:rsidR="00E73F54" w:rsidRPr="004701FE" w:rsidRDefault="00D51DA6" w:rsidP="00D51DA6">
      <w:pPr>
        <w:tabs>
          <w:tab w:val="left" w:pos="567"/>
          <w:tab w:val="left" w:pos="3828"/>
          <w:tab w:val="left" w:pos="4111"/>
          <w:tab w:val="left" w:pos="4820"/>
          <w:tab w:val="left" w:pos="5103"/>
        </w:tabs>
        <w:jc w:val="both"/>
        <w:rPr>
          <w:sz w:val="22"/>
          <w:szCs w:val="22"/>
          <w:highlight w:val="yellow"/>
        </w:rPr>
      </w:pPr>
      <w:r w:rsidRPr="00C47694">
        <w:rPr>
          <w:sz w:val="22"/>
          <w:szCs w:val="22"/>
        </w:rPr>
        <w:t xml:space="preserve">Por otro lado, el artículo 28º del Reglamento establece que la </w:t>
      </w:r>
      <w:r w:rsidR="00E16E4D">
        <w:rPr>
          <w:sz w:val="22"/>
          <w:szCs w:val="22"/>
        </w:rPr>
        <w:t>Entidad</w:t>
      </w:r>
      <w:r w:rsidRPr="00C47694">
        <w:rPr>
          <w:sz w:val="22"/>
          <w:szCs w:val="22"/>
        </w:rPr>
        <w:t xml:space="preserve"> verificará la calificación de los postores de acuerdo a los requisitos que se indiquen en los documentos del procedimiento de selección, a fin de determinar que estos cuenten con las capacidades necesarias para ejecutar el contrato, siendo que los requisitos de calificación que </w:t>
      </w:r>
      <w:r w:rsidRPr="00C47694">
        <w:rPr>
          <w:sz w:val="22"/>
          <w:szCs w:val="22"/>
          <w:u w:val="single"/>
        </w:rPr>
        <w:t>pueden adoptarse</w:t>
      </w:r>
      <w:r w:rsidRPr="00C47694">
        <w:rPr>
          <w:sz w:val="22"/>
          <w:szCs w:val="22"/>
        </w:rPr>
        <w:t xml:space="preserve"> son los siguientes: capacidad legal, capacidad técnica y profesional y experiencia del postor.</w:t>
      </w:r>
    </w:p>
    <w:p w:rsidR="00E73F54" w:rsidRDefault="00E73F54" w:rsidP="00E73F54">
      <w:pPr>
        <w:tabs>
          <w:tab w:val="left" w:pos="567"/>
          <w:tab w:val="left" w:pos="3828"/>
          <w:tab w:val="left" w:pos="4111"/>
          <w:tab w:val="left" w:pos="4820"/>
          <w:tab w:val="left" w:pos="5103"/>
        </w:tabs>
        <w:jc w:val="both"/>
        <w:rPr>
          <w:sz w:val="22"/>
          <w:szCs w:val="22"/>
          <w:highlight w:val="yellow"/>
        </w:rPr>
      </w:pPr>
    </w:p>
    <w:p w:rsidR="00E16E4D" w:rsidRPr="00E16E4D" w:rsidRDefault="00A26C0B" w:rsidP="00E16E4D">
      <w:pPr>
        <w:widowControl w:val="0"/>
        <w:jc w:val="both"/>
        <w:rPr>
          <w:iCs/>
          <w:sz w:val="22"/>
          <w:szCs w:val="22"/>
          <w:lang w:eastAsia="es-ES"/>
        </w:rPr>
      </w:pPr>
      <w:r w:rsidRPr="00E16E4D">
        <w:rPr>
          <w:sz w:val="22"/>
          <w:szCs w:val="22"/>
        </w:rPr>
        <w:t xml:space="preserve">Por otro lado, en las Bases Estándar del Concurso Público para la contratación de Servicios en General, </w:t>
      </w:r>
      <w:r w:rsidR="00E16E4D" w:rsidRPr="00E16E4D">
        <w:rPr>
          <w:sz w:val="22"/>
          <w:szCs w:val="22"/>
          <w:lang w:val="es-PE"/>
        </w:rPr>
        <w:t>que forma parte de la Directiva N° 001-2016-OSCE/CD, Bases y solicitud de expresión de Interés Estándar para los procedimientos de selección a convocar en el marco de la Ley N° 30225, se establece que, en caso se califique la experiencia del postor como parte de los requisitos de calificación, deberá calificarse</w:t>
      </w:r>
      <w:r w:rsidR="00E16E4D" w:rsidRPr="00E16E4D">
        <w:rPr>
          <w:iCs/>
          <w:sz w:val="22"/>
          <w:szCs w:val="22"/>
          <w:lang w:eastAsia="es-ES"/>
        </w:rPr>
        <w:t xml:space="preserve"> un monto facturado acumulado equivalente a no mayor a tres (3) veces el valor estimado de la contratación o del ítem] durante un periodo de no mayor a ocho (8) años a la fecha de la presentación de ofertas. </w:t>
      </w:r>
    </w:p>
    <w:p w:rsidR="00A26C0B" w:rsidRPr="00E16E4D" w:rsidRDefault="00A26C0B" w:rsidP="00E73F54">
      <w:pPr>
        <w:tabs>
          <w:tab w:val="left" w:pos="567"/>
          <w:tab w:val="left" w:pos="3828"/>
          <w:tab w:val="left" w:pos="4111"/>
          <w:tab w:val="left" w:pos="4820"/>
          <w:tab w:val="left" w:pos="5103"/>
        </w:tabs>
        <w:jc w:val="both"/>
        <w:rPr>
          <w:sz w:val="22"/>
          <w:szCs w:val="22"/>
        </w:rPr>
      </w:pPr>
    </w:p>
    <w:p w:rsidR="00A26C0B" w:rsidRPr="00E16E4D" w:rsidRDefault="00A26C0B" w:rsidP="00E73F54">
      <w:pPr>
        <w:tabs>
          <w:tab w:val="left" w:pos="567"/>
          <w:tab w:val="left" w:pos="3828"/>
          <w:tab w:val="left" w:pos="4111"/>
          <w:tab w:val="left" w:pos="4820"/>
          <w:tab w:val="left" w:pos="5103"/>
        </w:tabs>
        <w:jc w:val="both"/>
        <w:rPr>
          <w:bCs/>
          <w:sz w:val="22"/>
          <w:szCs w:val="22"/>
          <w:highlight w:val="yellow"/>
          <w:lang w:val="es-PE"/>
        </w:rPr>
      </w:pPr>
      <w:r w:rsidRPr="00E16E4D">
        <w:rPr>
          <w:sz w:val="22"/>
          <w:szCs w:val="22"/>
        </w:rPr>
        <w:t xml:space="preserve">En el presente caso, se advierte </w:t>
      </w:r>
      <w:r w:rsidR="00E16E4D" w:rsidRPr="00E16E4D">
        <w:rPr>
          <w:sz w:val="22"/>
          <w:szCs w:val="22"/>
        </w:rPr>
        <w:t xml:space="preserve">que, </w:t>
      </w:r>
      <w:r w:rsidRPr="00E16E4D">
        <w:rPr>
          <w:sz w:val="22"/>
          <w:szCs w:val="22"/>
        </w:rPr>
        <w:t xml:space="preserve">como parte de los requisitos de calificación, se requiere que los postores acrediten </w:t>
      </w:r>
      <w:r w:rsidRPr="00E16E4D">
        <w:rPr>
          <w:iCs/>
          <w:sz w:val="22"/>
          <w:szCs w:val="22"/>
          <w:lang w:eastAsia="es-ES"/>
        </w:rPr>
        <w:t xml:space="preserve">un monto facturado acumulado equivalente a </w:t>
      </w:r>
      <w:r w:rsidRPr="00E16E4D">
        <w:rPr>
          <w:b/>
          <w:iCs/>
          <w:sz w:val="22"/>
          <w:szCs w:val="22"/>
          <w:lang w:eastAsia="es-ES"/>
        </w:rPr>
        <w:t>S/. 1’350,000.00 soles (Un millón trescientos cincuenta mil con 00/100 soles),</w:t>
      </w:r>
      <w:r w:rsidRPr="00E16E4D">
        <w:rPr>
          <w:iCs/>
          <w:sz w:val="22"/>
          <w:szCs w:val="22"/>
          <w:lang w:eastAsia="es-ES"/>
        </w:rPr>
        <w:t xml:space="preserve"> por la contratación de servicios similares al objeto de la c</w:t>
      </w:r>
      <w:r w:rsidR="00E16E4D" w:rsidRPr="00E16E4D">
        <w:rPr>
          <w:iCs/>
          <w:sz w:val="22"/>
          <w:szCs w:val="22"/>
          <w:lang w:eastAsia="es-ES"/>
        </w:rPr>
        <w:t xml:space="preserve">onvocatoria </w:t>
      </w:r>
      <w:r w:rsidR="00E16E4D" w:rsidRPr="00437EFD">
        <w:rPr>
          <w:iCs/>
          <w:sz w:val="22"/>
          <w:szCs w:val="22"/>
          <w:u w:val="single"/>
          <w:lang w:eastAsia="es-ES"/>
        </w:rPr>
        <w:t>y/o en la actividad</w:t>
      </w:r>
      <w:r w:rsidR="00E16E4D" w:rsidRPr="00E16E4D">
        <w:rPr>
          <w:iCs/>
          <w:sz w:val="22"/>
          <w:szCs w:val="22"/>
          <w:lang w:eastAsia="es-ES"/>
        </w:rPr>
        <w:t xml:space="preserve">, durante un periodo de </w:t>
      </w:r>
      <w:r w:rsidR="00E16E4D" w:rsidRPr="00E16E4D">
        <w:rPr>
          <w:b/>
          <w:iCs/>
          <w:sz w:val="22"/>
          <w:szCs w:val="22"/>
          <w:lang w:eastAsia="es-ES"/>
        </w:rPr>
        <w:t>(8) AÑOS</w:t>
      </w:r>
      <w:r w:rsidR="00E16E4D" w:rsidRPr="00E16E4D">
        <w:rPr>
          <w:iCs/>
          <w:sz w:val="22"/>
          <w:szCs w:val="22"/>
          <w:lang w:eastAsia="es-ES"/>
        </w:rPr>
        <w:t xml:space="preserve"> a la fecha de la presentación de ofertas, lo cual se encuentra dentro de los parámetros previstos en la normativa de contrataciones públicas.</w:t>
      </w:r>
    </w:p>
    <w:p w:rsidR="00A64032" w:rsidRPr="00E16E4D" w:rsidRDefault="00A64032" w:rsidP="00E73F54">
      <w:pPr>
        <w:tabs>
          <w:tab w:val="left" w:pos="567"/>
          <w:tab w:val="left" w:pos="3828"/>
          <w:tab w:val="left" w:pos="4111"/>
          <w:tab w:val="left" w:pos="4820"/>
          <w:tab w:val="left" w:pos="5103"/>
        </w:tabs>
        <w:jc w:val="both"/>
        <w:rPr>
          <w:bCs/>
          <w:sz w:val="22"/>
          <w:szCs w:val="22"/>
          <w:highlight w:val="yellow"/>
          <w:lang w:val="es-PE"/>
        </w:rPr>
      </w:pPr>
    </w:p>
    <w:p w:rsidR="00E73F54" w:rsidRPr="00E16E4D" w:rsidRDefault="00A64032" w:rsidP="00E73F54">
      <w:pPr>
        <w:tabs>
          <w:tab w:val="left" w:pos="567"/>
          <w:tab w:val="left" w:pos="3828"/>
          <w:tab w:val="left" w:pos="4111"/>
          <w:tab w:val="left" w:pos="4820"/>
          <w:tab w:val="left" w:pos="5103"/>
        </w:tabs>
        <w:jc w:val="both"/>
        <w:rPr>
          <w:bCs/>
          <w:sz w:val="22"/>
          <w:szCs w:val="22"/>
        </w:rPr>
      </w:pPr>
      <w:r w:rsidRPr="00E16E4D">
        <w:rPr>
          <w:sz w:val="22"/>
          <w:szCs w:val="22"/>
        </w:rPr>
        <w:t xml:space="preserve">Por lo expuesto, y en tanto el participante requiere que se </w:t>
      </w:r>
      <w:r w:rsidR="000437EA" w:rsidRPr="00E16E4D">
        <w:rPr>
          <w:sz w:val="22"/>
          <w:szCs w:val="22"/>
        </w:rPr>
        <w:t xml:space="preserve">modifique o disminuya dicho requisito </w:t>
      </w:r>
      <w:r w:rsidRPr="00E16E4D">
        <w:rPr>
          <w:sz w:val="22"/>
          <w:szCs w:val="22"/>
        </w:rPr>
        <w:t xml:space="preserve">en función de su interés particular, este Organismo Supervisor ha decidido </w:t>
      </w:r>
      <w:r w:rsidRPr="00E16E4D">
        <w:rPr>
          <w:b/>
          <w:sz w:val="22"/>
          <w:szCs w:val="22"/>
        </w:rPr>
        <w:t>NO ACOGER</w:t>
      </w:r>
      <w:r w:rsidRPr="00E16E4D">
        <w:rPr>
          <w:sz w:val="22"/>
          <w:szCs w:val="22"/>
        </w:rPr>
        <w:t xml:space="preserve"> el presente cuestionamiento.</w:t>
      </w:r>
    </w:p>
    <w:p w:rsidR="00EC0259" w:rsidRPr="00AA2CAC" w:rsidRDefault="00EC0259" w:rsidP="00EC0259">
      <w:pPr>
        <w:pStyle w:val="Textoindependiente2"/>
        <w:widowControl/>
        <w:numPr>
          <w:ilvl w:val="0"/>
          <w:numId w:val="22"/>
        </w:numPr>
        <w:tabs>
          <w:tab w:val="left" w:pos="426"/>
        </w:tabs>
        <w:ind w:left="567" w:hanging="567"/>
        <w:rPr>
          <w:rFonts w:ascii="Times New Roman" w:hAnsi="Times New Roman"/>
          <w:b/>
          <w:sz w:val="22"/>
          <w:szCs w:val="22"/>
        </w:rPr>
      </w:pPr>
      <w:r w:rsidRPr="00AA2CAC">
        <w:rPr>
          <w:rFonts w:ascii="Times New Roman" w:hAnsi="Times New Roman"/>
          <w:b/>
          <w:sz w:val="22"/>
          <w:szCs w:val="22"/>
          <w:lang w:val="es-PE"/>
        </w:rPr>
        <w:lastRenderedPageBreak/>
        <w:t>CONCLUSIONES</w:t>
      </w:r>
    </w:p>
    <w:p w:rsidR="00EC0259" w:rsidRPr="00AA2CAC" w:rsidRDefault="00EC0259" w:rsidP="00EC0259">
      <w:pPr>
        <w:tabs>
          <w:tab w:val="left" w:pos="567"/>
        </w:tabs>
        <w:jc w:val="both"/>
        <w:rPr>
          <w:snapToGrid w:val="0"/>
          <w:sz w:val="22"/>
          <w:szCs w:val="22"/>
        </w:rPr>
      </w:pPr>
    </w:p>
    <w:p w:rsidR="00EC0259" w:rsidRPr="00AA2CAC" w:rsidRDefault="00EC0259" w:rsidP="00EC0259">
      <w:pPr>
        <w:tabs>
          <w:tab w:val="left" w:pos="567"/>
        </w:tabs>
        <w:jc w:val="both"/>
        <w:rPr>
          <w:b/>
          <w:sz w:val="22"/>
          <w:szCs w:val="22"/>
        </w:rPr>
      </w:pPr>
      <w:r w:rsidRPr="00AA2CAC">
        <w:rPr>
          <w:snapToGrid w:val="0"/>
          <w:sz w:val="22"/>
          <w:szCs w:val="22"/>
        </w:rPr>
        <w:t>En virtud de lo expuesto, este Organismo Supervisor ha dispuesto:</w:t>
      </w:r>
    </w:p>
    <w:p w:rsidR="00EC0259" w:rsidRPr="00AA2CAC" w:rsidRDefault="00EC0259" w:rsidP="00EC0259">
      <w:pPr>
        <w:widowControl w:val="0"/>
        <w:tabs>
          <w:tab w:val="left" w:pos="2660"/>
        </w:tabs>
        <w:jc w:val="both"/>
        <w:rPr>
          <w:snapToGrid w:val="0"/>
          <w:sz w:val="22"/>
          <w:szCs w:val="22"/>
          <w:lang w:val="es-PE" w:eastAsia="es-ES"/>
        </w:rPr>
      </w:pPr>
    </w:p>
    <w:p w:rsidR="00EC0259" w:rsidRPr="00AA2CAC" w:rsidRDefault="00EC0259" w:rsidP="00DA1152">
      <w:pPr>
        <w:widowControl w:val="0"/>
        <w:numPr>
          <w:ilvl w:val="1"/>
          <w:numId w:val="22"/>
        </w:numPr>
        <w:ind w:left="567" w:hanging="567"/>
        <w:jc w:val="both"/>
        <w:rPr>
          <w:sz w:val="22"/>
          <w:szCs w:val="22"/>
          <w:lang w:val="es-MX"/>
        </w:rPr>
      </w:pPr>
      <w:r w:rsidRPr="00AA2CAC">
        <w:rPr>
          <w:color w:val="000000"/>
          <w:sz w:val="22"/>
          <w:szCs w:val="22"/>
          <w:lang w:eastAsia="es-ES"/>
        </w:rPr>
        <w:t xml:space="preserve">El Comité </w:t>
      </w:r>
      <w:r w:rsidR="006051D8" w:rsidRPr="00AA2CAC">
        <w:rPr>
          <w:color w:val="000000"/>
          <w:sz w:val="22"/>
          <w:szCs w:val="22"/>
          <w:lang w:eastAsia="es-ES"/>
        </w:rPr>
        <w:t xml:space="preserve">de Selección </w:t>
      </w:r>
      <w:r w:rsidRPr="00AA2CAC">
        <w:rPr>
          <w:color w:val="000000"/>
          <w:sz w:val="22"/>
          <w:szCs w:val="22"/>
          <w:lang w:eastAsia="es-ES"/>
        </w:rPr>
        <w:t>deberá cumplir con lo dispuesto por este Organismo Supervisor al absolver las observaciones indicadas en el numeral 2 del presente Pronunciamiento.</w:t>
      </w:r>
    </w:p>
    <w:p w:rsidR="00CF4628" w:rsidRPr="00AA2CAC" w:rsidRDefault="00CF4628" w:rsidP="00CF4628">
      <w:pPr>
        <w:widowControl w:val="0"/>
        <w:ind w:left="567"/>
        <w:jc w:val="both"/>
        <w:rPr>
          <w:sz w:val="22"/>
          <w:szCs w:val="22"/>
          <w:lang w:val="es-MX"/>
        </w:rPr>
      </w:pPr>
    </w:p>
    <w:p w:rsidR="00EC0259" w:rsidRPr="00AA2CAC" w:rsidRDefault="00001B33" w:rsidP="00DA1152">
      <w:pPr>
        <w:widowControl w:val="0"/>
        <w:numPr>
          <w:ilvl w:val="1"/>
          <w:numId w:val="22"/>
        </w:numPr>
        <w:ind w:left="567" w:hanging="567"/>
        <w:jc w:val="both"/>
        <w:rPr>
          <w:sz w:val="22"/>
          <w:szCs w:val="22"/>
          <w:lang w:val="es-MX"/>
        </w:rPr>
      </w:pPr>
      <w:r w:rsidRPr="00AA2CAC">
        <w:rPr>
          <w:sz w:val="22"/>
          <w:szCs w:val="22"/>
          <w:lang w:val="es-MX"/>
        </w:rPr>
        <w:t>Una vez absueltas todas las consultas y/u observaciones, y con el Pronunciamiento</w:t>
      </w:r>
      <w:r w:rsidR="00747FFB" w:rsidRPr="00AA2CAC">
        <w:rPr>
          <w:sz w:val="22"/>
          <w:szCs w:val="22"/>
          <w:lang w:val="es-MX"/>
        </w:rPr>
        <w:t xml:space="preserve"> publicado en el SEACE, </w:t>
      </w:r>
      <w:r w:rsidRPr="00AA2CAC">
        <w:rPr>
          <w:sz w:val="22"/>
          <w:szCs w:val="22"/>
          <w:lang w:val="es-MX"/>
        </w:rPr>
        <w:t>el Comité de Selección debe integrar las bases como reglas definitivas del procedimiento de selección</w:t>
      </w:r>
      <w:r w:rsidR="00EC0259" w:rsidRPr="00AA2CAC">
        <w:rPr>
          <w:iCs/>
          <w:sz w:val="22"/>
          <w:szCs w:val="22"/>
        </w:rPr>
        <w:t>, de conformidad con</w:t>
      </w:r>
      <w:r w:rsidRPr="00AA2CAC">
        <w:rPr>
          <w:iCs/>
          <w:sz w:val="22"/>
          <w:szCs w:val="22"/>
        </w:rPr>
        <w:t xml:space="preserve"> lo dispuesto por el artículo 52 </w:t>
      </w:r>
      <w:r w:rsidR="00EC0259" w:rsidRPr="00AA2CAC">
        <w:rPr>
          <w:iCs/>
          <w:sz w:val="22"/>
          <w:szCs w:val="22"/>
        </w:rPr>
        <w:t>del Reglamento.</w:t>
      </w:r>
    </w:p>
    <w:p w:rsidR="00D2396D" w:rsidRPr="00AA2CAC" w:rsidRDefault="00D2396D" w:rsidP="00001B33">
      <w:pPr>
        <w:pStyle w:val="Prrafodelista"/>
        <w:ind w:left="0"/>
        <w:rPr>
          <w:sz w:val="22"/>
          <w:szCs w:val="22"/>
          <w:lang w:val="es-MX"/>
        </w:rPr>
      </w:pPr>
    </w:p>
    <w:p w:rsidR="00EC0259" w:rsidRPr="00AA2CAC" w:rsidRDefault="00EC0259" w:rsidP="00DA1152">
      <w:pPr>
        <w:widowControl w:val="0"/>
        <w:numPr>
          <w:ilvl w:val="1"/>
          <w:numId w:val="22"/>
        </w:numPr>
        <w:ind w:left="567" w:hanging="567"/>
        <w:jc w:val="both"/>
        <w:rPr>
          <w:sz w:val="22"/>
          <w:szCs w:val="22"/>
          <w:lang w:val="es-MX"/>
        </w:rPr>
      </w:pPr>
      <w:r w:rsidRPr="00AA2CAC">
        <w:rPr>
          <w:color w:val="000000"/>
          <w:sz w:val="22"/>
          <w:szCs w:val="22"/>
          <w:lang w:eastAsia="es-PE"/>
        </w:rPr>
        <w:t xml:space="preserve">Al momento </w:t>
      </w:r>
      <w:r w:rsidR="004E1CF5" w:rsidRPr="00AA2CAC">
        <w:rPr>
          <w:color w:val="000000"/>
          <w:sz w:val="22"/>
          <w:szCs w:val="22"/>
          <w:lang w:eastAsia="es-PE"/>
        </w:rPr>
        <w:t xml:space="preserve">de integrar las Bases el Comité de Selección </w:t>
      </w:r>
      <w:r w:rsidRPr="00AA2CAC">
        <w:rPr>
          <w:color w:val="000000"/>
          <w:sz w:val="22"/>
          <w:szCs w:val="22"/>
          <w:lang w:eastAsia="es-PE"/>
        </w:rPr>
        <w:t xml:space="preserve">deberá modificar las fechas de registro de participantes, integración de Bases, presentación de </w:t>
      </w:r>
      <w:r w:rsidR="00A45B88" w:rsidRPr="00AA2CAC">
        <w:rPr>
          <w:color w:val="000000"/>
          <w:sz w:val="22"/>
          <w:szCs w:val="22"/>
          <w:lang w:eastAsia="es-PE"/>
        </w:rPr>
        <w:t xml:space="preserve">ofertas </w:t>
      </w:r>
      <w:r w:rsidRPr="00AA2CAC">
        <w:rPr>
          <w:color w:val="000000"/>
          <w:sz w:val="22"/>
          <w:szCs w:val="22"/>
          <w:lang w:eastAsia="es-PE"/>
        </w:rPr>
        <w:t>y otorgamiento de la buena pro, para lo cual deberá tenerse presente  que los proveedores deberán efectuar su registro</w:t>
      </w:r>
      <w:r w:rsidR="004E1CF5" w:rsidRPr="00AA2CAC">
        <w:rPr>
          <w:color w:val="000000"/>
          <w:sz w:val="22"/>
          <w:szCs w:val="22"/>
          <w:lang w:eastAsia="es-PE"/>
        </w:rPr>
        <w:t xml:space="preserve"> en forma electrónica </w:t>
      </w:r>
      <w:r w:rsidRPr="00AA2CAC">
        <w:rPr>
          <w:color w:val="000000"/>
          <w:sz w:val="22"/>
          <w:szCs w:val="22"/>
          <w:lang w:eastAsia="es-PE"/>
        </w:rPr>
        <w:t>a través del SEACE</w:t>
      </w:r>
      <w:r w:rsidR="004E1CF5" w:rsidRPr="00AA2CAC">
        <w:rPr>
          <w:color w:val="000000"/>
          <w:sz w:val="22"/>
          <w:szCs w:val="22"/>
          <w:lang w:eastAsia="es-PE"/>
        </w:rPr>
        <w:t xml:space="preserve"> </w:t>
      </w:r>
      <w:r w:rsidRPr="00AA2CAC">
        <w:rPr>
          <w:color w:val="000000"/>
          <w:sz w:val="22"/>
          <w:szCs w:val="22"/>
          <w:lang w:eastAsia="es-PE"/>
        </w:rPr>
        <w:t xml:space="preserve">hasta antes </w:t>
      </w:r>
      <w:r w:rsidR="004E1CF5" w:rsidRPr="00AA2CAC">
        <w:rPr>
          <w:color w:val="000000"/>
          <w:sz w:val="22"/>
          <w:szCs w:val="22"/>
          <w:lang w:eastAsia="es-PE"/>
        </w:rPr>
        <w:t>de la presentación de propuestas</w:t>
      </w:r>
      <w:r w:rsidRPr="00AA2CAC">
        <w:rPr>
          <w:color w:val="000000"/>
          <w:sz w:val="22"/>
          <w:szCs w:val="22"/>
          <w:lang w:eastAsia="es-PE"/>
        </w:rPr>
        <w:t>, de acuerdo c</w:t>
      </w:r>
      <w:r w:rsidR="004E1CF5" w:rsidRPr="00AA2CAC">
        <w:rPr>
          <w:color w:val="000000"/>
          <w:sz w:val="22"/>
          <w:szCs w:val="22"/>
          <w:lang w:eastAsia="es-PE"/>
        </w:rPr>
        <w:t xml:space="preserve">on lo previsto en el artículo 34 </w:t>
      </w:r>
      <w:r w:rsidRPr="00AA2CAC">
        <w:rPr>
          <w:color w:val="000000"/>
          <w:sz w:val="22"/>
          <w:szCs w:val="22"/>
          <w:lang w:eastAsia="es-PE"/>
        </w:rPr>
        <w:t>del Reglamento;</w:t>
      </w:r>
      <w:r w:rsidR="008135C6" w:rsidRPr="00AA2CAC">
        <w:rPr>
          <w:sz w:val="22"/>
          <w:szCs w:val="22"/>
          <w:lang w:val="es-MX"/>
        </w:rPr>
        <w:t xml:space="preserve"> </w:t>
      </w:r>
      <w:r w:rsidRPr="00AA2CAC">
        <w:rPr>
          <w:color w:val="000000"/>
          <w:sz w:val="22"/>
          <w:szCs w:val="22"/>
          <w:lang w:eastAsia="es-PE"/>
        </w:rPr>
        <w:t>asimismo, cabe señ</w:t>
      </w:r>
      <w:r w:rsidR="004E1CF5" w:rsidRPr="00AA2CAC">
        <w:rPr>
          <w:color w:val="000000"/>
          <w:sz w:val="22"/>
          <w:szCs w:val="22"/>
          <w:lang w:eastAsia="es-PE"/>
        </w:rPr>
        <w:t>alar que</w:t>
      </w:r>
      <w:r w:rsidR="00280D02" w:rsidRPr="00AA2CAC">
        <w:rPr>
          <w:color w:val="000000"/>
          <w:sz w:val="22"/>
          <w:szCs w:val="22"/>
          <w:lang w:eastAsia="es-PE"/>
        </w:rPr>
        <w:t xml:space="preserve">, conforme a lo dispuesto en el artículo 59º del Reglamento en concordancia con el </w:t>
      </w:r>
      <w:r w:rsidR="004E1CF5" w:rsidRPr="00AA2CAC">
        <w:rPr>
          <w:color w:val="000000"/>
          <w:sz w:val="22"/>
          <w:szCs w:val="22"/>
          <w:lang w:eastAsia="es-PE"/>
        </w:rPr>
        <w:t>artículo 49</w:t>
      </w:r>
      <w:r w:rsidR="00DA1152" w:rsidRPr="00AA2CAC">
        <w:rPr>
          <w:color w:val="000000"/>
          <w:sz w:val="22"/>
          <w:szCs w:val="22"/>
          <w:lang w:eastAsia="es-PE"/>
        </w:rPr>
        <w:t>º</w:t>
      </w:r>
      <w:r w:rsidR="004E1CF5" w:rsidRPr="00AA2CAC">
        <w:rPr>
          <w:color w:val="000000"/>
          <w:sz w:val="22"/>
          <w:szCs w:val="22"/>
          <w:lang w:eastAsia="es-PE"/>
        </w:rPr>
        <w:t xml:space="preserve"> </w:t>
      </w:r>
      <w:r w:rsidR="00280D02" w:rsidRPr="00AA2CAC">
        <w:rPr>
          <w:color w:val="000000"/>
          <w:sz w:val="22"/>
          <w:szCs w:val="22"/>
          <w:lang w:eastAsia="es-PE"/>
        </w:rPr>
        <w:t>del mismo cuerpo legal</w:t>
      </w:r>
      <w:r w:rsidRPr="00AA2CAC">
        <w:rPr>
          <w:color w:val="000000"/>
          <w:sz w:val="22"/>
          <w:szCs w:val="22"/>
          <w:lang w:eastAsia="es-PE"/>
        </w:rPr>
        <w:t xml:space="preserve">, entre la integración de Bases y la presentación de </w:t>
      </w:r>
      <w:r w:rsidR="001D225A">
        <w:rPr>
          <w:color w:val="000000"/>
          <w:sz w:val="22"/>
          <w:szCs w:val="22"/>
          <w:lang w:eastAsia="es-PE"/>
        </w:rPr>
        <w:t xml:space="preserve">ofertas </w:t>
      </w:r>
      <w:r w:rsidR="004E1CF5" w:rsidRPr="00AA2CAC">
        <w:rPr>
          <w:color w:val="000000"/>
          <w:sz w:val="22"/>
          <w:szCs w:val="22"/>
          <w:lang w:eastAsia="es-PE"/>
        </w:rPr>
        <w:t>no podrá mediar menos de siete (7</w:t>
      </w:r>
      <w:r w:rsidRPr="00AA2CAC">
        <w:rPr>
          <w:color w:val="000000"/>
          <w:sz w:val="22"/>
          <w:szCs w:val="22"/>
          <w:lang w:eastAsia="es-PE"/>
        </w:rPr>
        <w:t>) días hábiles, computados a</w:t>
      </w:r>
      <w:r w:rsidR="004F016A" w:rsidRPr="00AA2CAC">
        <w:rPr>
          <w:color w:val="000000"/>
          <w:sz w:val="22"/>
          <w:szCs w:val="22"/>
          <w:lang w:eastAsia="es-PE"/>
        </w:rPr>
        <w:t xml:space="preserve"> </w:t>
      </w:r>
      <w:r w:rsidRPr="00AA2CAC">
        <w:rPr>
          <w:color w:val="000000"/>
          <w:sz w:val="22"/>
          <w:szCs w:val="22"/>
          <w:lang w:eastAsia="es-PE"/>
        </w:rPr>
        <w:t>partir del día siguiente de la publicación de las Bases integradas en el SEACE.</w:t>
      </w:r>
    </w:p>
    <w:p w:rsidR="00554C38" w:rsidRPr="00AA2CAC" w:rsidRDefault="00554C38" w:rsidP="006051D8">
      <w:pPr>
        <w:widowControl w:val="0"/>
        <w:jc w:val="both"/>
        <w:rPr>
          <w:sz w:val="22"/>
          <w:szCs w:val="22"/>
          <w:lang w:val="es-MX"/>
        </w:rPr>
      </w:pPr>
    </w:p>
    <w:p w:rsidR="00EC0259" w:rsidRPr="00AA2CAC" w:rsidRDefault="00EC0259" w:rsidP="00DA1152">
      <w:pPr>
        <w:widowControl w:val="0"/>
        <w:numPr>
          <w:ilvl w:val="1"/>
          <w:numId w:val="22"/>
        </w:numPr>
        <w:ind w:left="567" w:hanging="567"/>
        <w:jc w:val="both"/>
        <w:rPr>
          <w:sz w:val="22"/>
          <w:szCs w:val="22"/>
          <w:lang w:val="es-MX"/>
        </w:rPr>
      </w:pPr>
      <w:r w:rsidRPr="00AA2CAC">
        <w:rPr>
          <w:iCs/>
          <w:sz w:val="22"/>
          <w:szCs w:val="22"/>
        </w:rPr>
        <w:t xml:space="preserve">A efectos de integrar las Bases, el Comité </w:t>
      </w:r>
      <w:r w:rsidR="00BE17FA" w:rsidRPr="00AA2CAC">
        <w:rPr>
          <w:iCs/>
          <w:sz w:val="22"/>
          <w:szCs w:val="22"/>
        </w:rPr>
        <w:t xml:space="preserve">de Selección </w:t>
      </w:r>
      <w:r w:rsidRPr="00AA2CAC">
        <w:rPr>
          <w:iCs/>
          <w:sz w:val="22"/>
          <w:szCs w:val="22"/>
        </w:rPr>
        <w:t>también deberá incorporar al texto original de las Bases todas las</w:t>
      </w:r>
      <w:r w:rsidR="00BA581D" w:rsidRPr="00AA2CAC">
        <w:rPr>
          <w:iCs/>
          <w:sz w:val="22"/>
          <w:szCs w:val="22"/>
        </w:rPr>
        <w:t xml:space="preserve"> modificaciones que se hayan producido como consecuencia de las consultas, observaciones, la implementación del pronunciamiento, </w:t>
      </w:r>
      <w:r w:rsidRPr="00AA2CAC">
        <w:rPr>
          <w:iCs/>
          <w:sz w:val="22"/>
          <w:szCs w:val="22"/>
        </w:rPr>
        <w:t>así como las modificaciones dispuestas por este Organismo Supervisor en el marco de sus acciones de supervisión,</w:t>
      </w:r>
      <w:r w:rsidR="00BA581D" w:rsidRPr="00AA2CAC">
        <w:rPr>
          <w:iCs/>
          <w:sz w:val="22"/>
          <w:szCs w:val="22"/>
        </w:rPr>
        <w:t xml:space="preserve"> </w:t>
      </w:r>
      <w:r w:rsidRPr="00AA2CAC">
        <w:rPr>
          <w:iCs/>
          <w:sz w:val="22"/>
          <w:szCs w:val="22"/>
        </w:rPr>
        <w:t>de acuerdo con</w:t>
      </w:r>
      <w:r w:rsidR="00BA581D" w:rsidRPr="00AA2CAC">
        <w:rPr>
          <w:iCs/>
          <w:sz w:val="22"/>
          <w:szCs w:val="22"/>
        </w:rPr>
        <w:t xml:space="preserve"> lo dispuesto por el artículo 52</w:t>
      </w:r>
      <w:r w:rsidR="00DA1152" w:rsidRPr="00AA2CAC">
        <w:rPr>
          <w:iCs/>
          <w:sz w:val="22"/>
          <w:szCs w:val="22"/>
        </w:rPr>
        <w:t>º</w:t>
      </w:r>
      <w:r w:rsidR="00BA581D" w:rsidRPr="00AA2CAC">
        <w:rPr>
          <w:iCs/>
          <w:sz w:val="22"/>
          <w:szCs w:val="22"/>
        </w:rPr>
        <w:t xml:space="preserve"> </w:t>
      </w:r>
      <w:r w:rsidRPr="00AA2CAC">
        <w:rPr>
          <w:iCs/>
          <w:sz w:val="22"/>
          <w:szCs w:val="22"/>
        </w:rPr>
        <w:t>del Reglamento.</w:t>
      </w:r>
    </w:p>
    <w:p w:rsidR="00BA581D" w:rsidRPr="00AA2CAC" w:rsidRDefault="00BA581D" w:rsidP="00BA581D">
      <w:pPr>
        <w:pStyle w:val="Prrafodelista"/>
        <w:ind w:left="0"/>
        <w:rPr>
          <w:sz w:val="22"/>
          <w:szCs w:val="22"/>
          <w:lang w:val="es-MX"/>
        </w:rPr>
      </w:pPr>
    </w:p>
    <w:p w:rsidR="00EC0259" w:rsidRPr="00AA2CAC" w:rsidRDefault="00BA581D" w:rsidP="00DA1152">
      <w:pPr>
        <w:widowControl w:val="0"/>
        <w:numPr>
          <w:ilvl w:val="1"/>
          <w:numId w:val="22"/>
        </w:numPr>
        <w:ind w:left="567" w:hanging="567"/>
        <w:jc w:val="both"/>
        <w:rPr>
          <w:sz w:val="22"/>
          <w:szCs w:val="22"/>
          <w:lang w:val="es-MX"/>
        </w:rPr>
      </w:pPr>
      <w:r w:rsidRPr="00AA2CAC">
        <w:rPr>
          <w:iCs/>
          <w:sz w:val="22"/>
          <w:szCs w:val="22"/>
        </w:rPr>
        <w:t>Conforme al artículo 52</w:t>
      </w:r>
      <w:r w:rsidR="00DA1152" w:rsidRPr="00AA2CAC">
        <w:rPr>
          <w:iCs/>
          <w:sz w:val="22"/>
          <w:szCs w:val="22"/>
        </w:rPr>
        <w:t>º</w:t>
      </w:r>
      <w:r w:rsidRPr="00AA2CAC">
        <w:rPr>
          <w:iCs/>
          <w:sz w:val="22"/>
          <w:szCs w:val="22"/>
        </w:rPr>
        <w:t xml:space="preserve"> </w:t>
      </w:r>
      <w:r w:rsidR="00EC0259" w:rsidRPr="00AA2CAC">
        <w:rPr>
          <w:iCs/>
          <w:sz w:val="22"/>
          <w:szCs w:val="22"/>
        </w:rPr>
        <w:t xml:space="preserve">del Reglamento, compete exclusivamente al Comité </w:t>
      </w:r>
      <w:r w:rsidRPr="00AA2CAC">
        <w:rPr>
          <w:iCs/>
          <w:sz w:val="22"/>
          <w:szCs w:val="22"/>
        </w:rPr>
        <w:t xml:space="preserve">de Selección </w:t>
      </w:r>
      <w:r w:rsidR="00EC0259" w:rsidRPr="00AA2CAC">
        <w:rPr>
          <w:iCs/>
          <w:sz w:val="22"/>
          <w:szCs w:val="22"/>
        </w:rPr>
        <w:t xml:space="preserve">implementar estrictamente lo dispuesto por este Organismo Supervisor </w:t>
      </w:r>
      <w:r w:rsidRPr="00AA2CAC">
        <w:rPr>
          <w:iCs/>
          <w:sz w:val="22"/>
          <w:szCs w:val="22"/>
        </w:rPr>
        <w:t xml:space="preserve">en el presente Pronunciamiento, </w:t>
      </w:r>
      <w:r w:rsidR="00EC0259" w:rsidRPr="00AA2CAC">
        <w:rPr>
          <w:iCs/>
          <w:sz w:val="22"/>
          <w:szCs w:val="22"/>
        </w:rPr>
        <w:t>bajo responsabilidad, no pudiendo continuarse con el trámite del proceso en tanto las Bases no hayan sido integradas correctamente, bajo sanción de nulidad</w:t>
      </w:r>
      <w:r w:rsidRPr="00AA2CAC">
        <w:rPr>
          <w:iCs/>
          <w:sz w:val="22"/>
          <w:szCs w:val="22"/>
        </w:rPr>
        <w:t xml:space="preserve"> de todos los actos posteriores. </w:t>
      </w:r>
    </w:p>
    <w:p w:rsidR="00BA581D" w:rsidRPr="00AA2CAC" w:rsidRDefault="00BA581D" w:rsidP="00EC0259">
      <w:pPr>
        <w:pStyle w:val="Prrafodelista"/>
        <w:ind w:left="0"/>
        <w:rPr>
          <w:sz w:val="22"/>
          <w:szCs w:val="22"/>
        </w:rPr>
      </w:pPr>
    </w:p>
    <w:p w:rsidR="00EC0259" w:rsidRPr="00AA2CAC" w:rsidRDefault="00EC0259" w:rsidP="00DA1152">
      <w:pPr>
        <w:widowControl w:val="0"/>
        <w:numPr>
          <w:ilvl w:val="1"/>
          <w:numId w:val="22"/>
        </w:numPr>
        <w:ind w:left="567" w:hanging="567"/>
        <w:jc w:val="both"/>
        <w:rPr>
          <w:sz w:val="22"/>
          <w:szCs w:val="22"/>
          <w:lang w:val="es-MX"/>
        </w:rPr>
      </w:pPr>
      <w:r w:rsidRPr="00AA2CAC">
        <w:rPr>
          <w:iCs/>
          <w:sz w:val="22"/>
          <w:szCs w:val="22"/>
        </w:rPr>
        <w:t xml:space="preserve">En caso la </w:t>
      </w:r>
      <w:r w:rsidR="00E16E4D">
        <w:rPr>
          <w:iCs/>
          <w:sz w:val="22"/>
          <w:szCs w:val="22"/>
        </w:rPr>
        <w:t>Entidad</w:t>
      </w:r>
      <w:r w:rsidRPr="00AA2CAC">
        <w:rPr>
          <w:iCs/>
          <w:sz w:val="22"/>
          <w:szCs w:val="22"/>
        </w:rPr>
        <w:t xml:space="preserve">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w:t>
      </w:r>
      <w:r w:rsidR="00E16E4D">
        <w:rPr>
          <w:iCs/>
          <w:sz w:val="22"/>
          <w:szCs w:val="22"/>
        </w:rPr>
        <w:t>Entidad</w:t>
      </w:r>
      <w:r w:rsidRPr="00AA2CAC">
        <w:rPr>
          <w:iCs/>
          <w:sz w:val="22"/>
          <w:szCs w:val="22"/>
        </w:rPr>
        <w:t>.</w:t>
      </w:r>
    </w:p>
    <w:p w:rsidR="00EC0259" w:rsidRPr="00AA2CAC" w:rsidRDefault="00EC0259" w:rsidP="00EC0259">
      <w:pPr>
        <w:widowControl w:val="0"/>
        <w:jc w:val="both"/>
        <w:rPr>
          <w:sz w:val="22"/>
          <w:szCs w:val="22"/>
          <w:lang w:val="es-MX"/>
        </w:rPr>
      </w:pPr>
    </w:p>
    <w:p w:rsidR="00EC0259" w:rsidRPr="00AA2CAC" w:rsidRDefault="00EC0259" w:rsidP="00EC0259">
      <w:pPr>
        <w:pStyle w:val="Normaltimes"/>
        <w:widowControl w:val="0"/>
        <w:tabs>
          <w:tab w:val="left" w:pos="2660"/>
        </w:tabs>
        <w:jc w:val="right"/>
        <w:rPr>
          <w:sz w:val="22"/>
          <w:szCs w:val="22"/>
        </w:rPr>
      </w:pPr>
      <w:r w:rsidRPr="00AA2CAC">
        <w:rPr>
          <w:sz w:val="22"/>
          <w:szCs w:val="22"/>
        </w:rPr>
        <w:t>Jesús</w:t>
      </w:r>
      <w:r w:rsidR="00253310" w:rsidRPr="00AA2CAC">
        <w:rPr>
          <w:sz w:val="22"/>
          <w:szCs w:val="22"/>
        </w:rPr>
        <w:t xml:space="preserve"> María, </w:t>
      </w:r>
      <w:r w:rsidR="005C5A52">
        <w:rPr>
          <w:sz w:val="22"/>
          <w:szCs w:val="22"/>
        </w:rPr>
        <w:t>06 de Mayo</w:t>
      </w:r>
      <w:r w:rsidR="00AD4543" w:rsidRPr="00AA2CAC">
        <w:rPr>
          <w:sz w:val="22"/>
          <w:szCs w:val="22"/>
        </w:rPr>
        <w:t xml:space="preserve"> </w:t>
      </w:r>
      <w:r w:rsidRPr="00AA2CAC">
        <w:rPr>
          <w:sz w:val="22"/>
          <w:szCs w:val="22"/>
        </w:rPr>
        <w:t>de 2016.</w:t>
      </w:r>
    </w:p>
    <w:p w:rsidR="00EC0259" w:rsidRPr="00AA2CAC" w:rsidRDefault="00EC0259" w:rsidP="00EC0259">
      <w:pPr>
        <w:pStyle w:val="Normaltimes"/>
        <w:widowControl w:val="0"/>
        <w:tabs>
          <w:tab w:val="left" w:pos="2660"/>
        </w:tabs>
        <w:jc w:val="right"/>
        <w:rPr>
          <w:iCs/>
          <w:sz w:val="22"/>
          <w:szCs w:val="22"/>
        </w:rPr>
      </w:pPr>
    </w:p>
    <w:p w:rsidR="00EC0259" w:rsidRPr="00AA2CAC" w:rsidRDefault="00EC0259" w:rsidP="00EC0259">
      <w:pPr>
        <w:widowControl w:val="0"/>
        <w:tabs>
          <w:tab w:val="left" w:pos="3293"/>
          <w:tab w:val="center" w:pos="4253"/>
        </w:tabs>
        <w:spacing w:line="276" w:lineRule="auto"/>
        <w:contextualSpacing/>
        <w:rPr>
          <w:iCs/>
          <w:sz w:val="22"/>
          <w:szCs w:val="22"/>
          <w:lang w:val="es-MX"/>
        </w:rPr>
      </w:pPr>
      <w:r w:rsidRPr="00AA2CAC">
        <w:rPr>
          <w:iCs/>
          <w:sz w:val="22"/>
          <w:szCs w:val="22"/>
          <w:lang w:val="es-MX"/>
        </w:rPr>
        <w:t xml:space="preserve">                                      Elaborado:      </w:t>
      </w:r>
      <w:r w:rsidR="005666C0" w:rsidRPr="00AA2CAC">
        <w:rPr>
          <w:iCs/>
          <w:sz w:val="22"/>
          <w:szCs w:val="22"/>
          <w:lang w:val="es-MX"/>
        </w:rPr>
        <w:t>Luis Danni Castillo Cosio</w:t>
      </w:r>
    </w:p>
    <w:p w:rsidR="00EC0259" w:rsidRPr="00AA2CAC" w:rsidRDefault="00EC0259" w:rsidP="00EC0259">
      <w:pPr>
        <w:widowControl w:val="0"/>
        <w:tabs>
          <w:tab w:val="left" w:pos="3293"/>
          <w:tab w:val="center" w:pos="4253"/>
        </w:tabs>
        <w:spacing w:line="276" w:lineRule="auto"/>
        <w:contextualSpacing/>
        <w:rPr>
          <w:iCs/>
          <w:sz w:val="22"/>
          <w:szCs w:val="22"/>
          <w:lang w:val="es-MX"/>
        </w:rPr>
      </w:pPr>
      <w:r w:rsidRPr="00AA2CAC">
        <w:rPr>
          <w:iCs/>
          <w:sz w:val="22"/>
          <w:szCs w:val="22"/>
          <w:lang w:val="es-MX"/>
        </w:rPr>
        <w:t xml:space="preserve">                                      Supervisado:   </w:t>
      </w:r>
      <w:r w:rsidR="005C5A52" w:rsidRPr="005C5A52">
        <w:rPr>
          <w:bCs/>
          <w:iCs/>
          <w:sz w:val="22"/>
          <w:szCs w:val="22"/>
          <w:lang w:val="es-ES_tradnl"/>
        </w:rPr>
        <w:t>Luz Miguel Díaz</w:t>
      </w:r>
    </w:p>
    <w:p w:rsidR="00B665A3" w:rsidRPr="00AA2CAC" w:rsidRDefault="00CF4610" w:rsidP="00C53661">
      <w:pPr>
        <w:widowControl w:val="0"/>
        <w:tabs>
          <w:tab w:val="left" w:pos="3293"/>
          <w:tab w:val="center" w:pos="4253"/>
        </w:tabs>
        <w:spacing w:line="276" w:lineRule="auto"/>
        <w:ind w:left="708"/>
        <w:contextualSpacing/>
        <w:rPr>
          <w:iCs/>
          <w:sz w:val="22"/>
          <w:szCs w:val="22"/>
        </w:rPr>
      </w:pPr>
      <w:r w:rsidRPr="00AA2CAC">
        <w:rPr>
          <w:b/>
          <w:noProof/>
          <w:sz w:val="22"/>
          <w:szCs w:val="22"/>
          <w:lang w:val="es-PE" w:eastAsia="es-PE"/>
        </w:rPr>
        <w:drawing>
          <wp:anchor distT="0" distB="0" distL="114300" distR="114300" simplePos="0" relativeHeight="251656192" behindDoc="1" locked="0" layoutInCell="1" allowOverlap="1">
            <wp:simplePos x="0" y="0"/>
            <wp:positionH relativeFrom="column">
              <wp:posOffset>1176020</wp:posOffset>
            </wp:positionH>
            <wp:positionV relativeFrom="paragraph">
              <wp:posOffset>84455</wp:posOffset>
            </wp:positionV>
            <wp:extent cx="2519680" cy="999490"/>
            <wp:effectExtent l="0" t="0" r="0" b="0"/>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9680" cy="999490"/>
                    </a:xfrm>
                    <a:prstGeom prst="rect">
                      <a:avLst/>
                    </a:prstGeom>
                    <a:noFill/>
                    <a:ln>
                      <a:noFill/>
                    </a:ln>
                  </pic:spPr>
                </pic:pic>
              </a:graphicData>
            </a:graphic>
            <wp14:sizeRelH relativeFrom="page">
              <wp14:pctWidth>0</wp14:pctWidth>
            </wp14:sizeRelH>
            <wp14:sizeRelV relativeFrom="page">
              <wp14:pctHeight>0</wp14:pctHeight>
            </wp14:sizeRelV>
          </wp:anchor>
        </w:drawing>
      </w:r>
      <w:r w:rsidR="00EC0259" w:rsidRPr="00AA2CAC">
        <w:rPr>
          <w:iCs/>
          <w:sz w:val="22"/>
          <w:szCs w:val="22"/>
          <w:lang w:val="es-MX"/>
        </w:rPr>
        <w:t xml:space="preserve">           </w:t>
      </w:r>
      <w:r w:rsidR="00CB12DA" w:rsidRPr="00AA2CAC">
        <w:rPr>
          <w:iCs/>
          <w:sz w:val="22"/>
          <w:szCs w:val="22"/>
          <w:lang w:val="es-MX"/>
        </w:rPr>
        <w:t xml:space="preserve">               Validado:       </w:t>
      </w:r>
      <w:r w:rsidR="005C5A52" w:rsidRPr="005C5A52">
        <w:rPr>
          <w:bCs/>
          <w:iCs/>
          <w:sz w:val="22"/>
          <w:szCs w:val="22"/>
          <w:lang w:val="es-ES_tradnl"/>
        </w:rPr>
        <w:t>Pamela Hawkins Tacchino</w:t>
      </w:r>
      <w:r w:rsidR="00CB12DA" w:rsidRPr="00AA2CAC">
        <w:rPr>
          <w:iCs/>
          <w:sz w:val="22"/>
          <w:szCs w:val="22"/>
        </w:rPr>
        <w:t xml:space="preserve"> </w:t>
      </w:r>
    </w:p>
    <w:p w:rsidR="0009449D" w:rsidRPr="00AA2CAC" w:rsidRDefault="0009449D" w:rsidP="00C53661">
      <w:pPr>
        <w:widowControl w:val="0"/>
        <w:tabs>
          <w:tab w:val="left" w:pos="3293"/>
          <w:tab w:val="center" w:pos="4253"/>
        </w:tabs>
        <w:spacing w:line="276" w:lineRule="auto"/>
        <w:ind w:left="708"/>
        <w:contextualSpacing/>
        <w:rPr>
          <w:iCs/>
          <w:sz w:val="22"/>
          <w:szCs w:val="22"/>
        </w:rPr>
      </w:pPr>
    </w:p>
    <w:p w:rsidR="0009449D" w:rsidRPr="00AA2CAC" w:rsidRDefault="0009449D" w:rsidP="00C53661">
      <w:pPr>
        <w:widowControl w:val="0"/>
        <w:tabs>
          <w:tab w:val="left" w:pos="3293"/>
          <w:tab w:val="center" w:pos="4253"/>
        </w:tabs>
        <w:spacing w:line="276" w:lineRule="auto"/>
        <w:ind w:left="708"/>
        <w:contextualSpacing/>
        <w:rPr>
          <w:iCs/>
          <w:sz w:val="22"/>
          <w:szCs w:val="22"/>
        </w:rPr>
      </w:pPr>
    </w:p>
    <w:p w:rsidR="0009449D" w:rsidRPr="00AA2CAC" w:rsidRDefault="0009449D" w:rsidP="00174EAD">
      <w:pPr>
        <w:widowControl w:val="0"/>
        <w:tabs>
          <w:tab w:val="left" w:pos="3293"/>
          <w:tab w:val="center" w:pos="4253"/>
        </w:tabs>
        <w:spacing w:line="276" w:lineRule="auto"/>
        <w:ind w:left="708"/>
        <w:contextualSpacing/>
        <w:jc w:val="center"/>
        <w:rPr>
          <w:b/>
          <w:sz w:val="22"/>
          <w:szCs w:val="22"/>
          <w:lang w:val="es-MX"/>
        </w:rPr>
      </w:pPr>
    </w:p>
    <w:sectPr w:rsidR="0009449D" w:rsidRPr="00AA2CAC" w:rsidSect="004E1AED">
      <w:headerReference w:type="even" r:id="rId12"/>
      <w:headerReference w:type="default" r:id="rId13"/>
      <w:pgSz w:w="11906" w:h="16838" w:code="9"/>
      <w:pgMar w:top="1843" w:right="1841" w:bottom="1701" w:left="1985" w:header="102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077" w:rsidRDefault="005D5077">
      <w:r>
        <w:separator/>
      </w:r>
    </w:p>
  </w:endnote>
  <w:endnote w:type="continuationSeparator" w:id="0">
    <w:p w:rsidR="005D5077" w:rsidRDefault="005D5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mphony">
    <w:altName w:val="Lucida Sans Unicode"/>
    <w:charset w:val="00"/>
    <w:family w:val="swiss"/>
    <w:pitch w:val="variable"/>
    <w:sig w:usb0="00000003" w:usb1="00000000" w:usb2="00000000" w:usb3="00000000" w:csb0="00000001" w:csb1="00000000"/>
  </w:font>
  <w:font w:name="Humnst777 BT">
    <w:altName w:val="Humnst777 B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077" w:rsidRDefault="005D5077">
      <w:r>
        <w:separator/>
      </w:r>
    </w:p>
  </w:footnote>
  <w:footnote w:type="continuationSeparator" w:id="0">
    <w:p w:rsidR="005D5077" w:rsidRDefault="005D5077">
      <w:r>
        <w:continuationSeparator/>
      </w:r>
    </w:p>
  </w:footnote>
  <w:footnote w:id="1">
    <w:p w:rsidR="00D76C5C" w:rsidRPr="001E128A" w:rsidRDefault="00D76C5C" w:rsidP="00AA2CAC">
      <w:pPr>
        <w:pStyle w:val="Textonotapie"/>
        <w:ind w:left="284" w:hanging="284"/>
        <w:rPr>
          <w:rFonts w:ascii="Times New Roman" w:hAnsi="Times New Roman"/>
          <w:sz w:val="16"/>
          <w:szCs w:val="16"/>
        </w:rPr>
      </w:pPr>
      <w:r w:rsidRPr="001E128A">
        <w:rPr>
          <w:rStyle w:val="Refdenotaalpie"/>
          <w:rFonts w:ascii="Times New Roman" w:hAnsi="Times New Roman"/>
          <w:sz w:val="16"/>
          <w:szCs w:val="16"/>
        </w:rPr>
        <w:footnoteRef/>
      </w:r>
      <w:r w:rsidRPr="001E128A">
        <w:rPr>
          <w:rFonts w:ascii="Times New Roman" w:hAnsi="Times New Roman"/>
          <w:sz w:val="16"/>
          <w:szCs w:val="16"/>
        </w:rPr>
        <w:tab/>
      </w:r>
      <w:r w:rsidRPr="001E128A">
        <w:rPr>
          <w:rFonts w:ascii="Times New Roman" w:eastAsia="MS Mincho" w:hAnsi="Times New Roman"/>
          <w:sz w:val="16"/>
          <w:szCs w:val="16"/>
          <w:lang w:val="es-ES"/>
        </w:rPr>
        <w:t>En el certificado debe estar consignada la dirección exacta de la sede, filial u oficina a cargo de la prestación.</w:t>
      </w:r>
    </w:p>
  </w:footnote>
  <w:footnote w:id="2">
    <w:p w:rsidR="00D76C5C" w:rsidRPr="001E128A" w:rsidRDefault="00D76C5C" w:rsidP="00AA2CAC">
      <w:pPr>
        <w:pStyle w:val="Textonotapie"/>
        <w:tabs>
          <w:tab w:val="left" w:pos="284"/>
        </w:tabs>
        <w:rPr>
          <w:rFonts w:ascii="Times New Roman" w:hAnsi="Times New Roman"/>
          <w:sz w:val="16"/>
          <w:szCs w:val="16"/>
          <w:lang w:val="es-ES"/>
        </w:rPr>
      </w:pPr>
      <w:r w:rsidRPr="001E128A">
        <w:rPr>
          <w:rStyle w:val="Refdenotaalpie"/>
          <w:rFonts w:ascii="Times New Roman" w:hAnsi="Times New Roman"/>
          <w:sz w:val="16"/>
          <w:szCs w:val="16"/>
        </w:rPr>
        <w:footnoteRef/>
      </w:r>
      <w:r w:rsidRPr="001E128A">
        <w:rPr>
          <w:rFonts w:ascii="Times New Roman" w:hAnsi="Times New Roman"/>
          <w:sz w:val="16"/>
          <w:szCs w:val="16"/>
          <w:lang w:val="es-ES"/>
        </w:rPr>
        <w:tab/>
        <w:t xml:space="preserve">Se refiere al periodo </w:t>
      </w:r>
      <w:r w:rsidRPr="001E128A">
        <w:rPr>
          <w:rFonts w:ascii="Times New Roman" w:hAnsi="Times New Roman"/>
          <w:sz w:val="16"/>
          <w:szCs w:val="16"/>
        </w:rPr>
        <w:t xml:space="preserve">de vigencia que señala el </w:t>
      </w:r>
      <w:r w:rsidRPr="001E128A">
        <w:rPr>
          <w:rFonts w:ascii="Times New Roman" w:hAnsi="Times New Roman"/>
          <w:sz w:val="16"/>
          <w:szCs w:val="16"/>
          <w:lang w:val="es-ES"/>
        </w:rPr>
        <w:t>certificado presentado</w:t>
      </w:r>
      <w:r w:rsidRPr="001E128A">
        <w:rPr>
          <w:rFonts w:ascii="Times New Roman" w:hAnsi="Times New Roman"/>
          <w:sz w:val="16"/>
          <w:szCs w:val="16"/>
        </w:rPr>
        <w:t>.</w:t>
      </w:r>
    </w:p>
    <w:p w:rsidR="00D76C5C" w:rsidRPr="001C6351" w:rsidRDefault="00D76C5C" w:rsidP="0091246D">
      <w:pPr>
        <w:pStyle w:val="Textonotapie"/>
        <w:rPr>
          <w:rFonts w:ascii="Arial" w:hAnsi="Arial" w:cs="Arial"/>
          <w:sz w:val="16"/>
          <w:szCs w:val="16"/>
          <w:lang w:val="es-ES"/>
        </w:rPr>
      </w:pPr>
    </w:p>
  </w:footnote>
  <w:footnote w:id="3">
    <w:p w:rsidR="00D76C5C" w:rsidRPr="00502ABE" w:rsidRDefault="00D76C5C" w:rsidP="00502ABE">
      <w:pPr>
        <w:pStyle w:val="Textonotapie"/>
        <w:tabs>
          <w:tab w:val="left" w:pos="284"/>
        </w:tabs>
        <w:ind w:left="284" w:hanging="284"/>
        <w:jc w:val="both"/>
        <w:rPr>
          <w:rFonts w:ascii="Times New Roman" w:hAnsi="Times New Roman"/>
          <w:sz w:val="16"/>
          <w:szCs w:val="16"/>
          <w:lang w:val="es-ES"/>
        </w:rPr>
      </w:pPr>
      <w:r w:rsidRPr="00502ABE">
        <w:rPr>
          <w:rStyle w:val="Refdenotaalpie"/>
          <w:rFonts w:ascii="Times New Roman" w:hAnsi="Times New Roman"/>
          <w:sz w:val="16"/>
          <w:szCs w:val="16"/>
        </w:rPr>
        <w:footnoteRef/>
      </w:r>
      <w:r w:rsidRPr="00502ABE">
        <w:rPr>
          <w:rFonts w:ascii="Times New Roman" w:hAnsi="Times New Roman"/>
          <w:sz w:val="16"/>
          <w:szCs w:val="16"/>
          <w:lang w:val="es-ES"/>
        </w:rPr>
        <w:tab/>
        <w:t>De acuerdo con el artículo 54 de la Ley N° 27050, Ley General de la Persona con Discapacidad, se considera Empresa Promocional para Persona con Discapacidad a aquella constituida como persona natural o jurídica, bajo cualquier forma de organización o gestión empresarial, que cuenta por lo menos con un 30% de personal con discapacidad. El 80% de este personal desarrolla actividades directamente vinculadas con el objeto social de la empresa.</w:t>
      </w:r>
    </w:p>
    <w:p w:rsidR="00D76C5C" w:rsidRPr="00502ABE" w:rsidRDefault="00D76C5C" w:rsidP="00502ABE">
      <w:pPr>
        <w:pStyle w:val="Textonotapie"/>
        <w:tabs>
          <w:tab w:val="left" w:pos="284"/>
        </w:tabs>
        <w:ind w:left="284" w:hanging="284"/>
        <w:jc w:val="both"/>
        <w:rPr>
          <w:rFonts w:ascii="Times New Roman" w:hAnsi="Times New Roman"/>
          <w:sz w:val="16"/>
          <w:szCs w:val="16"/>
        </w:rPr>
      </w:pPr>
    </w:p>
  </w:footnote>
  <w:footnote w:id="4">
    <w:p w:rsidR="00D76C5C" w:rsidRPr="00502ABE" w:rsidRDefault="00D76C5C" w:rsidP="00502ABE">
      <w:pPr>
        <w:pStyle w:val="Textonotapie"/>
        <w:tabs>
          <w:tab w:val="left" w:pos="284"/>
        </w:tabs>
        <w:ind w:left="284" w:hanging="284"/>
        <w:jc w:val="both"/>
        <w:rPr>
          <w:rFonts w:ascii="Times New Roman" w:hAnsi="Times New Roman"/>
          <w:sz w:val="16"/>
          <w:szCs w:val="16"/>
        </w:rPr>
      </w:pPr>
      <w:r w:rsidRPr="00502ABE">
        <w:rPr>
          <w:rStyle w:val="Refdenotaalpie"/>
          <w:rFonts w:ascii="Times New Roman" w:hAnsi="Times New Roman"/>
          <w:sz w:val="16"/>
          <w:szCs w:val="16"/>
        </w:rPr>
        <w:footnoteRef/>
      </w:r>
      <w:r w:rsidRPr="00502ABE">
        <w:rPr>
          <w:rFonts w:ascii="Times New Roman" w:hAnsi="Times New Roman"/>
        </w:rPr>
        <w:tab/>
      </w:r>
      <w:r w:rsidRPr="00502ABE">
        <w:rPr>
          <w:rFonts w:ascii="Times New Roman" w:hAnsi="Times New Roman"/>
          <w:sz w:val="16"/>
          <w:szCs w:val="16"/>
          <w:lang w:val="es-ES"/>
        </w:rPr>
        <w:t>La inscripción en el REPPCD tiene una vigencia de doce meses, a cuyo vencimiento queda sin efecto de manera automática. Antes de su vencimiento, puede ser renovado.</w:t>
      </w:r>
    </w:p>
    <w:p w:rsidR="00D76C5C" w:rsidRPr="00502ABE" w:rsidRDefault="00D76C5C" w:rsidP="00502ABE">
      <w:pPr>
        <w:pStyle w:val="Textonotapie"/>
        <w:tabs>
          <w:tab w:val="left" w:pos="284"/>
        </w:tabs>
        <w:ind w:left="284" w:hanging="284"/>
        <w:jc w:val="both"/>
        <w:rPr>
          <w:rFonts w:ascii="Times New Roman" w:hAnsi="Times New Roman"/>
          <w:sz w:val="16"/>
          <w:szCs w:val="16"/>
          <w:lang w:val="es-ES"/>
        </w:rPr>
      </w:pPr>
    </w:p>
  </w:footnote>
  <w:footnote w:id="5">
    <w:p w:rsidR="00D76C5C" w:rsidRPr="0047419D" w:rsidRDefault="00D76C5C">
      <w:pPr>
        <w:pStyle w:val="Textonotapie"/>
        <w:rPr>
          <w:rFonts w:ascii="Times New Roman" w:hAnsi="Times New Roman"/>
          <w:sz w:val="16"/>
          <w:szCs w:val="16"/>
          <w:lang w:val="es-ES"/>
        </w:rPr>
      </w:pPr>
      <w:r w:rsidRPr="001E128A">
        <w:rPr>
          <w:rStyle w:val="Refdenotaalpie"/>
          <w:rFonts w:ascii="Times New Roman" w:hAnsi="Times New Roman"/>
          <w:sz w:val="16"/>
          <w:szCs w:val="16"/>
        </w:rPr>
        <w:footnoteRef/>
      </w:r>
      <w:r w:rsidRPr="00CC55A0">
        <w:rPr>
          <w:rFonts w:ascii="Times New Roman" w:hAnsi="Times New Roman"/>
          <w:sz w:val="16"/>
          <w:szCs w:val="16"/>
          <w:lang w:val="en-US"/>
        </w:rPr>
        <w:t xml:space="preserve"> ISO – INTERNATIONAL ORGANIZATION </w:t>
      </w:r>
      <w:r>
        <w:rPr>
          <w:rFonts w:ascii="Times New Roman" w:hAnsi="Times New Roman"/>
          <w:sz w:val="16"/>
          <w:szCs w:val="16"/>
          <w:lang w:val="en-US"/>
        </w:rPr>
        <w:t xml:space="preserve">FOR STANDARDIZATION. </w:t>
      </w:r>
      <w:r w:rsidRPr="0047419D">
        <w:rPr>
          <w:rFonts w:ascii="Times New Roman" w:hAnsi="Times New Roman"/>
          <w:sz w:val="16"/>
          <w:szCs w:val="16"/>
          <w:lang w:val="es-ES"/>
        </w:rPr>
        <w:t>Recuperado de http://www.iso.org/iso/iso14000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C5C" w:rsidRDefault="00D76C5C">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76C5C" w:rsidRDefault="00D76C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C5C" w:rsidRDefault="00D76C5C" w:rsidP="00712C7F">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CF4610">
      <w:rPr>
        <w:rStyle w:val="Nmerodepgina"/>
        <w:noProof/>
        <w:sz w:val="22"/>
        <w:szCs w:val="22"/>
      </w:rPr>
      <w:t>13</w:t>
    </w:r>
    <w:r w:rsidRPr="00271CE5">
      <w:rPr>
        <w:rStyle w:val="Nmerodepgina"/>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
    <w:nsid w:val="05AB328F"/>
    <w:multiLevelType w:val="hybridMultilevel"/>
    <w:tmpl w:val="8A207F56"/>
    <w:lvl w:ilvl="0" w:tplc="937451A4">
      <w:start w:val="1"/>
      <w:numFmt w:val="bullet"/>
      <w:lvlText w:val="−"/>
      <w:lvlJc w:val="left"/>
      <w:pPr>
        <w:ind w:left="1146" w:hanging="360"/>
      </w:pPr>
      <w:rPr>
        <w:rFonts w:ascii="Times New Roman" w:eastAsia="Times New Roman" w:hAnsi="Times New Roman" w:cs="Times New Roman"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2">
    <w:nsid w:val="06ED6A88"/>
    <w:multiLevelType w:val="hybridMultilevel"/>
    <w:tmpl w:val="555E889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BCE01CC"/>
    <w:multiLevelType w:val="hybridMultilevel"/>
    <w:tmpl w:val="321481BE"/>
    <w:lvl w:ilvl="0" w:tplc="2FCAD86A">
      <w:start w:val="8"/>
      <w:numFmt w:val="lowerLetter"/>
      <w:lvlText w:val="%1)"/>
      <w:lvlJc w:val="left"/>
      <w:pPr>
        <w:ind w:left="1068" w:hanging="360"/>
      </w:pPr>
      <w:rPr>
        <w:rFonts w:cs="Times New Roman"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D687DAE"/>
    <w:multiLevelType w:val="hybridMultilevel"/>
    <w:tmpl w:val="A1B408E4"/>
    <w:lvl w:ilvl="0" w:tplc="B82A92F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838" w:hanging="360"/>
      </w:pPr>
      <w:rPr>
        <w:rFonts w:ascii="Courier New" w:hAnsi="Courier New" w:cs="Courier New" w:hint="default"/>
      </w:rPr>
    </w:lvl>
    <w:lvl w:ilvl="2" w:tplc="280A0005" w:tentative="1">
      <w:start w:val="1"/>
      <w:numFmt w:val="bullet"/>
      <w:lvlText w:val=""/>
      <w:lvlJc w:val="left"/>
      <w:pPr>
        <w:ind w:left="1558" w:hanging="360"/>
      </w:pPr>
      <w:rPr>
        <w:rFonts w:ascii="Wingdings" w:hAnsi="Wingdings" w:hint="default"/>
      </w:rPr>
    </w:lvl>
    <w:lvl w:ilvl="3" w:tplc="280A0001" w:tentative="1">
      <w:start w:val="1"/>
      <w:numFmt w:val="bullet"/>
      <w:lvlText w:val=""/>
      <w:lvlJc w:val="left"/>
      <w:pPr>
        <w:ind w:left="2278" w:hanging="360"/>
      </w:pPr>
      <w:rPr>
        <w:rFonts w:ascii="Symbol" w:hAnsi="Symbol" w:hint="default"/>
      </w:rPr>
    </w:lvl>
    <w:lvl w:ilvl="4" w:tplc="280A0003" w:tentative="1">
      <w:start w:val="1"/>
      <w:numFmt w:val="bullet"/>
      <w:lvlText w:val="o"/>
      <w:lvlJc w:val="left"/>
      <w:pPr>
        <w:ind w:left="2998" w:hanging="360"/>
      </w:pPr>
      <w:rPr>
        <w:rFonts w:ascii="Courier New" w:hAnsi="Courier New" w:cs="Courier New" w:hint="default"/>
      </w:rPr>
    </w:lvl>
    <w:lvl w:ilvl="5" w:tplc="280A0005" w:tentative="1">
      <w:start w:val="1"/>
      <w:numFmt w:val="bullet"/>
      <w:lvlText w:val=""/>
      <w:lvlJc w:val="left"/>
      <w:pPr>
        <w:ind w:left="3718" w:hanging="360"/>
      </w:pPr>
      <w:rPr>
        <w:rFonts w:ascii="Wingdings" w:hAnsi="Wingdings" w:hint="default"/>
      </w:rPr>
    </w:lvl>
    <w:lvl w:ilvl="6" w:tplc="280A0001" w:tentative="1">
      <w:start w:val="1"/>
      <w:numFmt w:val="bullet"/>
      <w:lvlText w:val=""/>
      <w:lvlJc w:val="left"/>
      <w:pPr>
        <w:ind w:left="4438" w:hanging="360"/>
      </w:pPr>
      <w:rPr>
        <w:rFonts w:ascii="Symbol" w:hAnsi="Symbol" w:hint="default"/>
      </w:rPr>
    </w:lvl>
    <w:lvl w:ilvl="7" w:tplc="280A0003" w:tentative="1">
      <w:start w:val="1"/>
      <w:numFmt w:val="bullet"/>
      <w:lvlText w:val="o"/>
      <w:lvlJc w:val="left"/>
      <w:pPr>
        <w:ind w:left="5158" w:hanging="360"/>
      </w:pPr>
      <w:rPr>
        <w:rFonts w:ascii="Courier New" w:hAnsi="Courier New" w:cs="Courier New" w:hint="default"/>
      </w:rPr>
    </w:lvl>
    <w:lvl w:ilvl="8" w:tplc="280A0005" w:tentative="1">
      <w:start w:val="1"/>
      <w:numFmt w:val="bullet"/>
      <w:lvlText w:val=""/>
      <w:lvlJc w:val="left"/>
      <w:pPr>
        <w:ind w:left="5878" w:hanging="360"/>
      </w:pPr>
      <w:rPr>
        <w:rFonts w:ascii="Wingdings" w:hAnsi="Wingdings" w:hint="default"/>
      </w:rPr>
    </w:lvl>
  </w:abstractNum>
  <w:abstractNum w:abstractNumId="5">
    <w:nsid w:val="12434E82"/>
    <w:multiLevelType w:val="hybridMultilevel"/>
    <w:tmpl w:val="539C0E3E"/>
    <w:lvl w:ilvl="0" w:tplc="B12A45F0">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8BD374E"/>
    <w:multiLevelType w:val="hybridMultilevel"/>
    <w:tmpl w:val="6A104CFC"/>
    <w:lvl w:ilvl="0" w:tplc="AD367070">
      <w:start w:val="1"/>
      <w:numFmt w:val="lowerLetter"/>
      <w:lvlText w:val="%1)"/>
      <w:lvlJc w:val="left"/>
      <w:pPr>
        <w:ind w:left="360" w:hanging="360"/>
      </w:pPr>
      <w:rPr>
        <w:rFonts w:cs="Times New Roman"/>
        <w:b/>
        <w:sz w:val="20"/>
      </w:rPr>
    </w:lvl>
    <w:lvl w:ilvl="1" w:tplc="0C0A0019">
      <w:start w:val="1"/>
      <w:numFmt w:val="lowerLetter"/>
      <w:lvlText w:val="%2."/>
      <w:lvlJc w:val="left"/>
      <w:pPr>
        <w:ind w:left="2745" w:hanging="360"/>
      </w:pPr>
      <w:rPr>
        <w:rFonts w:cs="Times New Roman"/>
      </w:rPr>
    </w:lvl>
    <w:lvl w:ilvl="2" w:tplc="0C0A001B" w:tentative="1">
      <w:start w:val="1"/>
      <w:numFmt w:val="lowerRoman"/>
      <w:lvlText w:val="%3."/>
      <w:lvlJc w:val="right"/>
      <w:pPr>
        <w:ind w:left="3465" w:hanging="180"/>
      </w:pPr>
      <w:rPr>
        <w:rFonts w:cs="Times New Roman"/>
      </w:rPr>
    </w:lvl>
    <w:lvl w:ilvl="3" w:tplc="0C0A000F" w:tentative="1">
      <w:start w:val="1"/>
      <w:numFmt w:val="decimal"/>
      <w:lvlText w:val="%4."/>
      <w:lvlJc w:val="left"/>
      <w:pPr>
        <w:ind w:left="4185" w:hanging="360"/>
      </w:pPr>
      <w:rPr>
        <w:rFonts w:cs="Times New Roman"/>
      </w:rPr>
    </w:lvl>
    <w:lvl w:ilvl="4" w:tplc="0C0A0019" w:tentative="1">
      <w:start w:val="1"/>
      <w:numFmt w:val="lowerLetter"/>
      <w:lvlText w:val="%5."/>
      <w:lvlJc w:val="left"/>
      <w:pPr>
        <w:ind w:left="4905" w:hanging="360"/>
      </w:pPr>
      <w:rPr>
        <w:rFonts w:cs="Times New Roman"/>
      </w:rPr>
    </w:lvl>
    <w:lvl w:ilvl="5" w:tplc="0C0A001B" w:tentative="1">
      <w:start w:val="1"/>
      <w:numFmt w:val="lowerRoman"/>
      <w:lvlText w:val="%6."/>
      <w:lvlJc w:val="right"/>
      <w:pPr>
        <w:ind w:left="5625" w:hanging="180"/>
      </w:pPr>
      <w:rPr>
        <w:rFonts w:cs="Times New Roman"/>
      </w:rPr>
    </w:lvl>
    <w:lvl w:ilvl="6" w:tplc="0C0A000F" w:tentative="1">
      <w:start w:val="1"/>
      <w:numFmt w:val="decimal"/>
      <w:lvlText w:val="%7."/>
      <w:lvlJc w:val="left"/>
      <w:pPr>
        <w:ind w:left="6345" w:hanging="360"/>
      </w:pPr>
      <w:rPr>
        <w:rFonts w:cs="Times New Roman"/>
      </w:rPr>
    </w:lvl>
    <w:lvl w:ilvl="7" w:tplc="0C0A0019" w:tentative="1">
      <w:start w:val="1"/>
      <w:numFmt w:val="lowerLetter"/>
      <w:lvlText w:val="%8."/>
      <w:lvlJc w:val="left"/>
      <w:pPr>
        <w:ind w:left="7065" w:hanging="360"/>
      </w:pPr>
      <w:rPr>
        <w:rFonts w:cs="Times New Roman"/>
      </w:rPr>
    </w:lvl>
    <w:lvl w:ilvl="8" w:tplc="0C0A001B" w:tentative="1">
      <w:start w:val="1"/>
      <w:numFmt w:val="lowerRoman"/>
      <w:lvlText w:val="%9."/>
      <w:lvlJc w:val="right"/>
      <w:pPr>
        <w:ind w:left="7785" w:hanging="180"/>
      </w:pPr>
      <w:rPr>
        <w:rFonts w:cs="Times New Roman"/>
      </w:rPr>
    </w:lvl>
  </w:abstractNum>
  <w:abstractNum w:abstractNumId="7">
    <w:nsid w:val="191152C4"/>
    <w:multiLevelType w:val="multilevel"/>
    <w:tmpl w:val="A06E32B2"/>
    <w:lvl w:ilvl="0">
      <w:start w:val="1"/>
      <w:numFmt w:val="decimal"/>
      <w:lvlText w:val="%1."/>
      <w:lvlJc w:val="left"/>
      <w:pPr>
        <w:ind w:left="720" w:hanging="360"/>
      </w:pPr>
      <w:rPr>
        <w:rFonts w:hint="default"/>
        <w:b/>
        <w:i w:val="0"/>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A4F04DE"/>
    <w:multiLevelType w:val="hybridMultilevel"/>
    <w:tmpl w:val="C3C840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BF12A5B"/>
    <w:multiLevelType w:val="hybridMultilevel"/>
    <w:tmpl w:val="730CF2CC"/>
    <w:lvl w:ilvl="0" w:tplc="E9EEDB88">
      <w:start w:val="1"/>
      <w:numFmt w:val="decimal"/>
      <w:lvlText w:val="%1."/>
      <w:lvlJc w:val="left"/>
      <w:pPr>
        <w:ind w:left="645" w:hanging="360"/>
      </w:pPr>
      <w:rPr>
        <w:rFonts w:hint="default"/>
      </w:rPr>
    </w:lvl>
    <w:lvl w:ilvl="1" w:tplc="280A0019" w:tentative="1">
      <w:start w:val="1"/>
      <w:numFmt w:val="lowerLetter"/>
      <w:lvlText w:val="%2."/>
      <w:lvlJc w:val="left"/>
      <w:pPr>
        <w:ind w:left="1365" w:hanging="360"/>
      </w:pPr>
    </w:lvl>
    <w:lvl w:ilvl="2" w:tplc="280A001B" w:tentative="1">
      <w:start w:val="1"/>
      <w:numFmt w:val="lowerRoman"/>
      <w:lvlText w:val="%3."/>
      <w:lvlJc w:val="right"/>
      <w:pPr>
        <w:ind w:left="2085" w:hanging="180"/>
      </w:pPr>
    </w:lvl>
    <w:lvl w:ilvl="3" w:tplc="280A000F" w:tentative="1">
      <w:start w:val="1"/>
      <w:numFmt w:val="decimal"/>
      <w:lvlText w:val="%4."/>
      <w:lvlJc w:val="left"/>
      <w:pPr>
        <w:ind w:left="2805" w:hanging="360"/>
      </w:pPr>
    </w:lvl>
    <w:lvl w:ilvl="4" w:tplc="280A0019" w:tentative="1">
      <w:start w:val="1"/>
      <w:numFmt w:val="lowerLetter"/>
      <w:lvlText w:val="%5."/>
      <w:lvlJc w:val="left"/>
      <w:pPr>
        <w:ind w:left="3525" w:hanging="360"/>
      </w:pPr>
    </w:lvl>
    <w:lvl w:ilvl="5" w:tplc="280A001B" w:tentative="1">
      <w:start w:val="1"/>
      <w:numFmt w:val="lowerRoman"/>
      <w:lvlText w:val="%6."/>
      <w:lvlJc w:val="right"/>
      <w:pPr>
        <w:ind w:left="4245" w:hanging="180"/>
      </w:pPr>
    </w:lvl>
    <w:lvl w:ilvl="6" w:tplc="280A000F" w:tentative="1">
      <w:start w:val="1"/>
      <w:numFmt w:val="decimal"/>
      <w:lvlText w:val="%7."/>
      <w:lvlJc w:val="left"/>
      <w:pPr>
        <w:ind w:left="4965" w:hanging="360"/>
      </w:pPr>
    </w:lvl>
    <w:lvl w:ilvl="7" w:tplc="280A0019" w:tentative="1">
      <w:start w:val="1"/>
      <w:numFmt w:val="lowerLetter"/>
      <w:lvlText w:val="%8."/>
      <w:lvlJc w:val="left"/>
      <w:pPr>
        <w:ind w:left="5685" w:hanging="360"/>
      </w:pPr>
    </w:lvl>
    <w:lvl w:ilvl="8" w:tplc="280A001B" w:tentative="1">
      <w:start w:val="1"/>
      <w:numFmt w:val="lowerRoman"/>
      <w:lvlText w:val="%9."/>
      <w:lvlJc w:val="right"/>
      <w:pPr>
        <w:ind w:left="6405" w:hanging="180"/>
      </w:pPr>
    </w:lvl>
  </w:abstractNum>
  <w:abstractNum w:abstractNumId="10">
    <w:nsid w:val="1D062ACB"/>
    <w:multiLevelType w:val="hybridMultilevel"/>
    <w:tmpl w:val="B808BF48"/>
    <w:lvl w:ilvl="0" w:tplc="280A0001">
      <w:start w:val="1"/>
      <w:numFmt w:val="bullet"/>
      <w:lvlText w:val=""/>
      <w:lvlJc w:val="left"/>
      <w:pPr>
        <w:ind w:left="2147" w:hanging="360"/>
      </w:pPr>
      <w:rPr>
        <w:rFonts w:ascii="Symbol" w:hAnsi="Symbol" w:hint="default"/>
      </w:rPr>
    </w:lvl>
    <w:lvl w:ilvl="1" w:tplc="280A0003" w:tentative="1">
      <w:start w:val="1"/>
      <w:numFmt w:val="bullet"/>
      <w:lvlText w:val="o"/>
      <w:lvlJc w:val="left"/>
      <w:pPr>
        <w:ind w:left="2867" w:hanging="360"/>
      </w:pPr>
      <w:rPr>
        <w:rFonts w:ascii="Courier New" w:hAnsi="Courier New" w:cs="Courier New" w:hint="default"/>
      </w:rPr>
    </w:lvl>
    <w:lvl w:ilvl="2" w:tplc="280A0005" w:tentative="1">
      <w:start w:val="1"/>
      <w:numFmt w:val="bullet"/>
      <w:lvlText w:val=""/>
      <w:lvlJc w:val="left"/>
      <w:pPr>
        <w:ind w:left="3587" w:hanging="360"/>
      </w:pPr>
      <w:rPr>
        <w:rFonts w:ascii="Wingdings" w:hAnsi="Wingdings" w:hint="default"/>
      </w:rPr>
    </w:lvl>
    <w:lvl w:ilvl="3" w:tplc="280A0001" w:tentative="1">
      <w:start w:val="1"/>
      <w:numFmt w:val="bullet"/>
      <w:lvlText w:val=""/>
      <w:lvlJc w:val="left"/>
      <w:pPr>
        <w:ind w:left="4307" w:hanging="360"/>
      </w:pPr>
      <w:rPr>
        <w:rFonts w:ascii="Symbol" w:hAnsi="Symbol" w:hint="default"/>
      </w:rPr>
    </w:lvl>
    <w:lvl w:ilvl="4" w:tplc="280A0003" w:tentative="1">
      <w:start w:val="1"/>
      <w:numFmt w:val="bullet"/>
      <w:lvlText w:val="o"/>
      <w:lvlJc w:val="left"/>
      <w:pPr>
        <w:ind w:left="5027" w:hanging="360"/>
      </w:pPr>
      <w:rPr>
        <w:rFonts w:ascii="Courier New" w:hAnsi="Courier New" w:cs="Courier New" w:hint="default"/>
      </w:rPr>
    </w:lvl>
    <w:lvl w:ilvl="5" w:tplc="280A0005" w:tentative="1">
      <w:start w:val="1"/>
      <w:numFmt w:val="bullet"/>
      <w:lvlText w:val=""/>
      <w:lvlJc w:val="left"/>
      <w:pPr>
        <w:ind w:left="5747" w:hanging="360"/>
      </w:pPr>
      <w:rPr>
        <w:rFonts w:ascii="Wingdings" w:hAnsi="Wingdings" w:hint="default"/>
      </w:rPr>
    </w:lvl>
    <w:lvl w:ilvl="6" w:tplc="280A0001" w:tentative="1">
      <w:start w:val="1"/>
      <w:numFmt w:val="bullet"/>
      <w:lvlText w:val=""/>
      <w:lvlJc w:val="left"/>
      <w:pPr>
        <w:ind w:left="6467" w:hanging="360"/>
      </w:pPr>
      <w:rPr>
        <w:rFonts w:ascii="Symbol" w:hAnsi="Symbol" w:hint="default"/>
      </w:rPr>
    </w:lvl>
    <w:lvl w:ilvl="7" w:tplc="280A0003" w:tentative="1">
      <w:start w:val="1"/>
      <w:numFmt w:val="bullet"/>
      <w:lvlText w:val="o"/>
      <w:lvlJc w:val="left"/>
      <w:pPr>
        <w:ind w:left="7187" w:hanging="360"/>
      </w:pPr>
      <w:rPr>
        <w:rFonts w:ascii="Courier New" w:hAnsi="Courier New" w:cs="Courier New" w:hint="default"/>
      </w:rPr>
    </w:lvl>
    <w:lvl w:ilvl="8" w:tplc="280A0005" w:tentative="1">
      <w:start w:val="1"/>
      <w:numFmt w:val="bullet"/>
      <w:lvlText w:val=""/>
      <w:lvlJc w:val="left"/>
      <w:pPr>
        <w:ind w:left="7907" w:hanging="360"/>
      </w:pPr>
      <w:rPr>
        <w:rFonts w:ascii="Wingdings" w:hAnsi="Wingdings" w:hint="default"/>
      </w:rPr>
    </w:lvl>
  </w:abstractNum>
  <w:abstractNum w:abstractNumId="11">
    <w:nsid w:val="1E461E18"/>
    <w:multiLevelType w:val="multilevel"/>
    <w:tmpl w:val="E906101E"/>
    <w:lvl w:ilvl="0">
      <w:start w:val="1"/>
      <w:numFmt w:val="decimal"/>
      <w:lvlText w:val="%1."/>
      <w:lvlJc w:val="left"/>
      <w:pPr>
        <w:ind w:left="360" w:hanging="360"/>
      </w:pPr>
      <w:rPr>
        <w:rFonts w:hint="default"/>
      </w:rPr>
    </w:lvl>
    <w:lvl w:ilvl="1">
      <w:start w:val="10"/>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A54D00"/>
    <w:multiLevelType w:val="hybridMultilevel"/>
    <w:tmpl w:val="A06CBA7A"/>
    <w:lvl w:ilvl="0" w:tplc="937451A4">
      <w:start w:val="1"/>
      <w:numFmt w:val="bullet"/>
      <w:lvlText w:val="−"/>
      <w:lvlJc w:val="left"/>
      <w:pPr>
        <w:ind w:left="1080"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3">
    <w:nsid w:val="208A7CD5"/>
    <w:multiLevelType w:val="hybridMultilevel"/>
    <w:tmpl w:val="5A5251B0"/>
    <w:lvl w:ilvl="0" w:tplc="280A0001">
      <w:start w:val="1"/>
      <w:numFmt w:val="bullet"/>
      <w:lvlText w:val=""/>
      <w:lvlJc w:val="left"/>
      <w:pPr>
        <w:ind w:left="1068" w:hanging="360"/>
      </w:pPr>
      <w:rPr>
        <w:rFonts w:ascii="Symbol" w:hAnsi="Symbol" w:hint="default"/>
      </w:rPr>
    </w:lvl>
    <w:lvl w:ilvl="1" w:tplc="280A0003">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4">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BE8128E"/>
    <w:multiLevelType w:val="hybridMultilevel"/>
    <w:tmpl w:val="2A8E05A0"/>
    <w:lvl w:ilvl="0" w:tplc="1E4A60EE">
      <w:start w:val="1"/>
      <w:numFmt w:val="bullet"/>
      <w:lvlText w:val=""/>
      <w:lvlJc w:val="left"/>
      <w:pPr>
        <w:ind w:left="816" w:hanging="360"/>
      </w:pPr>
      <w:rPr>
        <w:rFonts w:ascii="Symbol" w:hAnsi="Symbol" w:hint="default"/>
        <w:i w:val="0"/>
        <w:color w:val="auto"/>
      </w:rPr>
    </w:lvl>
    <w:lvl w:ilvl="1" w:tplc="280A0003">
      <w:start w:val="1"/>
      <w:numFmt w:val="bullet"/>
      <w:lvlText w:val="o"/>
      <w:lvlJc w:val="left"/>
      <w:pPr>
        <w:ind w:left="1536" w:hanging="360"/>
      </w:pPr>
      <w:rPr>
        <w:rFonts w:ascii="Courier New" w:hAnsi="Courier New" w:cs="Courier New" w:hint="default"/>
      </w:rPr>
    </w:lvl>
    <w:lvl w:ilvl="2" w:tplc="280A0005">
      <w:start w:val="1"/>
      <w:numFmt w:val="bullet"/>
      <w:lvlText w:val=""/>
      <w:lvlJc w:val="left"/>
      <w:pPr>
        <w:ind w:left="2256" w:hanging="360"/>
      </w:pPr>
      <w:rPr>
        <w:rFonts w:ascii="Wingdings" w:hAnsi="Wingdings" w:hint="default"/>
      </w:rPr>
    </w:lvl>
    <w:lvl w:ilvl="3" w:tplc="280A0001" w:tentative="1">
      <w:start w:val="1"/>
      <w:numFmt w:val="bullet"/>
      <w:lvlText w:val=""/>
      <w:lvlJc w:val="left"/>
      <w:pPr>
        <w:ind w:left="2976" w:hanging="360"/>
      </w:pPr>
      <w:rPr>
        <w:rFonts w:ascii="Symbol" w:hAnsi="Symbol" w:hint="default"/>
      </w:rPr>
    </w:lvl>
    <w:lvl w:ilvl="4" w:tplc="280A0003" w:tentative="1">
      <w:start w:val="1"/>
      <w:numFmt w:val="bullet"/>
      <w:lvlText w:val="o"/>
      <w:lvlJc w:val="left"/>
      <w:pPr>
        <w:ind w:left="3696" w:hanging="360"/>
      </w:pPr>
      <w:rPr>
        <w:rFonts w:ascii="Courier New" w:hAnsi="Courier New" w:cs="Courier New" w:hint="default"/>
      </w:rPr>
    </w:lvl>
    <w:lvl w:ilvl="5" w:tplc="280A0005" w:tentative="1">
      <w:start w:val="1"/>
      <w:numFmt w:val="bullet"/>
      <w:lvlText w:val=""/>
      <w:lvlJc w:val="left"/>
      <w:pPr>
        <w:ind w:left="4416" w:hanging="360"/>
      </w:pPr>
      <w:rPr>
        <w:rFonts w:ascii="Wingdings" w:hAnsi="Wingdings" w:hint="default"/>
      </w:rPr>
    </w:lvl>
    <w:lvl w:ilvl="6" w:tplc="280A0001" w:tentative="1">
      <w:start w:val="1"/>
      <w:numFmt w:val="bullet"/>
      <w:lvlText w:val=""/>
      <w:lvlJc w:val="left"/>
      <w:pPr>
        <w:ind w:left="5136" w:hanging="360"/>
      </w:pPr>
      <w:rPr>
        <w:rFonts w:ascii="Symbol" w:hAnsi="Symbol" w:hint="default"/>
      </w:rPr>
    </w:lvl>
    <w:lvl w:ilvl="7" w:tplc="280A0003" w:tentative="1">
      <w:start w:val="1"/>
      <w:numFmt w:val="bullet"/>
      <w:lvlText w:val="o"/>
      <w:lvlJc w:val="left"/>
      <w:pPr>
        <w:ind w:left="5856" w:hanging="360"/>
      </w:pPr>
      <w:rPr>
        <w:rFonts w:ascii="Courier New" w:hAnsi="Courier New" w:cs="Courier New" w:hint="default"/>
      </w:rPr>
    </w:lvl>
    <w:lvl w:ilvl="8" w:tplc="280A0005" w:tentative="1">
      <w:start w:val="1"/>
      <w:numFmt w:val="bullet"/>
      <w:lvlText w:val=""/>
      <w:lvlJc w:val="left"/>
      <w:pPr>
        <w:ind w:left="6576" w:hanging="360"/>
      </w:pPr>
      <w:rPr>
        <w:rFonts w:ascii="Wingdings" w:hAnsi="Wingdings" w:hint="default"/>
      </w:rPr>
    </w:lvl>
  </w:abstractNum>
  <w:abstractNum w:abstractNumId="16">
    <w:nsid w:val="2DBC441C"/>
    <w:multiLevelType w:val="hybridMultilevel"/>
    <w:tmpl w:val="B9881CC0"/>
    <w:lvl w:ilvl="0" w:tplc="786ADBF4">
      <w:start w:val="3"/>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32EC433D"/>
    <w:multiLevelType w:val="hybridMultilevel"/>
    <w:tmpl w:val="5BFA103A"/>
    <w:lvl w:ilvl="0" w:tplc="937451A4">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35D01C2D"/>
    <w:multiLevelType w:val="hybridMultilevel"/>
    <w:tmpl w:val="99108670"/>
    <w:lvl w:ilvl="0" w:tplc="6FD83F20">
      <w:start w:val="1"/>
      <w:numFmt w:val="bullet"/>
      <w:lvlText w:val=""/>
      <w:lvlJc w:val="lef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19">
    <w:nsid w:val="368C5701"/>
    <w:multiLevelType w:val="hybridMultilevel"/>
    <w:tmpl w:val="1954E94A"/>
    <w:lvl w:ilvl="0" w:tplc="FC2A5FF4">
      <w:start w:val="1"/>
      <w:numFmt w:val="lowerRoman"/>
      <w:lvlText w:val="%1)"/>
      <w:lvlJc w:val="right"/>
      <w:pPr>
        <w:ind w:left="722" w:hanging="360"/>
      </w:pPr>
      <w:rPr>
        <w:rFonts w:hint="default"/>
      </w:rPr>
    </w:lvl>
    <w:lvl w:ilvl="1" w:tplc="280A0019" w:tentative="1">
      <w:start w:val="1"/>
      <w:numFmt w:val="lowerLetter"/>
      <w:lvlText w:val="%2."/>
      <w:lvlJc w:val="left"/>
      <w:pPr>
        <w:ind w:left="1442" w:hanging="360"/>
      </w:pPr>
    </w:lvl>
    <w:lvl w:ilvl="2" w:tplc="280A001B" w:tentative="1">
      <w:start w:val="1"/>
      <w:numFmt w:val="lowerRoman"/>
      <w:lvlText w:val="%3."/>
      <w:lvlJc w:val="right"/>
      <w:pPr>
        <w:ind w:left="2162" w:hanging="180"/>
      </w:pPr>
    </w:lvl>
    <w:lvl w:ilvl="3" w:tplc="280A000F" w:tentative="1">
      <w:start w:val="1"/>
      <w:numFmt w:val="decimal"/>
      <w:lvlText w:val="%4."/>
      <w:lvlJc w:val="left"/>
      <w:pPr>
        <w:ind w:left="2882" w:hanging="360"/>
      </w:pPr>
    </w:lvl>
    <w:lvl w:ilvl="4" w:tplc="280A0019" w:tentative="1">
      <w:start w:val="1"/>
      <w:numFmt w:val="lowerLetter"/>
      <w:lvlText w:val="%5."/>
      <w:lvlJc w:val="left"/>
      <w:pPr>
        <w:ind w:left="3602" w:hanging="360"/>
      </w:pPr>
    </w:lvl>
    <w:lvl w:ilvl="5" w:tplc="280A001B" w:tentative="1">
      <w:start w:val="1"/>
      <w:numFmt w:val="lowerRoman"/>
      <w:lvlText w:val="%6."/>
      <w:lvlJc w:val="right"/>
      <w:pPr>
        <w:ind w:left="4322" w:hanging="180"/>
      </w:pPr>
    </w:lvl>
    <w:lvl w:ilvl="6" w:tplc="280A000F" w:tentative="1">
      <w:start w:val="1"/>
      <w:numFmt w:val="decimal"/>
      <w:lvlText w:val="%7."/>
      <w:lvlJc w:val="left"/>
      <w:pPr>
        <w:ind w:left="5042" w:hanging="360"/>
      </w:pPr>
    </w:lvl>
    <w:lvl w:ilvl="7" w:tplc="280A0019" w:tentative="1">
      <w:start w:val="1"/>
      <w:numFmt w:val="lowerLetter"/>
      <w:lvlText w:val="%8."/>
      <w:lvlJc w:val="left"/>
      <w:pPr>
        <w:ind w:left="5762" w:hanging="360"/>
      </w:pPr>
    </w:lvl>
    <w:lvl w:ilvl="8" w:tplc="280A001B" w:tentative="1">
      <w:start w:val="1"/>
      <w:numFmt w:val="lowerRoman"/>
      <w:lvlText w:val="%9."/>
      <w:lvlJc w:val="right"/>
      <w:pPr>
        <w:ind w:left="6482" w:hanging="180"/>
      </w:pPr>
    </w:lvl>
  </w:abstractNum>
  <w:abstractNum w:abstractNumId="20">
    <w:nsid w:val="36DF4540"/>
    <w:multiLevelType w:val="hybridMultilevel"/>
    <w:tmpl w:val="DE5AE562"/>
    <w:lvl w:ilvl="0" w:tplc="AB046804">
      <w:start w:val="1"/>
      <w:numFmt w:val="bullet"/>
      <w:lvlText w:val="-"/>
      <w:lvlJc w:val="left"/>
      <w:pPr>
        <w:ind w:left="1854" w:hanging="360"/>
      </w:pPr>
      <w:rPr>
        <w:rFonts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21">
    <w:nsid w:val="4045628A"/>
    <w:multiLevelType w:val="hybridMultilevel"/>
    <w:tmpl w:val="3A202C58"/>
    <w:lvl w:ilvl="0" w:tplc="937451A4">
      <w:start w:val="1"/>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2">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7030C03"/>
    <w:multiLevelType w:val="multilevel"/>
    <w:tmpl w:val="7868987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7C45B9C"/>
    <w:multiLevelType w:val="hybridMultilevel"/>
    <w:tmpl w:val="4872A406"/>
    <w:lvl w:ilvl="0" w:tplc="4AD0833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54450FBC"/>
    <w:multiLevelType w:val="hybridMultilevel"/>
    <w:tmpl w:val="8F2289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555C7FE8"/>
    <w:multiLevelType w:val="hybridMultilevel"/>
    <w:tmpl w:val="50B6A7C2"/>
    <w:lvl w:ilvl="0" w:tplc="84B6DE46">
      <w:start w:val="1"/>
      <w:numFmt w:val="bullet"/>
      <w:lvlText w:val=""/>
      <w:lvlJc w:val="left"/>
      <w:pPr>
        <w:ind w:left="1440" w:hanging="360"/>
      </w:pPr>
      <w:rPr>
        <w:rFonts w:ascii="Symbol" w:hAnsi="Symbol" w:hint="default"/>
      </w:rPr>
    </w:lvl>
    <w:lvl w:ilvl="1" w:tplc="BAAA81AA">
      <w:start w:val="1"/>
      <w:numFmt w:val="bullet"/>
      <w:lvlText w:val="o"/>
      <w:lvlJc w:val="left"/>
      <w:pPr>
        <w:ind w:left="2160" w:hanging="360"/>
      </w:pPr>
      <w:rPr>
        <w:rFonts w:ascii="Courier New" w:hAnsi="Courier New" w:hint="default"/>
      </w:rPr>
    </w:lvl>
    <w:lvl w:ilvl="2" w:tplc="D9D2041A">
      <w:start w:val="1"/>
      <w:numFmt w:val="bullet"/>
      <w:lvlText w:val=""/>
      <w:lvlJc w:val="left"/>
      <w:pPr>
        <w:ind w:left="2880" w:hanging="360"/>
      </w:pPr>
      <w:rPr>
        <w:rFonts w:ascii="Wingdings" w:hAnsi="Wingdings" w:hint="default"/>
      </w:rPr>
    </w:lvl>
    <w:lvl w:ilvl="3" w:tplc="BAB2F102" w:tentative="1">
      <w:start w:val="1"/>
      <w:numFmt w:val="bullet"/>
      <w:lvlText w:val=""/>
      <w:lvlJc w:val="left"/>
      <w:pPr>
        <w:ind w:left="3600" w:hanging="360"/>
      </w:pPr>
      <w:rPr>
        <w:rFonts w:ascii="Symbol" w:hAnsi="Symbol" w:hint="default"/>
      </w:rPr>
    </w:lvl>
    <w:lvl w:ilvl="4" w:tplc="7AE87F6E" w:tentative="1">
      <w:start w:val="1"/>
      <w:numFmt w:val="bullet"/>
      <w:lvlText w:val="o"/>
      <w:lvlJc w:val="left"/>
      <w:pPr>
        <w:ind w:left="4320" w:hanging="360"/>
      </w:pPr>
      <w:rPr>
        <w:rFonts w:ascii="Courier New" w:hAnsi="Courier New" w:hint="default"/>
      </w:rPr>
    </w:lvl>
    <w:lvl w:ilvl="5" w:tplc="02F6EE36" w:tentative="1">
      <w:start w:val="1"/>
      <w:numFmt w:val="bullet"/>
      <w:lvlText w:val=""/>
      <w:lvlJc w:val="left"/>
      <w:pPr>
        <w:ind w:left="5040" w:hanging="360"/>
      </w:pPr>
      <w:rPr>
        <w:rFonts w:ascii="Wingdings" w:hAnsi="Wingdings" w:hint="default"/>
      </w:rPr>
    </w:lvl>
    <w:lvl w:ilvl="6" w:tplc="4C2CC210" w:tentative="1">
      <w:start w:val="1"/>
      <w:numFmt w:val="bullet"/>
      <w:lvlText w:val=""/>
      <w:lvlJc w:val="left"/>
      <w:pPr>
        <w:ind w:left="5760" w:hanging="360"/>
      </w:pPr>
      <w:rPr>
        <w:rFonts w:ascii="Symbol" w:hAnsi="Symbol" w:hint="default"/>
      </w:rPr>
    </w:lvl>
    <w:lvl w:ilvl="7" w:tplc="7B26C8F0" w:tentative="1">
      <w:start w:val="1"/>
      <w:numFmt w:val="bullet"/>
      <w:lvlText w:val="o"/>
      <w:lvlJc w:val="left"/>
      <w:pPr>
        <w:ind w:left="6480" w:hanging="360"/>
      </w:pPr>
      <w:rPr>
        <w:rFonts w:ascii="Courier New" w:hAnsi="Courier New" w:hint="default"/>
      </w:rPr>
    </w:lvl>
    <w:lvl w:ilvl="8" w:tplc="41D85004" w:tentative="1">
      <w:start w:val="1"/>
      <w:numFmt w:val="bullet"/>
      <w:lvlText w:val=""/>
      <w:lvlJc w:val="left"/>
      <w:pPr>
        <w:ind w:left="7200" w:hanging="360"/>
      </w:pPr>
      <w:rPr>
        <w:rFonts w:ascii="Wingdings" w:hAnsi="Wingdings" w:hint="default"/>
      </w:rPr>
    </w:lvl>
  </w:abstractNum>
  <w:abstractNum w:abstractNumId="27">
    <w:nsid w:val="57370FA4"/>
    <w:multiLevelType w:val="hybridMultilevel"/>
    <w:tmpl w:val="848083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574D73FA"/>
    <w:multiLevelType w:val="hybridMultilevel"/>
    <w:tmpl w:val="2E721DC4"/>
    <w:lvl w:ilvl="0" w:tplc="717AB50E">
      <w:start w:val="1"/>
      <w:numFmt w:val="lowerRoman"/>
      <w:lvlText w:val="%1)"/>
      <w:lvlJc w:val="right"/>
      <w:pPr>
        <w:ind w:left="720" w:hanging="360"/>
      </w:pPr>
      <w:rPr>
        <w:rFonts w:hint="default"/>
        <w:b w:val="0"/>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5B7D2548"/>
    <w:multiLevelType w:val="hybridMultilevel"/>
    <w:tmpl w:val="4BE4ED3A"/>
    <w:lvl w:ilvl="0" w:tplc="AB046804">
      <w:start w:val="1"/>
      <w:numFmt w:val="bullet"/>
      <w:lvlText w:val="-"/>
      <w:lvlJc w:val="left"/>
      <w:pPr>
        <w:ind w:left="1428" w:hanging="360"/>
      </w:pPr>
      <w:rPr>
        <w:rFonts w:hint="default"/>
      </w:rPr>
    </w:lvl>
    <w:lvl w:ilvl="1" w:tplc="0C0A0003">
      <w:start w:val="1"/>
      <w:numFmt w:val="bullet"/>
      <w:lvlText w:val="o"/>
      <w:lvlJc w:val="left"/>
      <w:pPr>
        <w:ind w:left="2148" w:hanging="360"/>
      </w:pPr>
      <w:rPr>
        <w:rFonts w:ascii="Courier New" w:hAnsi="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0">
    <w:nsid w:val="63B26E16"/>
    <w:multiLevelType w:val="hybridMultilevel"/>
    <w:tmpl w:val="0B82E64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63C0174C"/>
    <w:multiLevelType w:val="hybridMultilevel"/>
    <w:tmpl w:val="D306042A"/>
    <w:lvl w:ilvl="0" w:tplc="0C0A0001">
      <w:start w:val="1"/>
      <w:numFmt w:val="bullet"/>
      <w:lvlText w:val=""/>
      <w:lvlJc w:val="left"/>
      <w:pPr>
        <w:ind w:left="722" w:hanging="360"/>
      </w:pPr>
      <w:rPr>
        <w:rFonts w:ascii="Symbol" w:hAnsi="Symbol" w:hint="default"/>
      </w:rPr>
    </w:lvl>
    <w:lvl w:ilvl="1" w:tplc="0C0A0003" w:tentative="1">
      <w:start w:val="1"/>
      <w:numFmt w:val="bullet"/>
      <w:lvlText w:val="o"/>
      <w:lvlJc w:val="left"/>
      <w:pPr>
        <w:ind w:left="1442" w:hanging="360"/>
      </w:pPr>
      <w:rPr>
        <w:rFonts w:ascii="Courier New" w:hAnsi="Courier New" w:cs="Courier New" w:hint="default"/>
      </w:rPr>
    </w:lvl>
    <w:lvl w:ilvl="2" w:tplc="0C0A0005" w:tentative="1">
      <w:start w:val="1"/>
      <w:numFmt w:val="bullet"/>
      <w:lvlText w:val=""/>
      <w:lvlJc w:val="left"/>
      <w:pPr>
        <w:ind w:left="2162" w:hanging="360"/>
      </w:pPr>
      <w:rPr>
        <w:rFonts w:ascii="Wingdings" w:hAnsi="Wingdings" w:hint="default"/>
      </w:rPr>
    </w:lvl>
    <w:lvl w:ilvl="3" w:tplc="0C0A0001" w:tentative="1">
      <w:start w:val="1"/>
      <w:numFmt w:val="bullet"/>
      <w:lvlText w:val=""/>
      <w:lvlJc w:val="left"/>
      <w:pPr>
        <w:ind w:left="2882" w:hanging="360"/>
      </w:pPr>
      <w:rPr>
        <w:rFonts w:ascii="Symbol" w:hAnsi="Symbol" w:hint="default"/>
      </w:rPr>
    </w:lvl>
    <w:lvl w:ilvl="4" w:tplc="0C0A0003" w:tentative="1">
      <w:start w:val="1"/>
      <w:numFmt w:val="bullet"/>
      <w:lvlText w:val="o"/>
      <w:lvlJc w:val="left"/>
      <w:pPr>
        <w:ind w:left="3602" w:hanging="360"/>
      </w:pPr>
      <w:rPr>
        <w:rFonts w:ascii="Courier New" w:hAnsi="Courier New" w:cs="Courier New" w:hint="default"/>
      </w:rPr>
    </w:lvl>
    <w:lvl w:ilvl="5" w:tplc="0C0A0005" w:tentative="1">
      <w:start w:val="1"/>
      <w:numFmt w:val="bullet"/>
      <w:lvlText w:val=""/>
      <w:lvlJc w:val="left"/>
      <w:pPr>
        <w:ind w:left="4322" w:hanging="360"/>
      </w:pPr>
      <w:rPr>
        <w:rFonts w:ascii="Wingdings" w:hAnsi="Wingdings" w:hint="default"/>
      </w:rPr>
    </w:lvl>
    <w:lvl w:ilvl="6" w:tplc="0C0A0001" w:tentative="1">
      <w:start w:val="1"/>
      <w:numFmt w:val="bullet"/>
      <w:lvlText w:val=""/>
      <w:lvlJc w:val="left"/>
      <w:pPr>
        <w:ind w:left="5042" w:hanging="360"/>
      </w:pPr>
      <w:rPr>
        <w:rFonts w:ascii="Symbol" w:hAnsi="Symbol" w:hint="default"/>
      </w:rPr>
    </w:lvl>
    <w:lvl w:ilvl="7" w:tplc="0C0A0003" w:tentative="1">
      <w:start w:val="1"/>
      <w:numFmt w:val="bullet"/>
      <w:lvlText w:val="o"/>
      <w:lvlJc w:val="left"/>
      <w:pPr>
        <w:ind w:left="5762" w:hanging="360"/>
      </w:pPr>
      <w:rPr>
        <w:rFonts w:ascii="Courier New" w:hAnsi="Courier New" w:cs="Courier New" w:hint="default"/>
      </w:rPr>
    </w:lvl>
    <w:lvl w:ilvl="8" w:tplc="0C0A0005" w:tentative="1">
      <w:start w:val="1"/>
      <w:numFmt w:val="bullet"/>
      <w:lvlText w:val=""/>
      <w:lvlJc w:val="left"/>
      <w:pPr>
        <w:ind w:left="6482" w:hanging="360"/>
      </w:pPr>
      <w:rPr>
        <w:rFonts w:ascii="Wingdings" w:hAnsi="Wingdings" w:hint="default"/>
      </w:rPr>
    </w:lvl>
  </w:abstractNum>
  <w:abstractNum w:abstractNumId="32">
    <w:nsid w:val="65276749"/>
    <w:multiLevelType w:val="hybridMultilevel"/>
    <w:tmpl w:val="3216D812"/>
    <w:lvl w:ilvl="0" w:tplc="937451A4">
      <w:start w:val="1"/>
      <w:numFmt w:val="bullet"/>
      <w:lvlText w:val="−"/>
      <w:lvlJc w:val="left"/>
      <w:pPr>
        <w:ind w:left="1080"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33">
    <w:nsid w:val="65372A23"/>
    <w:multiLevelType w:val="hybridMultilevel"/>
    <w:tmpl w:val="D1C85EA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4">
    <w:nsid w:val="6A0F04DA"/>
    <w:multiLevelType w:val="hybridMultilevel"/>
    <w:tmpl w:val="B330AB96"/>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6A4A769A"/>
    <w:multiLevelType w:val="hybridMultilevel"/>
    <w:tmpl w:val="7EE6A5F6"/>
    <w:lvl w:ilvl="0" w:tplc="FC2A5FF4">
      <w:start w:val="1"/>
      <w:numFmt w:val="lowerRoman"/>
      <w:lvlText w:val="%1)"/>
      <w:lvlJc w:val="right"/>
      <w:pPr>
        <w:ind w:left="722" w:hanging="360"/>
      </w:pPr>
      <w:rPr>
        <w:rFonts w:hint="default"/>
      </w:rPr>
    </w:lvl>
    <w:lvl w:ilvl="1" w:tplc="280A0019" w:tentative="1">
      <w:start w:val="1"/>
      <w:numFmt w:val="lowerLetter"/>
      <w:lvlText w:val="%2."/>
      <w:lvlJc w:val="left"/>
      <w:pPr>
        <w:ind w:left="1442" w:hanging="360"/>
      </w:pPr>
    </w:lvl>
    <w:lvl w:ilvl="2" w:tplc="280A001B" w:tentative="1">
      <w:start w:val="1"/>
      <w:numFmt w:val="lowerRoman"/>
      <w:lvlText w:val="%3."/>
      <w:lvlJc w:val="right"/>
      <w:pPr>
        <w:ind w:left="2162" w:hanging="180"/>
      </w:pPr>
    </w:lvl>
    <w:lvl w:ilvl="3" w:tplc="280A000F" w:tentative="1">
      <w:start w:val="1"/>
      <w:numFmt w:val="decimal"/>
      <w:lvlText w:val="%4."/>
      <w:lvlJc w:val="left"/>
      <w:pPr>
        <w:ind w:left="2882" w:hanging="360"/>
      </w:pPr>
    </w:lvl>
    <w:lvl w:ilvl="4" w:tplc="280A0019" w:tentative="1">
      <w:start w:val="1"/>
      <w:numFmt w:val="lowerLetter"/>
      <w:lvlText w:val="%5."/>
      <w:lvlJc w:val="left"/>
      <w:pPr>
        <w:ind w:left="3602" w:hanging="360"/>
      </w:pPr>
    </w:lvl>
    <w:lvl w:ilvl="5" w:tplc="280A001B" w:tentative="1">
      <w:start w:val="1"/>
      <w:numFmt w:val="lowerRoman"/>
      <w:lvlText w:val="%6."/>
      <w:lvlJc w:val="right"/>
      <w:pPr>
        <w:ind w:left="4322" w:hanging="180"/>
      </w:pPr>
    </w:lvl>
    <w:lvl w:ilvl="6" w:tplc="280A000F" w:tentative="1">
      <w:start w:val="1"/>
      <w:numFmt w:val="decimal"/>
      <w:lvlText w:val="%7."/>
      <w:lvlJc w:val="left"/>
      <w:pPr>
        <w:ind w:left="5042" w:hanging="360"/>
      </w:pPr>
    </w:lvl>
    <w:lvl w:ilvl="7" w:tplc="280A0019" w:tentative="1">
      <w:start w:val="1"/>
      <w:numFmt w:val="lowerLetter"/>
      <w:lvlText w:val="%8."/>
      <w:lvlJc w:val="left"/>
      <w:pPr>
        <w:ind w:left="5762" w:hanging="360"/>
      </w:pPr>
    </w:lvl>
    <w:lvl w:ilvl="8" w:tplc="280A001B" w:tentative="1">
      <w:start w:val="1"/>
      <w:numFmt w:val="lowerRoman"/>
      <w:lvlText w:val="%9."/>
      <w:lvlJc w:val="right"/>
      <w:pPr>
        <w:ind w:left="6482" w:hanging="180"/>
      </w:pPr>
    </w:lvl>
  </w:abstractNum>
  <w:abstractNum w:abstractNumId="36">
    <w:nsid w:val="743A2BFC"/>
    <w:multiLevelType w:val="hybridMultilevel"/>
    <w:tmpl w:val="393AB636"/>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37">
    <w:nsid w:val="75D95282"/>
    <w:multiLevelType w:val="hybridMultilevel"/>
    <w:tmpl w:val="4F1A1F2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7A9D27B3"/>
    <w:multiLevelType w:val="multilevel"/>
    <w:tmpl w:val="74A0B7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EC6512A"/>
    <w:multiLevelType w:val="hybridMultilevel"/>
    <w:tmpl w:val="6BB46CE0"/>
    <w:lvl w:ilvl="0" w:tplc="280A0001">
      <w:start w:val="1"/>
      <w:numFmt w:val="bullet"/>
      <w:lvlText w:val=""/>
      <w:lvlJc w:val="left"/>
      <w:pPr>
        <w:ind w:left="1429" w:hanging="360"/>
      </w:pPr>
      <w:rPr>
        <w:rFonts w:ascii="Symbol" w:hAnsi="Symbol" w:hint="default"/>
      </w:rPr>
    </w:lvl>
    <w:lvl w:ilvl="1" w:tplc="280A0003">
      <w:start w:val="1"/>
      <w:numFmt w:val="bullet"/>
      <w:lvlText w:val="o"/>
      <w:lvlJc w:val="left"/>
      <w:pPr>
        <w:ind w:left="2149" w:hanging="360"/>
      </w:pPr>
      <w:rPr>
        <w:rFonts w:ascii="Courier New" w:hAnsi="Courier New" w:cs="Courier New" w:hint="default"/>
      </w:rPr>
    </w:lvl>
    <w:lvl w:ilvl="2" w:tplc="280A0005">
      <w:start w:val="1"/>
      <w:numFmt w:val="bullet"/>
      <w:lvlText w:val=""/>
      <w:lvlJc w:val="left"/>
      <w:pPr>
        <w:ind w:left="2869" w:hanging="360"/>
      </w:pPr>
      <w:rPr>
        <w:rFonts w:ascii="Wingdings" w:hAnsi="Wingdings" w:hint="default"/>
      </w:rPr>
    </w:lvl>
    <w:lvl w:ilvl="3" w:tplc="280A0001">
      <w:start w:val="1"/>
      <w:numFmt w:val="bullet"/>
      <w:lvlText w:val=""/>
      <w:lvlJc w:val="left"/>
      <w:pPr>
        <w:ind w:left="3589" w:hanging="360"/>
      </w:pPr>
      <w:rPr>
        <w:rFonts w:ascii="Symbol" w:hAnsi="Symbol" w:hint="default"/>
      </w:rPr>
    </w:lvl>
    <w:lvl w:ilvl="4" w:tplc="280A0003">
      <w:start w:val="1"/>
      <w:numFmt w:val="bullet"/>
      <w:lvlText w:val="o"/>
      <w:lvlJc w:val="left"/>
      <w:pPr>
        <w:ind w:left="4309" w:hanging="360"/>
      </w:pPr>
      <w:rPr>
        <w:rFonts w:ascii="Courier New" w:hAnsi="Courier New" w:cs="Courier New" w:hint="default"/>
      </w:rPr>
    </w:lvl>
    <w:lvl w:ilvl="5" w:tplc="280A0005">
      <w:start w:val="1"/>
      <w:numFmt w:val="bullet"/>
      <w:lvlText w:val=""/>
      <w:lvlJc w:val="left"/>
      <w:pPr>
        <w:ind w:left="5029" w:hanging="360"/>
      </w:pPr>
      <w:rPr>
        <w:rFonts w:ascii="Wingdings" w:hAnsi="Wingdings" w:hint="default"/>
      </w:rPr>
    </w:lvl>
    <w:lvl w:ilvl="6" w:tplc="280A0001">
      <w:start w:val="1"/>
      <w:numFmt w:val="bullet"/>
      <w:lvlText w:val=""/>
      <w:lvlJc w:val="left"/>
      <w:pPr>
        <w:ind w:left="5749" w:hanging="360"/>
      </w:pPr>
      <w:rPr>
        <w:rFonts w:ascii="Symbol" w:hAnsi="Symbol" w:hint="default"/>
      </w:rPr>
    </w:lvl>
    <w:lvl w:ilvl="7" w:tplc="280A0003">
      <w:start w:val="1"/>
      <w:numFmt w:val="bullet"/>
      <w:lvlText w:val="o"/>
      <w:lvlJc w:val="left"/>
      <w:pPr>
        <w:ind w:left="6469" w:hanging="360"/>
      </w:pPr>
      <w:rPr>
        <w:rFonts w:ascii="Courier New" w:hAnsi="Courier New" w:cs="Courier New" w:hint="default"/>
      </w:rPr>
    </w:lvl>
    <w:lvl w:ilvl="8" w:tplc="280A0005">
      <w:start w:val="1"/>
      <w:numFmt w:val="bullet"/>
      <w:lvlText w:val=""/>
      <w:lvlJc w:val="left"/>
      <w:pPr>
        <w:ind w:left="7189" w:hanging="360"/>
      </w:pPr>
      <w:rPr>
        <w:rFonts w:ascii="Wingdings" w:hAnsi="Wingdings" w:hint="default"/>
      </w:rPr>
    </w:lvl>
  </w:abstractNum>
  <w:num w:numId="1">
    <w:abstractNumId w:val="7"/>
  </w:num>
  <w:num w:numId="2">
    <w:abstractNumId w:val="22"/>
  </w:num>
  <w:num w:numId="3">
    <w:abstractNumId w:val="14"/>
  </w:num>
  <w:num w:numId="4">
    <w:abstractNumId w:val="18"/>
  </w:num>
  <w:num w:numId="5">
    <w:abstractNumId w:val="13"/>
  </w:num>
  <w:num w:numId="6">
    <w:abstractNumId w:val="24"/>
  </w:num>
  <w:num w:numId="7">
    <w:abstractNumId w:val="20"/>
  </w:num>
  <w:num w:numId="8">
    <w:abstractNumId w:val="19"/>
  </w:num>
  <w:num w:numId="9">
    <w:abstractNumId w:val="36"/>
  </w:num>
  <w:num w:numId="10">
    <w:abstractNumId w:val="25"/>
  </w:num>
  <w:num w:numId="11">
    <w:abstractNumId w:val="5"/>
  </w:num>
  <w:num w:numId="12">
    <w:abstractNumId w:val="28"/>
  </w:num>
  <w:num w:numId="13">
    <w:abstractNumId w:val="30"/>
  </w:num>
  <w:num w:numId="14">
    <w:abstractNumId w:val="15"/>
  </w:num>
  <w:num w:numId="15">
    <w:abstractNumId w:val="1"/>
  </w:num>
  <w:num w:numId="16">
    <w:abstractNumId w:val="38"/>
  </w:num>
  <w:num w:numId="17">
    <w:abstractNumId w:val="12"/>
  </w:num>
  <w:num w:numId="18">
    <w:abstractNumId w:val="17"/>
  </w:num>
  <w:num w:numId="19">
    <w:abstractNumId w:val="26"/>
  </w:num>
  <w:num w:numId="20">
    <w:abstractNumId w:val="32"/>
  </w:num>
  <w:num w:numId="21">
    <w:abstractNumId w:val="27"/>
  </w:num>
  <w:num w:numId="22">
    <w:abstractNumId w:val="23"/>
  </w:num>
  <w:num w:numId="23">
    <w:abstractNumId w:val="35"/>
  </w:num>
  <w:num w:numId="24">
    <w:abstractNumId w:val="34"/>
  </w:num>
  <w:num w:numId="25">
    <w:abstractNumId w:val="16"/>
  </w:num>
  <w:num w:numId="26">
    <w:abstractNumId w:val="21"/>
  </w:num>
  <w:num w:numId="27">
    <w:abstractNumId w:val="0"/>
  </w:num>
  <w:num w:numId="28">
    <w:abstractNumId w:val="33"/>
  </w:num>
  <w:num w:numId="29">
    <w:abstractNumId w:val="3"/>
  </w:num>
  <w:num w:numId="30">
    <w:abstractNumId w:val="4"/>
  </w:num>
  <w:num w:numId="31">
    <w:abstractNumId w:val="10"/>
  </w:num>
  <w:num w:numId="32">
    <w:abstractNumId w:val="2"/>
  </w:num>
  <w:num w:numId="33">
    <w:abstractNumId w:val="31"/>
  </w:num>
  <w:num w:numId="34">
    <w:abstractNumId w:val="11"/>
  </w:num>
  <w:num w:numId="35">
    <w:abstractNumId w:val="29"/>
  </w:num>
  <w:num w:numId="36">
    <w:abstractNumId w:val="8"/>
  </w:num>
  <w:num w:numId="37">
    <w:abstractNumId w:val="39"/>
  </w:num>
  <w:num w:numId="38">
    <w:abstractNumId w:val="9"/>
  </w:num>
  <w:num w:numId="39">
    <w:abstractNumId w:val="6"/>
  </w:num>
  <w:num w:numId="40">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9F9"/>
    <w:rsid w:val="00000268"/>
    <w:rsid w:val="000009A5"/>
    <w:rsid w:val="00000AA1"/>
    <w:rsid w:val="00001642"/>
    <w:rsid w:val="00001655"/>
    <w:rsid w:val="0000192F"/>
    <w:rsid w:val="00001A3F"/>
    <w:rsid w:val="00001A4A"/>
    <w:rsid w:val="00001A5F"/>
    <w:rsid w:val="00001B33"/>
    <w:rsid w:val="00001B54"/>
    <w:rsid w:val="00001D50"/>
    <w:rsid w:val="00002281"/>
    <w:rsid w:val="00002324"/>
    <w:rsid w:val="0000261B"/>
    <w:rsid w:val="0000385E"/>
    <w:rsid w:val="00003B11"/>
    <w:rsid w:val="00004024"/>
    <w:rsid w:val="0000506D"/>
    <w:rsid w:val="00005166"/>
    <w:rsid w:val="00005227"/>
    <w:rsid w:val="000053CE"/>
    <w:rsid w:val="000058BC"/>
    <w:rsid w:val="00005E56"/>
    <w:rsid w:val="000060E9"/>
    <w:rsid w:val="00006480"/>
    <w:rsid w:val="00006525"/>
    <w:rsid w:val="00006F48"/>
    <w:rsid w:val="000073D7"/>
    <w:rsid w:val="00007579"/>
    <w:rsid w:val="00007903"/>
    <w:rsid w:val="00007ACE"/>
    <w:rsid w:val="0001058C"/>
    <w:rsid w:val="00010C94"/>
    <w:rsid w:val="00010DF1"/>
    <w:rsid w:val="0001109A"/>
    <w:rsid w:val="000112E8"/>
    <w:rsid w:val="00011665"/>
    <w:rsid w:val="0001185E"/>
    <w:rsid w:val="0001200C"/>
    <w:rsid w:val="00012339"/>
    <w:rsid w:val="00012435"/>
    <w:rsid w:val="00012A26"/>
    <w:rsid w:val="00012AAC"/>
    <w:rsid w:val="00012C2C"/>
    <w:rsid w:val="00012D7E"/>
    <w:rsid w:val="00013692"/>
    <w:rsid w:val="000136F3"/>
    <w:rsid w:val="00013AAE"/>
    <w:rsid w:val="00013D42"/>
    <w:rsid w:val="000141FE"/>
    <w:rsid w:val="0001420B"/>
    <w:rsid w:val="0001447E"/>
    <w:rsid w:val="000145E2"/>
    <w:rsid w:val="0001465F"/>
    <w:rsid w:val="000146D4"/>
    <w:rsid w:val="000148F1"/>
    <w:rsid w:val="00014B20"/>
    <w:rsid w:val="00014E35"/>
    <w:rsid w:val="0001505D"/>
    <w:rsid w:val="000153C9"/>
    <w:rsid w:val="00015503"/>
    <w:rsid w:val="00015693"/>
    <w:rsid w:val="00016198"/>
    <w:rsid w:val="000161FC"/>
    <w:rsid w:val="0001655D"/>
    <w:rsid w:val="0001663A"/>
    <w:rsid w:val="00016838"/>
    <w:rsid w:val="000168D7"/>
    <w:rsid w:val="00016A2F"/>
    <w:rsid w:val="000171B9"/>
    <w:rsid w:val="0001735A"/>
    <w:rsid w:val="00017641"/>
    <w:rsid w:val="00017F26"/>
    <w:rsid w:val="00017FAC"/>
    <w:rsid w:val="000201FD"/>
    <w:rsid w:val="000203F2"/>
    <w:rsid w:val="00020B11"/>
    <w:rsid w:val="00020BD1"/>
    <w:rsid w:val="00021529"/>
    <w:rsid w:val="00021A9C"/>
    <w:rsid w:val="00021B1A"/>
    <w:rsid w:val="00021F59"/>
    <w:rsid w:val="000220C8"/>
    <w:rsid w:val="00022118"/>
    <w:rsid w:val="000221AC"/>
    <w:rsid w:val="0002267A"/>
    <w:rsid w:val="000227F9"/>
    <w:rsid w:val="00022C2C"/>
    <w:rsid w:val="00022EA3"/>
    <w:rsid w:val="00022FD6"/>
    <w:rsid w:val="000233DC"/>
    <w:rsid w:val="000234AA"/>
    <w:rsid w:val="00023608"/>
    <w:rsid w:val="000236A1"/>
    <w:rsid w:val="00023A7C"/>
    <w:rsid w:val="00023DDE"/>
    <w:rsid w:val="00024072"/>
    <w:rsid w:val="000244C1"/>
    <w:rsid w:val="00024580"/>
    <w:rsid w:val="00024CD5"/>
    <w:rsid w:val="00024F77"/>
    <w:rsid w:val="000259F7"/>
    <w:rsid w:val="00025BAD"/>
    <w:rsid w:val="00025D02"/>
    <w:rsid w:val="000261B2"/>
    <w:rsid w:val="00026448"/>
    <w:rsid w:val="0002699C"/>
    <w:rsid w:val="00026A4A"/>
    <w:rsid w:val="00026D27"/>
    <w:rsid w:val="00026DB2"/>
    <w:rsid w:val="00027248"/>
    <w:rsid w:val="000272C9"/>
    <w:rsid w:val="00027628"/>
    <w:rsid w:val="00027673"/>
    <w:rsid w:val="00027740"/>
    <w:rsid w:val="00027CAA"/>
    <w:rsid w:val="00027E2E"/>
    <w:rsid w:val="00030054"/>
    <w:rsid w:val="000301FD"/>
    <w:rsid w:val="000302E2"/>
    <w:rsid w:val="000303B0"/>
    <w:rsid w:val="0003042C"/>
    <w:rsid w:val="0003076D"/>
    <w:rsid w:val="00030878"/>
    <w:rsid w:val="000308E4"/>
    <w:rsid w:val="00030CBD"/>
    <w:rsid w:val="00030CC6"/>
    <w:rsid w:val="0003163D"/>
    <w:rsid w:val="00031C6F"/>
    <w:rsid w:val="00031E1E"/>
    <w:rsid w:val="00031E33"/>
    <w:rsid w:val="00031FE3"/>
    <w:rsid w:val="00032E66"/>
    <w:rsid w:val="0003307D"/>
    <w:rsid w:val="00033A05"/>
    <w:rsid w:val="00033B7C"/>
    <w:rsid w:val="00033B88"/>
    <w:rsid w:val="00033C0F"/>
    <w:rsid w:val="00033F36"/>
    <w:rsid w:val="00034AE8"/>
    <w:rsid w:val="0003513D"/>
    <w:rsid w:val="000351E0"/>
    <w:rsid w:val="00035291"/>
    <w:rsid w:val="00036076"/>
    <w:rsid w:val="0003623C"/>
    <w:rsid w:val="000363FE"/>
    <w:rsid w:val="000365A8"/>
    <w:rsid w:val="00036C10"/>
    <w:rsid w:val="00036E37"/>
    <w:rsid w:val="00037918"/>
    <w:rsid w:val="00037A81"/>
    <w:rsid w:val="00037CB0"/>
    <w:rsid w:val="00037D51"/>
    <w:rsid w:val="00037FF3"/>
    <w:rsid w:val="000403CE"/>
    <w:rsid w:val="00040499"/>
    <w:rsid w:val="000409FB"/>
    <w:rsid w:val="00040AC6"/>
    <w:rsid w:val="00040BE3"/>
    <w:rsid w:val="00041FBD"/>
    <w:rsid w:val="000420B5"/>
    <w:rsid w:val="00042A43"/>
    <w:rsid w:val="00042A6C"/>
    <w:rsid w:val="0004312C"/>
    <w:rsid w:val="000437EA"/>
    <w:rsid w:val="00043AB3"/>
    <w:rsid w:val="00043B75"/>
    <w:rsid w:val="00043E1A"/>
    <w:rsid w:val="000442BF"/>
    <w:rsid w:val="00044B7B"/>
    <w:rsid w:val="00044B96"/>
    <w:rsid w:val="00044F0C"/>
    <w:rsid w:val="0004509F"/>
    <w:rsid w:val="00045997"/>
    <w:rsid w:val="00045DD7"/>
    <w:rsid w:val="0004614F"/>
    <w:rsid w:val="00046B62"/>
    <w:rsid w:val="00046CF0"/>
    <w:rsid w:val="00046E14"/>
    <w:rsid w:val="00046FA7"/>
    <w:rsid w:val="00046FCE"/>
    <w:rsid w:val="000471A0"/>
    <w:rsid w:val="00047322"/>
    <w:rsid w:val="00047397"/>
    <w:rsid w:val="00047639"/>
    <w:rsid w:val="0004783B"/>
    <w:rsid w:val="00047B3D"/>
    <w:rsid w:val="00047E90"/>
    <w:rsid w:val="00047FA4"/>
    <w:rsid w:val="00050064"/>
    <w:rsid w:val="00050CE7"/>
    <w:rsid w:val="00050E46"/>
    <w:rsid w:val="0005106A"/>
    <w:rsid w:val="00051FF1"/>
    <w:rsid w:val="00052108"/>
    <w:rsid w:val="0005210B"/>
    <w:rsid w:val="00052929"/>
    <w:rsid w:val="00052A98"/>
    <w:rsid w:val="00052CE0"/>
    <w:rsid w:val="00053C7D"/>
    <w:rsid w:val="00053EDE"/>
    <w:rsid w:val="00054940"/>
    <w:rsid w:val="00054A2E"/>
    <w:rsid w:val="00054FFE"/>
    <w:rsid w:val="000551BF"/>
    <w:rsid w:val="0005520C"/>
    <w:rsid w:val="000558F0"/>
    <w:rsid w:val="00055D07"/>
    <w:rsid w:val="00056CD8"/>
    <w:rsid w:val="00057241"/>
    <w:rsid w:val="0005787E"/>
    <w:rsid w:val="000578D1"/>
    <w:rsid w:val="00057C90"/>
    <w:rsid w:val="000600B5"/>
    <w:rsid w:val="0006096F"/>
    <w:rsid w:val="00060CD8"/>
    <w:rsid w:val="00060D50"/>
    <w:rsid w:val="000613E5"/>
    <w:rsid w:val="000625FC"/>
    <w:rsid w:val="0006281E"/>
    <w:rsid w:val="00062B76"/>
    <w:rsid w:val="00062D59"/>
    <w:rsid w:val="00062FCB"/>
    <w:rsid w:val="0006368D"/>
    <w:rsid w:val="00063701"/>
    <w:rsid w:val="00063982"/>
    <w:rsid w:val="00063999"/>
    <w:rsid w:val="00063A03"/>
    <w:rsid w:val="00063A11"/>
    <w:rsid w:val="00063AF7"/>
    <w:rsid w:val="00063ED3"/>
    <w:rsid w:val="00064138"/>
    <w:rsid w:val="00064277"/>
    <w:rsid w:val="000642F5"/>
    <w:rsid w:val="00064492"/>
    <w:rsid w:val="0006460F"/>
    <w:rsid w:val="000646C8"/>
    <w:rsid w:val="000647C3"/>
    <w:rsid w:val="000649DD"/>
    <w:rsid w:val="000653FB"/>
    <w:rsid w:val="00065BB0"/>
    <w:rsid w:val="00066DB9"/>
    <w:rsid w:val="00066F31"/>
    <w:rsid w:val="000672D6"/>
    <w:rsid w:val="000672E4"/>
    <w:rsid w:val="0006730D"/>
    <w:rsid w:val="00067574"/>
    <w:rsid w:val="00067D51"/>
    <w:rsid w:val="000711A9"/>
    <w:rsid w:val="00071805"/>
    <w:rsid w:val="00071BD7"/>
    <w:rsid w:val="00071EF1"/>
    <w:rsid w:val="000720E2"/>
    <w:rsid w:val="000722D6"/>
    <w:rsid w:val="0007234D"/>
    <w:rsid w:val="000727E7"/>
    <w:rsid w:val="00072F79"/>
    <w:rsid w:val="000733DD"/>
    <w:rsid w:val="000733E4"/>
    <w:rsid w:val="000738CF"/>
    <w:rsid w:val="00073B43"/>
    <w:rsid w:val="00073E04"/>
    <w:rsid w:val="00074294"/>
    <w:rsid w:val="000745E3"/>
    <w:rsid w:val="000749CD"/>
    <w:rsid w:val="00074A12"/>
    <w:rsid w:val="00074E82"/>
    <w:rsid w:val="0007520D"/>
    <w:rsid w:val="0007553A"/>
    <w:rsid w:val="000755ED"/>
    <w:rsid w:val="00075AE8"/>
    <w:rsid w:val="0007653E"/>
    <w:rsid w:val="000766B0"/>
    <w:rsid w:val="00076846"/>
    <w:rsid w:val="00076C99"/>
    <w:rsid w:val="00076F99"/>
    <w:rsid w:val="000775F5"/>
    <w:rsid w:val="0007795D"/>
    <w:rsid w:val="000802B5"/>
    <w:rsid w:val="0008070D"/>
    <w:rsid w:val="00080A90"/>
    <w:rsid w:val="00080BBD"/>
    <w:rsid w:val="00080EB7"/>
    <w:rsid w:val="00081342"/>
    <w:rsid w:val="00081408"/>
    <w:rsid w:val="0008141F"/>
    <w:rsid w:val="00081FD4"/>
    <w:rsid w:val="000825EF"/>
    <w:rsid w:val="00082637"/>
    <w:rsid w:val="00082B8E"/>
    <w:rsid w:val="00082D79"/>
    <w:rsid w:val="000837A9"/>
    <w:rsid w:val="00083A07"/>
    <w:rsid w:val="00083B89"/>
    <w:rsid w:val="00084015"/>
    <w:rsid w:val="00084123"/>
    <w:rsid w:val="00084947"/>
    <w:rsid w:val="00085159"/>
    <w:rsid w:val="00085404"/>
    <w:rsid w:val="00085CB3"/>
    <w:rsid w:val="0008624C"/>
    <w:rsid w:val="00086335"/>
    <w:rsid w:val="000864A9"/>
    <w:rsid w:val="0008651A"/>
    <w:rsid w:val="0008659E"/>
    <w:rsid w:val="000875BA"/>
    <w:rsid w:val="0008766A"/>
    <w:rsid w:val="000878ED"/>
    <w:rsid w:val="00087BA3"/>
    <w:rsid w:val="00087D7D"/>
    <w:rsid w:val="00090124"/>
    <w:rsid w:val="0009014C"/>
    <w:rsid w:val="0009030D"/>
    <w:rsid w:val="00090518"/>
    <w:rsid w:val="000907E9"/>
    <w:rsid w:val="00090AE4"/>
    <w:rsid w:val="00090EDC"/>
    <w:rsid w:val="00090EE9"/>
    <w:rsid w:val="00090FB4"/>
    <w:rsid w:val="0009140E"/>
    <w:rsid w:val="00091813"/>
    <w:rsid w:val="00091E69"/>
    <w:rsid w:val="000920F8"/>
    <w:rsid w:val="000921DE"/>
    <w:rsid w:val="00092ABF"/>
    <w:rsid w:val="000932EA"/>
    <w:rsid w:val="000933E5"/>
    <w:rsid w:val="000935EA"/>
    <w:rsid w:val="000937A5"/>
    <w:rsid w:val="000938E4"/>
    <w:rsid w:val="000941E1"/>
    <w:rsid w:val="0009449D"/>
    <w:rsid w:val="000948E1"/>
    <w:rsid w:val="00094C56"/>
    <w:rsid w:val="00094F5F"/>
    <w:rsid w:val="00095075"/>
    <w:rsid w:val="000951CF"/>
    <w:rsid w:val="00095732"/>
    <w:rsid w:val="00095A32"/>
    <w:rsid w:val="00095B36"/>
    <w:rsid w:val="00096093"/>
    <w:rsid w:val="000964FF"/>
    <w:rsid w:val="00096698"/>
    <w:rsid w:val="000966C1"/>
    <w:rsid w:val="00096972"/>
    <w:rsid w:val="00096BE3"/>
    <w:rsid w:val="00096E15"/>
    <w:rsid w:val="000972F8"/>
    <w:rsid w:val="000A009C"/>
    <w:rsid w:val="000A0651"/>
    <w:rsid w:val="000A06E6"/>
    <w:rsid w:val="000A07A3"/>
    <w:rsid w:val="000A0B7E"/>
    <w:rsid w:val="000A0C7E"/>
    <w:rsid w:val="000A11E1"/>
    <w:rsid w:val="000A14DB"/>
    <w:rsid w:val="000A1670"/>
    <w:rsid w:val="000A186F"/>
    <w:rsid w:val="000A1A1F"/>
    <w:rsid w:val="000A2263"/>
    <w:rsid w:val="000A2FDE"/>
    <w:rsid w:val="000A3108"/>
    <w:rsid w:val="000A313E"/>
    <w:rsid w:val="000A373C"/>
    <w:rsid w:val="000A3C7B"/>
    <w:rsid w:val="000A4011"/>
    <w:rsid w:val="000A4659"/>
    <w:rsid w:val="000A4A9F"/>
    <w:rsid w:val="000A4E21"/>
    <w:rsid w:val="000A57AF"/>
    <w:rsid w:val="000A58EC"/>
    <w:rsid w:val="000A631E"/>
    <w:rsid w:val="000A6395"/>
    <w:rsid w:val="000A63DF"/>
    <w:rsid w:val="000A66BB"/>
    <w:rsid w:val="000A67A3"/>
    <w:rsid w:val="000A687B"/>
    <w:rsid w:val="000A6A00"/>
    <w:rsid w:val="000A6BA0"/>
    <w:rsid w:val="000A7014"/>
    <w:rsid w:val="000A75E1"/>
    <w:rsid w:val="000A7607"/>
    <w:rsid w:val="000A79EC"/>
    <w:rsid w:val="000A7B30"/>
    <w:rsid w:val="000A7B50"/>
    <w:rsid w:val="000B0246"/>
    <w:rsid w:val="000B0274"/>
    <w:rsid w:val="000B03B3"/>
    <w:rsid w:val="000B107D"/>
    <w:rsid w:val="000B13AF"/>
    <w:rsid w:val="000B1D71"/>
    <w:rsid w:val="000B2087"/>
    <w:rsid w:val="000B214D"/>
    <w:rsid w:val="000B3139"/>
    <w:rsid w:val="000B379D"/>
    <w:rsid w:val="000B38A7"/>
    <w:rsid w:val="000B3A20"/>
    <w:rsid w:val="000B3AB5"/>
    <w:rsid w:val="000B3B5B"/>
    <w:rsid w:val="000B3CDB"/>
    <w:rsid w:val="000B4602"/>
    <w:rsid w:val="000B4D33"/>
    <w:rsid w:val="000B517F"/>
    <w:rsid w:val="000B5598"/>
    <w:rsid w:val="000B59D8"/>
    <w:rsid w:val="000B5A71"/>
    <w:rsid w:val="000B5F9E"/>
    <w:rsid w:val="000B6C99"/>
    <w:rsid w:val="000B6F1A"/>
    <w:rsid w:val="000B76CA"/>
    <w:rsid w:val="000B7907"/>
    <w:rsid w:val="000C0314"/>
    <w:rsid w:val="000C0AAF"/>
    <w:rsid w:val="000C0B12"/>
    <w:rsid w:val="000C0E22"/>
    <w:rsid w:val="000C131C"/>
    <w:rsid w:val="000C14B3"/>
    <w:rsid w:val="000C167D"/>
    <w:rsid w:val="000C1AA6"/>
    <w:rsid w:val="000C1B16"/>
    <w:rsid w:val="000C1BF8"/>
    <w:rsid w:val="000C1BFF"/>
    <w:rsid w:val="000C2245"/>
    <w:rsid w:val="000C24B3"/>
    <w:rsid w:val="000C2C23"/>
    <w:rsid w:val="000C2CED"/>
    <w:rsid w:val="000C3008"/>
    <w:rsid w:val="000C3139"/>
    <w:rsid w:val="000C32BA"/>
    <w:rsid w:val="000C3504"/>
    <w:rsid w:val="000C3FE4"/>
    <w:rsid w:val="000C43E6"/>
    <w:rsid w:val="000C43F1"/>
    <w:rsid w:val="000C4962"/>
    <w:rsid w:val="000C4A48"/>
    <w:rsid w:val="000C4C7A"/>
    <w:rsid w:val="000C5342"/>
    <w:rsid w:val="000C561C"/>
    <w:rsid w:val="000C599B"/>
    <w:rsid w:val="000C5D36"/>
    <w:rsid w:val="000C66A8"/>
    <w:rsid w:val="000C6A08"/>
    <w:rsid w:val="000C6ECD"/>
    <w:rsid w:val="000C6FE3"/>
    <w:rsid w:val="000C7357"/>
    <w:rsid w:val="000C7502"/>
    <w:rsid w:val="000C7CC3"/>
    <w:rsid w:val="000D0FFF"/>
    <w:rsid w:val="000D15C9"/>
    <w:rsid w:val="000D1C57"/>
    <w:rsid w:val="000D1D7B"/>
    <w:rsid w:val="000D1E06"/>
    <w:rsid w:val="000D2252"/>
    <w:rsid w:val="000D248D"/>
    <w:rsid w:val="000D24A1"/>
    <w:rsid w:val="000D2605"/>
    <w:rsid w:val="000D30DF"/>
    <w:rsid w:val="000D382F"/>
    <w:rsid w:val="000D3C9B"/>
    <w:rsid w:val="000D3EDB"/>
    <w:rsid w:val="000D40FB"/>
    <w:rsid w:val="000D423C"/>
    <w:rsid w:val="000D430C"/>
    <w:rsid w:val="000D4E68"/>
    <w:rsid w:val="000D4ECF"/>
    <w:rsid w:val="000D5037"/>
    <w:rsid w:val="000D5167"/>
    <w:rsid w:val="000D559F"/>
    <w:rsid w:val="000D58A9"/>
    <w:rsid w:val="000D5B3C"/>
    <w:rsid w:val="000D5ED6"/>
    <w:rsid w:val="000D62E4"/>
    <w:rsid w:val="000D6461"/>
    <w:rsid w:val="000D65F7"/>
    <w:rsid w:val="000D6C50"/>
    <w:rsid w:val="000D6C5F"/>
    <w:rsid w:val="000D7102"/>
    <w:rsid w:val="000D7E10"/>
    <w:rsid w:val="000D7F46"/>
    <w:rsid w:val="000E00A7"/>
    <w:rsid w:val="000E0A28"/>
    <w:rsid w:val="000E1BDB"/>
    <w:rsid w:val="000E229B"/>
    <w:rsid w:val="000E2AB8"/>
    <w:rsid w:val="000E2ED4"/>
    <w:rsid w:val="000E3323"/>
    <w:rsid w:val="000E3B86"/>
    <w:rsid w:val="000E3C48"/>
    <w:rsid w:val="000E3FD5"/>
    <w:rsid w:val="000E44D6"/>
    <w:rsid w:val="000E4608"/>
    <w:rsid w:val="000E47C5"/>
    <w:rsid w:val="000E505A"/>
    <w:rsid w:val="000E50C8"/>
    <w:rsid w:val="000E57B4"/>
    <w:rsid w:val="000E5810"/>
    <w:rsid w:val="000E5F88"/>
    <w:rsid w:val="000E6276"/>
    <w:rsid w:val="000E6323"/>
    <w:rsid w:val="000E6521"/>
    <w:rsid w:val="000E66AF"/>
    <w:rsid w:val="000E75B0"/>
    <w:rsid w:val="000E7F90"/>
    <w:rsid w:val="000F01CE"/>
    <w:rsid w:val="000F0760"/>
    <w:rsid w:val="000F172B"/>
    <w:rsid w:val="000F201A"/>
    <w:rsid w:val="000F2AF9"/>
    <w:rsid w:val="000F2BC3"/>
    <w:rsid w:val="000F2D9F"/>
    <w:rsid w:val="000F2DFC"/>
    <w:rsid w:val="000F400B"/>
    <w:rsid w:val="000F4316"/>
    <w:rsid w:val="000F48CD"/>
    <w:rsid w:val="000F4958"/>
    <w:rsid w:val="000F4E82"/>
    <w:rsid w:val="000F518B"/>
    <w:rsid w:val="000F5323"/>
    <w:rsid w:val="000F53A0"/>
    <w:rsid w:val="000F598E"/>
    <w:rsid w:val="000F5C5C"/>
    <w:rsid w:val="000F5C64"/>
    <w:rsid w:val="000F5C8C"/>
    <w:rsid w:val="000F5EF5"/>
    <w:rsid w:val="000F6E33"/>
    <w:rsid w:val="000F6F1F"/>
    <w:rsid w:val="000F707F"/>
    <w:rsid w:val="000F745F"/>
    <w:rsid w:val="00100836"/>
    <w:rsid w:val="00101390"/>
    <w:rsid w:val="00101758"/>
    <w:rsid w:val="00101E1D"/>
    <w:rsid w:val="00102524"/>
    <w:rsid w:val="00103212"/>
    <w:rsid w:val="00103A50"/>
    <w:rsid w:val="00103B0B"/>
    <w:rsid w:val="00103E6C"/>
    <w:rsid w:val="00103ED7"/>
    <w:rsid w:val="00103FF5"/>
    <w:rsid w:val="0010408C"/>
    <w:rsid w:val="0010495D"/>
    <w:rsid w:val="00104A84"/>
    <w:rsid w:val="00104DEE"/>
    <w:rsid w:val="00104F5B"/>
    <w:rsid w:val="00105077"/>
    <w:rsid w:val="00105673"/>
    <w:rsid w:val="0010573C"/>
    <w:rsid w:val="00105DA3"/>
    <w:rsid w:val="00105DCD"/>
    <w:rsid w:val="001064C1"/>
    <w:rsid w:val="00106843"/>
    <w:rsid w:val="00106B83"/>
    <w:rsid w:val="001070F4"/>
    <w:rsid w:val="00107171"/>
    <w:rsid w:val="001073BC"/>
    <w:rsid w:val="0010781A"/>
    <w:rsid w:val="00107A6B"/>
    <w:rsid w:val="001100E1"/>
    <w:rsid w:val="00110888"/>
    <w:rsid w:val="00110FFC"/>
    <w:rsid w:val="0011111B"/>
    <w:rsid w:val="00111169"/>
    <w:rsid w:val="001112CE"/>
    <w:rsid w:val="001112F3"/>
    <w:rsid w:val="001113A4"/>
    <w:rsid w:val="001113FB"/>
    <w:rsid w:val="00111E0F"/>
    <w:rsid w:val="001121DC"/>
    <w:rsid w:val="001121E0"/>
    <w:rsid w:val="00112905"/>
    <w:rsid w:val="0011297C"/>
    <w:rsid w:val="00113A8F"/>
    <w:rsid w:val="00113A99"/>
    <w:rsid w:val="00113BE7"/>
    <w:rsid w:val="00113C12"/>
    <w:rsid w:val="00113C53"/>
    <w:rsid w:val="00113DF5"/>
    <w:rsid w:val="001140F3"/>
    <w:rsid w:val="001141EE"/>
    <w:rsid w:val="001149B8"/>
    <w:rsid w:val="00114B80"/>
    <w:rsid w:val="00114B8D"/>
    <w:rsid w:val="00115640"/>
    <w:rsid w:val="00115A22"/>
    <w:rsid w:val="00115EAD"/>
    <w:rsid w:val="00115FCB"/>
    <w:rsid w:val="001163EB"/>
    <w:rsid w:val="0011646A"/>
    <w:rsid w:val="00116624"/>
    <w:rsid w:val="0011680C"/>
    <w:rsid w:val="00116914"/>
    <w:rsid w:val="0011698D"/>
    <w:rsid w:val="00116A5E"/>
    <w:rsid w:val="00116AA9"/>
    <w:rsid w:val="00116CC8"/>
    <w:rsid w:val="00116D04"/>
    <w:rsid w:val="001170A8"/>
    <w:rsid w:val="0011741B"/>
    <w:rsid w:val="0011760D"/>
    <w:rsid w:val="00117C45"/>
    <w:rsid w:val="00117F38"/>
    <w:rsid w:val="00120249"/>
    <w:rsid w:val="00120697"/>
    <w:rsid w:val="00120950"/>
    <w:rsid w:val="001209F4"/>
    <w:rsid w:val="00120E4C"/>
    <w:rsid w:val="00120FD5"/>
    <w:rsid w:val="0012121A"/>
    <w:rsid w:val="0012123B"/>
    <w:rsid w:val="001212FD"/>
    <w:rsid w:val="00121384"/>
    <w:rsid w:val="001214A0"/>
    <w:rsid w:val="00121521"/>
    <w:rsid w:val="00121F3B"/>
    <w:rsid w:val="00122787"/>
    <w:rsid w:val="001229C0"/>
    <w:rsid w:val="00122D6F"/>
    <w:rsid w:val="00122EB1"/>
    <w:rsid w:val="0012318E"/>
    <w:rsid w:val="001232B4"/>
    <w:rsid w:val="00123380"/>
    <w:rsid w:val="001233E4"/>
    <w:rsid w:val="0012353B"/>
    <w:rsid w:val="00123A0C"/>
    <w:rsid w:val="00123C04"/>
    <w:rsid w:val="00123E31"/>
    <w:rsid w:val="001246BF"/>
    <w:rsid w:val="00124B7F"/>
    <w:rsid w:val="00125516"/>
    <w:rsid w:val="00125BCE"/>
    <w:rsid w:val="00125EBD"/>
    <w:rsid w:val="00125F54"/>
    <w:rsid w:val="001261C2"/>
    <w:rsid w:val="00126402"/>
    <w:rsid w:val="00126486"/>
    <w:rsid w:val="001267A9"/>
    <w:rsid w:val="00126929"/>
    <w:rsid w:val="00126AA8"/>
    <w:rsid w:val="00126F68"/>
    <w:rsid w:val="0012705B"/>
    <w:rsid w:val="0012705C"/>
    <w:rsid w:val="001275AF"/>
    <w:rsid w:val="00127604"/>
    <w:rsid w:val="00127733"/>
    <w:rsid w:val="00127CBF"/>
    <w:rsid w:val="00130B9C"/>
    <w:rsid w:val="00130D38"/>
    <w:rsid w:val="00130DC1"/>
    <w:rsid w:val="00131035"/>
    <w:rsid w:val="00131262"/>
    <w:rsid w:val="00131467"/>
    <w:rsid w:val="00131539"/>
    <w:rsid w:val="00131645"/>
    <w:rsid w:val="001317FA"/>
    <w:rsid w:val="0013199B"/>
    <w:rsid w:val="00131AF5"/>
    <w:rsid w:val="00131EE9"/>
    <w:rsid w:val="00132259"/>
    <w:rsid w:val="00132283"/>
    <w:rsid w:val="00132315"/>
    <w:rsid w:val="00132EFB"/>
    <w:rsid w:val="0013300D"/>
    <w:rsid w:val="00133015"/>
    <w:rsid w:val="001331CA"/>
    <w:rsid w:val="0013356B"/>
    <w:rsid w:val="001339D1"/>
    <w:rsid w:val="00133CC4"/>
    <w:rsid w:val="00133CEF"/>
    <w:rsid w:val="00133EE9"/>
    <w:rsid w:val="00133FA8"/>
    <w:rsid w:val="00133FCC"/>
    <w:rsid w:val="00134006"/>
    <w:rsid w:val="00134207"/>
    <w:rsid w:val="00134517"/>
    <w:rsid w:val="00134828"/>
    <w:rsid w:val="00134989"/>
    <w:rsid w:val="001355B9"/>
    <w:rsid w:val="001357C1"/>
    <w:rsid w:val="00135A34"/>
    <w:rsid w:val="00135BCC"/>
    <w:rsid w:val="0013660F"/>
    <w:rsid w:val="0013747D"/>
    <w:rsid w:val="00137D50"/>
    <w:rsid w:val="00140370"/>
    <w:rsid w:val="00140443"/>
    <w:rsid w:val="00140810"/>
    <w:rsid w:val="001409FE"/>
    <w:rsid w:val="00140D49"/>
    <w:rsid w:val="001410EC"/>
    <w:rsid w:val="001414A0"/>
    <w:rsid w:val="00141528"/>
    <w:rsid w:val="00141535"/>
    <w:rsid w:val="00141728"/>
    <w:rsid w:val="00141A28"/>
    <w:rsid w:val="00141FA4"/>
    <w:rsid w:val="001422B5"/>
    <w:rsid w:val="0014302D"/>
    <w:rsid w:val="00143465"/>
    <w:rsid w:val="00143967"/>
    <w:rsid w:val="0014403A"/>
    <w:rsid w:val="0014405D"/>
    <w:rsid w:val="0014421C"/>
    <w:rsid w:val="00144A81"/>
    <w:rsid w:val="00144B1A"/>
    <w:rsid w:val="00144B22"/>
    <w:rsid w:val="00144B59"/>
    <w:rsid w:val="00144DAF"/>
    <w:rsid w:val="00144F99"/>
    <w:rsid w:val="001453BC"/>
    <w:rsid w:val="001456C5"/>
    <w:rsid w:val="00145B08"/>
    <w:rsid w:val="00145C5F"/>
    <w:rsid w:val="00145E0F"/>
    <w:rsid w:val="00145E37"/>
    <w:rsid w:val="00145FF5"/>
    <w:rsid w:val="0014605F"/>
    <w:rsid w:val="00146298"/>
    <w:rsid w:val="0014649C"/>
    <w:rsid w:val="00146C81"/>
    <w:rsid w:val="00147268"/>
    <w:rsid w:val="0014731F"/>
    <w:rsid w:val="001476FC"/>
    <w:rsid w:val="00147945"/>
    <w:rsid w:val="00147A13"/>
    <w:rsid w:val="00147AD0"/>
    <w:rsid w:val="00147DF8"/>
    <w:rsid w:val="001502C2"/>
    <w:rsid w:val="0015089C"/>
    <w:rsid w:val="00150947"/>
    <w:rsid w:val="00150DC3"/>
    <w:rsid w:val="001514EB"/>
    <w:rsid w:val="001515F0"/>
    <w:rsid w:val="00151976"/>
    <w:rsid w:val="001521CD"/>
    <w:rsid w:val="001521E5"/>
    <w:rsid w:val="0015230E"/>
    <w:rsid w:val="001523BC"/>
    <w:rsid w:val="00152AB4"/>
    <w:rsid w:val="00153264"/>
    <w:rsid w:val="0015396E"/>
    <w:rsid w:val="0015448E"/>
    <w:rsid w:val="0015459F"/>
    <w:rsid w:val="00154AE2"/>
    <w:rsid w:val="00154BBF"/>
    <w:rsid w:val="00154C12"/>
    <w:rsid w:val="00154E5B"/>
    <w:rsid w:val="00154F95"/>
    <w:rsid w:val="00155116"/>
    <w:rsid w:val="001556F4"/>
    <w:rsid w:val="00155EF0"/>
    <w:rsid w:val="00156061"/>
    <w:rsid w:val="0015610A"/>
    <w:rsid w:val="001565C2"/>
    <w:rsid w:val="001568E1"/>
    <w:rsid w:val="00156CC6"/>
    <w:rsid w:val="00156E77"/>
    <w:rsid w:val="00156F35"/>
    <w:rsid w:val="00157658"/>
    <w:rsid w:val="00157853"/>
    <w:rsid w:val="0015793A"/>
    <w:rsid w:val="001579DB"/>
    <w:rsid w:val="00160177"/>
    <w:rsid w:val="001603CC"/>
    <w:rsid w:val="001605D2"/>
    <w:rsid w:val="001606E2"/>
    <w:rsid w:val="00161325"/>
    <w:rsid w:val="00161349"/>
    <w:rsid w:val="001613B4"/>
    <w:rsid w:val="001614ED"/>
    <w:rsid w:val="00161633"/>
    <w:rsid w:val="00161A33"/>
    <w:rsid w:val="00161ADE"/>
    <w:rsid w:val="00161ED3"/>
    <w:rsid w:val="00161F95"/>
    <w:rsid w:val="0016222B"/>
    <w:rsid w:val="001628AB"/>
    <w:rsid w:val="00162AD9"/>
    <w:rsid w:val="00162C0D"/>
    <w:rsid w:val="00163762"/>
    <w:rsid w:val="00163F03"/>
    <w:rsid w:val="0016438D"/>
    <w:rsid w:val="0016467A"/>
    <w:rsid w:val="00164746"/>
    <w:rsid w:val="00164AE5"/>
    <w:rsid w:val="00164C1B"/>
    <w:rsid w:val="00164F9D"/>
    <w:rsid w:val="0016523E"/>
    <w:rsid w:val="001654FB"/>
    <w:rsid w:val="00165930"/>
    <w:rsid w:val="00165A2C"/>
    <w:rsid w:val="00165A32"/>
    <w:rsid w:val="00165C57"/>
    <w:rsid w:val="00165DF1"/>
    <w:rsid w:val="00165E5B"/>
    <w:rsid w:val="001660BF"/>
    <w:rsid w:val="00166166"/>
    <w:rsid w:val="001663B9"/>
    <w:rsid w:val="001663C3"/>
    <w:rsid w:val="00166416"/>
    <w:rsid w:val="001665CF"/>
    <w:rsid w:val="001668B6"/>
    <w:rsid w:val="00166B8A"/>
    <w:rsid w:val="00166D85"/>
    <w:rsid w:val="00167372"/>
    <w:rsid w:val="00167782"/>
    <w:rsid w:val="00170030"/>
    <w:rsid w:val="00170823"/>
    <w:rsid w:val="00171027"/>
    <w:rsid w:val="00171231"/>
    <w:rsid w:val="00171DA1"/>
    <w:rsid w:val="001723F2"/>
    <w:rsid w:val="001726C3"/>
    <w:rsid w:val="00172730"/>
    <w:rsid w:val="00173B69"/>
    <w:rsid w:val="001746AA"/>
    <w:rsid w:val="001748E2"/>
    <w:rsid w:val="00174E93"/>
    <w:rsid w:val="00174EAD"/>
    <w:rsid w:val="00175390"/>
    <w:rsid w:val="001755A6"/>
    <w:rsid w:val="001755B4"/>
    <w:rsid w:val="00175767"/>
    <w:rsid w:val="0017578E"/>
    <w:rsid w:val="0017590D"/>
    <w:rsid w:val="00175BEA"/>
    <w:rsid w:val="00175C3F"/>
    <w:rsid w:val="00175DC7"/>
    <w:rsid w:val="00175E21"/>
    <w:rsid w:val="001762D8"/>
    <w:rsid w:val="00176517"/>
    <w:rsid w:val="001768A5"/>
    <w:rsid w:val="00176BC7"/>
    <w:rsid w:val="00176E91"/>
    <w:rsid w:val="0017794A"/>
    <w:rsid w:val="001804A1"/>
    <w:rsid w:val="00180923"/>
    <w:rsid w:val="00180A88"/>
    <w:rsid w:val="00180B75"/>
    <w:rsid w:val="00180BC4"/>
    <w:rsid w:val="00180ED8"/>
    <w:rsid w:val="00180FF0"/>
    <w:rsid w:val="0018141F"/>
    <w:rsid w:val="001814AD"/>
    <w:rsid w:val="001814D8"/>
    <w:rsid w:val="00181792"/>
    <w:rsid w:val="00181B6E"/>
    <w:rsid w:val="00182693"/>
    <w:rsid w:val="00182733"/>
    <w:rsid w:val="001828C1"/>
    <w:rsid w:val="00182981"/>
    <w:rsid w:val="00182A86"/>
    <w:rsid w:val="00182B6F"/>
    <w:rsid w:val="00183731"/>
    <w:rsid w:val="00183B70"/>
    <w:rsid w:val="001843D9"/>
    <w:rsid w:val="001844B8"/>
    <w:rsid w:val="001844FC"/>
    <w:rsid w:val="0018459E"/>
    <w:rsid w:val="00184912"/>
    <w:rsid w:val="001849E2"/>
    <w:rsid w:val="00184A75"/>
    <w:rsid w:val="00184EBF"/>
    <w:rsid w:val="00184F50"/>
    <w:rsid w:val="0018520A"/>
    <w:rsid w:val="001857F4"/>
    <w:rsid w:val="0018590C"/>
    <w:rsid w:val="0018613F"/>
    <w:rsid w:val="0018651B"/>
    <w:rsid w:val="00186576"/>
    <w:rsid w:val="00186B2B"/>
    <w:rsid w:val="00186CF8"/>
    <w:rsid w:val="00186F15"/>
    <w:rsid w:val="00186FC8"/>
    <w:rsid w:val="0018706A"/>
    <w:rsid w:val="00187826"/>
    <w:rsid w:val="00187E13"/>
    <w:rsid w:val="0019018E"/>
    <w:rsid w:val="001902C0"/>
    <w:rsid w:val="0019038B"/>
    <w:rsid w:val="00190B54"/>
    <w:rsid w:val="00190FDA"/>
    <w:rsid w:val="00190FF0"/>
    <w:rsid w:val="00191498"/>
    <w:rsid w:val="001919EB"/>
    <w:rsid w:val="00193364"/>
    <w:rsid w:val="001935A1"/>
    <w:rsid w:val="001936C6"/>
    <w:rsid w:val="00193C4D"/>
    <w:rsid w:val="00193ECD"/>
    <w:rsid w:val="0019417B"/>
    <w:rsid w:val="0019420D"/>
    <w:rsid w:val="001944DF"/>
    <w:rsid w:val="00194B8D"/>
    <w:rsid w:val="00194EAB"/>
    <w:rsid w:val="0019536E"/>
    <w:rsid w:val="00195908"/>
    <w:rsid w:val="00195C1F"/>
    <w:rsid w:val="00195D7D"/>
    <w:rsid w:val="00195DFC"/>
    <w:rsid w:val="00195E56"/>
    <w:rsid w:val="001960DE"/>
    <w:rsid w:val="0019677F"/>
    <w:rsid w:val="001967D8"/>
    <w:rsid w:val="00196FC0"/>
    <w:rsid w:val="00197086"/>
    <w:rsid w:val="001971BF"/>
    <w:rsid w:val="00197455"/>
    <w:rsid w:val="001A02D1"/>
    <w:rsid w:val="001A0FBC"/>
    <w:rsid w:val="001A16F1"/>
    <w:rsid w:val="001A1B45"/>
    <w:rsid w:val="001A1E03"/>
    <w:rsid w:val="001A2177"/>
    <w:rsid w:val="001A37A3"/>
    <w:rsid w:val="001A3A34"/>
    <w:rsid w:val="001A3C79"/>
    <w:rsid w:val="001A3D9E"/>
    <w:rsid w:val="001A40F5"/>
    <w:rsid w:val="001A4675"/>
    <w:rsid w:val="001A46DA"/>
    <w:rsid w:val="001A4D20"/>
    <w:rsid w:val="001A4D71"/>
    <w:rsid w:val="001A4E93"/>
    <w:rsid w:val="001A53BD"/>
    <w:rsid w:val="001A5AD1"/>
    <w:rsid w:val="001A5C9B"/>
    <w:rsid w:val="001A64C5"/>
    <w:rsid w:val="001A6738"/>
    <w:rsid w:val="001A678B"/>
    <w:rsid w:val="001A6ABF"/>
    <w:rsid w:val="001A6D3E"/>
    <w:rsid w:val="001A7113"/>
    <w:rsid w:val="001A71D2"/>
    <w:rsid w:val="001A7327"/>
    <w:rsid w:val="001A7ADF"/>
    <w:rsid w:val="001A7B17"/>
    <w:rsid w:val="001A7C05"/>
    <w:rsid w:val="001A7DF4"/>
    <w:rsid w:val="001B05CE"/>
    <w:rsid w:val="001B0957"/>
    <w:rsid w:val="001B0A65"/>
    <w:rsid w:val="001B0E24"/>
    <w:rsid w:val="001B14BE"/>
    <w:rsid w:val="001B14CB"/>
    <w:rsid w:val="001B1614"/>
    <w:rsid w:val="001B1C59"/>
    <w:rsid w:val="001B1F3F"/>
    <w:rsid w:val="001B214C"/>
    <w:rsid w:val="001B2207"/>
    <w:rsid w:val="001B22C1"/>
    <w:rsid w:val="001B2749"/>
    <w:rsid w:val="001B2F70"/>
    <w:rsid w:val="001B3098"/>
    <w:rsid w:val="001B326F"/>
    <w:rsid w:val="001B3295"/>
    <w:rsid w:val="001B36D4"/>
    <w:rsid w:val="001B3702"/>
    <w:rsid w:val="001B3833"/>
    <w:rsid w:val="001B3992"/>
    <w:rsid w:val="001B431A"/>
    <w:rsid w:val="001B44E2"/>
    <w:rsid w:val="001B45EE"/>
    <w:rsid w:val="001B4800"/>
    <w:rsid w:val="001B4961"/>
    <w:rsid w:val="001B4DC5"/>
    <w:rsid w:val="001B4E05"/>
    <w:rsid w:val="001B56DA"/>
    <w:rsid w:val="001B5B14"/>
    <w:rsid w:val="001B5B42"/>
    <w:rsid w:val="001B5C96"/>
    <w:rsid w:val="001B5D6A"/>
    <w:rsid w:val="001B6075"/>
    <w:rsid w:val="001B625F"/>
    <w:rsid w:val="001B63E8"/>
    <w:rsid w:val="001B6450"/>
    <w:rsid w:val="001B6958"/>
    <w:rsid w:val="001B6DC2"/>
    <w:rsid w:val="001B6EA7"/>
    <w:rsid w:val="001B76C3"/>
    <w:rsid w:val="001B789A"/>
    <w:rsid w:val="001B7984"/>
    <w:rsid w:val="001B7BF2"/>
    <w:rsid w:val="001C04FD"/>
    <w:rsid w:val="001C0775"/>
    <w:rsid w:val="001C08BD"/>
    <w:rsid w:val="001C097F"/>
    <w:rsid w:val="001C0BD3"/>
    <w:rsid w:val="001C0F46"/>
    <w:rsid w:val="001C1051"/>
    <w:rsid w:val="001C122C"/>
    <w:rsid w:val="001C146C"/>
    <w:rsid w:val="001C26C3"/>
    <w:rsid w:val="001C28DE"/>
    <w:rsid w:val="001C2911"/>
    <w:rsid w:val="001C2F73"/>
    <w:rsid w:val="001C31F7"/>
    <w:rsid w:val="001C3204"/>
    <w:rsid w:val="001C368D"/>
    <w:rsid w:val="001C38AD"/>
    <w:rsid w:val="001C3DD5"/>
    <w:rsid w:val="001C3E13"/>
    <w:rsid w:val="001C3FAB"/>
    <w:rsid w:val="001C417E"/>
    <w:rsid w:val="001C4A04"/>
    <w:rsid w:val="001C53D8"/>
    <w:rsid w:val="001C5669"/>
    <w:rsid w:val="001C5A8A"/>
    <w:rsid w:val="001C6041"/>
    <w:rsid w:val="001C65F8"/>
    <w:rsid w:val="001C6926"/>
    <w:rsid w:val="001C6D97"/>
    <w:rsid w:val="001C7702"/>
    <w:rsid w:val="001C79DF"/>
    <w:rsid w:val="001C7D58"/>
    <w:rsid w:val="001C7E37"/>
    <w:rsid w:val="001D012C"/>
    <w:rsid w:val="001D0473"/>
    <w:rsid w:val="001D07E2"/>
    <w:rsid w:val="001D1617"/>
    <w:rsid w:val="001D1801"/>
    <w:rsid w:val="001D1AFF"/>
    <w:rsid w:val="001D2041"/>
    <w:rsid w:val="001D225A"/>
    <w:rsid w:val="001D236A"/>
    <w:rsid w:val="001D2847"/>
    <w:rsid w:val="001D2AB8"/>
    <w:rsid w:val="001D38CC"/>
    <w:rsid w:val="001D395D"/>
    <w:rsid w:val="001D3BE9"/>
    <w:rsid w:val="001D40ED"/>
    <w:rsid w:val="001D44A4"/>
    <w:rsid w:val="001D44B2"/>
    <w:rsid w:val="001D4BDA"/>
    <w:rsid w:val="001D4BFC"/>
    <w:rsid w:val="001D4EC1"/>
    <w:rsid w:val="001D4F75"/>
    <w:rsid w:val="001D4FB8"/>
    <w:rsid w:val="001D4FD1"/>
    <w:rsid w:val="001D5192"/>
    <w:rsid w:val="001D5202"/>
    <w:rsid w:val="001D5967"/>
    <w:rsid w:val="001D619D"/>
    <w:rsid w:val="001D6683"/>
    <w:rsid w:val="001D6769"/>
    <w:rsid w:val="001D6A74"/>
    <w:rsid w:val="001D6C7A"/>
    <w:rsid w:val="001D7704"/>
    <w:rsid w:val="001D78B7"/>
    <w:rsid w:val="001D7DC6"/>
    <w:rsid w:val="001E021C"/>
    <w:rsid w:val="001E03EF"/>
    <w:rsid w:val="001E0790"/>
    <w:rsid w:val="001E0A92"/>
    <w:rsid w:val="001E0FCE"/>
    <w:rsid w:val="001E128A"/>
    <w:rsid w:val="001E19FC"/>
    <w:rsid w:val="001E1E43"/>
    <w:rsid w:val="001E1E91"/>
    <w:rsid w:val="001E1FCB"/>
    <w:rsid w:val="001E2AC6"/>
    <w:rsid w:val="001E3222"/>
    <w:rsid w:val="001E36F3"/>
    <w:rsid w:val="001E3723"/>
    <w:rsid w:val="001E4444"/>
    <w:rsid w:val="001E4659"/>
    <w:rsid w:val="001E4995"/>
    <w:rsid w:val="001E4E1C"/>
    <w:rsid w:val="001E4E73"/>
    <w:rsid w:val="001E5336"/>
    <w:rsid w:val="001E58F4"/>
    <w:rsid w:val="001E5997"/>
    <w:rsid w:val="001E5A25"/>
    <w:rsid w:val="001E6026"/>
    <w:rsid w:val="001E619E"/>
    <w:rsid w:val="001E646C"/>
    <w:rsid w:val="001E6723"/>
    <w:rsid w:val="001E6B39"/>
    <w:rsid w:val="001E6E52"/>
    <w:rsid w:val="001E6F2A"/>
    <w:rsid w:val="001E72B8"/>
    <w:rsid w:val="001E7401"/>
    <w:rsid w:val="001E7604"/>
    <w:rsid w:val="001E7623"/>
    <w:rsid w:val="001E7663"/>
    <w:rsid w:val="001E768C"/>
    <w:rsid w:val="001E7B08"/>
    <w:rsid w:val="001E7B51"/>
    <w:rsid w:val="001F01FE"/>
    <w:rsid w:val="001F0376"/>
    <w:rsid w:val="001F0BA2"/>
    <w:rsid w:val="001F0DBA"/>
    <w:rsid w:val="001F1027"/>
    <w:rsid w:val="001F1555"/>
    <w:rsid w:val="001F1573"/>
    <w:rsid w:val="001F1616"/>
    <w:rsid w:val="001F16A0"/>
    <w:rsid w:val="001F1B74"/>
    <w:rsid w:val="001F1EF3"/>
    <w:rsid w:val="001F22F5"/>
    <w:rsid w:val="001F2D80"/>
    <w:rsid w:val="001F4B71"/>
    <w:rsid w:val="001F4DAF"/>
    <w:rsid w:val="001F53D2"/>
    <w:rsid w:val="001F59FD"/>
    <w:rsid w:val="001F60AC"/>
    <w:rsid w:val="001F61B3"/>
    <w:rsid w:val="001F6AC6"/>
    <w:rsid w:val="001F74FB"/>
    <w:rsid w:val="001F78A8"/>
    <w:rsid w:val="001F7972"/>
    <w:rsid w:val="001F7ABD"/>
    <w:rsid w:val="001F7C19"/>
    <w:rsid w:val="001F7C55"/>
    <w:rsid w:val="001F7FEB"/>
    <w:rsid w:val="00200A9B"/>
    <w:rsid w:val="002013DA"/>
    <w:rsid w:val="002017B4"/>
    <w:rsid w:val="0020195E"/>
    <w:rsid w:val="00202060"/>
    <w:rsid w:val="002023EB"/>
    <w:rsid w:val="0020254A"/>
    <w:rsid w:val="00202736"/>
    <w:rsid w:val="00202958"/>
    <w:rsid w:val="0020339D"/>
    <w:rsid w:val="00203599"/>
    <w:rsid w:val="00203B95"/>
    <w:rsid w:val="00204228"/>
    <w:rsid w:val="00204EF2"/>
    <w:rsid w:val="00205220"/>
    <w:rsid w:val="002053F9"/>
    <w:rsid w:val="0020571C"/>
    <w:rsid w:val="00205D8A"/>
    <w:rsid w:val="00205E32"/>
    <w:rsid w:val="0020662C"/>
    <w:rsid w:val="0020667F"/>
    <w:rsid w:val="002069ED"/>
    <w:rsid w:val="00206A0D"/>
    <w:rsid w:val="00206C37"/>
    <w:rsid w:val="00206DF6"/>
    <w:rsid w:val="002070BD"/>
    <w:rsid w:val="002072F7"/>
    <w:rsid w:val="0020730A"/>
    <w:rsid w:val="002074EF"/>
    <w:rsid w:val="00207514"/>
    <w:rsid w:val="0020754D"/>
    <w:rsid w:val="002076F0"/>
    <w:rsid w:val="0020770D"/>
    <w:rsid w:val="0021061B"/>
    <w:rsid w:val="002108F6"/>
    <w:rsid w:val="00210C8F"/>
    <w:rsid w:val="00210E6A"/>
    <w:rsid w:val="00210FC4"/>
    <w:rsid w:val="002112BA"/>
    <w:rsid w:val="00211345"/>
    <w:rsid w:val="00211363"/>
    <w:rsid w:val="002119B9"/>
    <w:rsid w:val="00211CB3"/>
    <w:rsid w:val="00211F4F"/>
    <w:rsid w:val="00212645"/>
    <w:rsid w:val="0021285B"/>
    <w:rsid w:val="00212C31"/>
    <w:rsid w:val="00212E51"/>
    <w:rsid w:val="00212FF2"/>
    <w:rsid w:val="002134FF"/>
    <w:rsid w:val="0021372D"/>
    <w:rsid w:val="00213CFD"/>
    <w:rsid w:val="00214225"/>
    <w:rsid w:val="00215018"/>
    <w:rsid w:val="002150C3"/>
    <w:rsid w:val="002152EC"/>
    <w:rsid w:val="00215837"/>
    <w:rsid w:val="00215D3B"/>
    <w:rsid w:val="0021665E"/>
    <w:rsid w:val="00216758"/>
    <w:rsid w:val="0021681E"/>
    <w:rsid w:val="00216837"/>
    <w:rsid w:val="00216975"/>
    <w:rsid w:val="00216DB4"/>
    <w:rsid w:val="00216E73"/>
    <w:rsid w:val="00216F53"/>
    <w:rsid w:val="0021732A"/>
    <w:rsid w:val="00217430"/>
    <w:rsid w:val="002174A2"/>
    <w:rsid w:val="002175B7"/>
    <w:rsid w:val="00217875"/>
    <w:rsid w:val="002179BF"/>
    <w:rsid w:val="00220A15"/>
    <w:rsid w:val="00220A4D"/>
    <w:rsid w:val="00220A93"/>
    <w:rsid w:val="00220AF5"/>
    <w:rsid w:val="00220C52"/>
    <w:rsid w:val="00220D47"/>
    <w:rsid w:val="00221484"/>
    <w:rsid w:val="00221713"/>
    <w:rsid w:val="00221F13"/>
    <w:rsid w:val="002226AE"/>
    <w:rsid w:val="00222C4C"/>
    <w:rsid w:val="00222C5C"/>
    <w:rsid w:val="002230C4"/>
    <w:rsid w:val="0022323E"/>
    <w:rsid w:val="00223273"/>
    <w:rsid w:val="0022359D"/>
    <w:rsid w:val="00223854"/>
    <w:rsid w:val="00223997"/>
    <w:rsid w:val="00223CAE"/>
    <w:rsid w:val="00223DEA"/>
    <w:rsid w:val="002244D9"/>
    <w:rsid w:val="00224BC5"/>
    <w:rsid w:val="00224E59"/>
    <w:rsid w:val="002257B1"/>
    <w:rsid w:val="002259B3"/>
    <w:rsid w:val="002260C1"/>
    <w:rsid w:val="00226374"/>
    <w:rsid w:val="0022745E"/>
    <w:rsid w:val="00227A8D"/>
    <w:rsid w:val="00227B8C"/>
    <w:rsid w:val="00227F8D"/>
    <w:rsid w:val="002302B7"/>
    <w:rsid w:val="00230907"/>
    <w:rsid w:val="00231266"/>
    <w:rsid w:val="00231485"/>
    <w:rsid w:val="002314CC"/>
    <w:rsid w:val="00231681"/>
    <w:rsid w:val="00231ADE"/>
    <w:rsid w:val="00231ED1"/>
    <w:rsid w:val="0023210B"/>
    <w:rsid w:val="0023217D"/>
    <w:rsid w:val="00232344"/>
    <w:rsid w:val="002323EE"/>
    <w:rsid w:val="002327DA"/>
    <w:rsid w:val="0023288C"/>
    <w:rsid w:val="00232A54"/>
    <w:rsid w:val="00232B06"/>
    <w:rsid w:val="002333FF"/>
    <w:rsid w:val="002334B0"/>
    <w:rsid w:val="0023353F"/>
    <w:rsid w:val="002336F6"/>
    <w:rsid w:val="00233E2E"/>
    <w:rsid w:val="00233F67"/>
    <w:rsid w:val="002344D7"/>
    <w:rsid w:val="00234781"/>
    <w:rsid w:val="00234F09"/>
    <w:rsid w:val="00234FB4"/>
    <w:rsid w:val="002350D7"/>
    <w:rsid w:val="0023550D"/>
    <w:rsid w:val="00235657"/>
    <w:rsid w:val="00235A60"/>
    <w:rsid w:val="00235F37"/>
    <w:rsid w:val="0023623C"/>
    <w:rsid w:val="002364DB"/>
    <w:rsid w:val="00236673"/>
    <w:rsid w:val="0023680B"/>
    <w:rsid w:val="00236DC4"/>
    <w:rsid w:val="00236F52"/>
    <w:rsid w:val="00237573"/>
    <w:rsid w:val="002377AD"/>
    <w:rsid w:val="002379D2"/>
    <w:rsid w:val="00237AFE"/>
    <w:rsid w:val="00237C1D"/>
    <w:rsid w:val="0024129E"/>
    <w:rsid w:val="00241304"/>
    <w:rsid w:val="00241AC6"/>
    <w:rsid w:val="00242019"/>
    <w:rsid w:val="0024247A"/>
    <w:rsid w:val="00242855"/>
    <w:rsid w:val="00243008"/>
    <w:rsid w:val="0024355C"/>
    <w:rsid w:val="00243ED8"/>
    <w:rsid w:val="00244132"/>
    <w:rsid w:val="002445DB"/>
    <w:rsid w:val="002447EC"/>
    <w:rsid w:val="00244B9A"/>
    <w:rsid w:val="00244EEC"/>
    <w:rsid w:val="00245712"/>
    <w:rsid w:val="00245902"/>
    <w:rsid w:val="00245D47"/>
    <w:rsid w:val="00245ECA"/>
    <w:rsid w:val="00245F53"/>
    <w:rsid w:val="002465C2"/>
    <w:rsid w:val="00246788"/>
    <w:rsid w:val="002467BB"/>
    <w:rsid w:val="00246820"/>
    <w:rsid w:val="00246BFB"/>
    <w:rsid w:val="00246EF1"/>
    <w:rsid w:val="00247631"/>
    <w:rsid w:val="0025008D"/>
    <w:rsid w:val="00250672"/>
    <w:rsid w:val="002506F8"/>
    <w:rsid w:val="00250890"/>
    <w:rsid w:val="00250926"/>
    <w:rsid w:val="0025109C"/>
    <w:rsid w:val="002510C7"/>
    <w:rsid w:val="0025127E"/>
    <w:rsid w:val="00251552"/>
    <w:rsid w:val="002515AE"/>
    <w:rsid w:val="002521CE"/>
    <w:rsid w:val="002523DB"/>
    <w:rsid w:val="00252617"/>
    <w:rsid w:val="00252BD2"/>
    <w:rsid w:val="00253310"/>
    <w:rsid w:val="002533F6"/>
    <w:rsid w:val="002534AF"/>
    <w:rsid w:val="0025366A"/>
    <w:rsid w:val="00253952"/>
    <w:rsid w:val="002542E8"/>
    <w:rsid w:val="00254461"/>
    <w:rsid w:val="00254ADF"/>
    <w:rsid w:val="002551D0"/>
    <w:rsid w:val="00255607"/>
    <w:rsid w:val="00255658"/>
    <w:rsid w:val="00255946"/>
    <w:rsid w:val="00255A44"/>
    <w:rsid w:val="00255BC6"/>
    <w:rsid w:val="00255F91"/>
    <w:rsid w:val="00255FF6"/>
    <w:rsid w:val="002562F9"/>
    <w:rsid w:val="00256ACC"/>
    <w:rsid w:val="00256B1B"/>
    <w:rsid w:val="00256DD4"/>
    <w:rsid w:val="00256FE2"/>
    <w:rsid w:val="002576E8"/>
    <w:rsid w:val="00257BC9"/>
    <w:rsid w:val="00260064"/>
    <w:rsid w:val="00260629"/>
    <w:rsid w:val="00260CBA"/>
    <w:rsid w:val="002610C0"/>
    <w:rsid w:val="0026165D"/>
    <w:rsid w:val="00261989"/>
    <w:rsid w:val="00261A75"/>
    <w:rsid w:val="00261ADF"/>
    <w:rsid w:val="002620E2"/>
    <w:rsid w:val="00262548"/>
    <w:rsid w:val="0026283D"/>
    <w:rsid w:val="00262B83"/>
    <w:rsid w:val="002631E0"/>
    <w:rsid w:val="0026380F"/>
    <w:rsid w:val="0026392C"/>
    <w:rsid w:val="00263B2D"/>
    <w:rsid w:val="00263BA5"/>
    <w:rsid w:val="002640D1"/>
    <w:rsid w:val="002641D2"/>
    <w:rsid w:val="00264800"/>
    <w:rsid w:val="00264921"/>
    <w:rsid w:val="00264932"/>
    <w:rsid w:val="00264C19"/>
    <w:rsid w:val="00264C63"/>
    <w:rsid w:val="00264E15"/>
    <w:rsid w:val="00264F3F"/>
    <w:rsid w:val="00264FEF"/>
    <w:rsid w:val="00265DDE"/>
    <w:rsid w:val="0026614E"/>
    <w:rsid w:val="0026687B"/>
    <w:rsid w:val="00267290"/>
    <w:rsid w:val="002675D9"/>
    <w:rsid w:val="002677C6"/>
    <w:rsid w:val="00267ADE"/>
    <w:rsid w:val="00267DEB"/>
    <w:rsid w:val="00267FB2"/>
    <w:rsid w:val="00270672"/>
    <w:rsid w:val="00270923"/>
    <w:rsid w:val="00270949"/>
    <w:rsid w:val="00270A22"/>
    <w:rsid w:val="00271244"/>
    <w:rsid w:val="00271AA3"/>
    <w:rsid w:val="00271AB6"/>
    <w:rsid w:val="00271C2D"/>
    <w:rsid w:val="00271F92"/>
    <w:rsid w:val="0027237F"/>
    <w:rsid w:val="00272595"/>
    <w:rsid w:val="00273192"/>
    <w:rsid w:val="002744CA"/>
    <w:rsid w:val="002748B5"/>
    <w:rsid w:val="00274B1B"/>
    <w:rsid w:val="00275F49"/>
    <w:rsid w:val="0027665D"/>
    <w:rsid w:val="0027688E"/>
    <w:rsid w:val="00276993"/>
    <w:rsid w:val="002772C0"/>
    <w:rsid w:val="002774D6"/>
    <w:rsid w:val="002776B8"/>
    <w:rsid w:val="002777CF"/>
    <w:rsid w:val="00280013"/>
    <w:rsid w:val="0028001E"/>
    <w:rsid w:val="002801CF"/>
    <w:rsid w:val="002802FD"/>
    <w:rsid w:val="002803E5"/>
    <w:rsid w:val="00280A41"/>
    <w:rsid w:val="00280D02"/>
    <w:rsid w:val="00280FCA"/>
    <w:rsid w:val="00281176"/>
    <w:rsid w:val="00281185"/>
    <w:rsid w:val="002814AF"/>
    <w:rsid w:val="002814B1"/>
    <w:rsid w:val="00281929"/>
    <w:rsid w:val="00281CB6"/>
    <w:rsid w:val="00281EF9"/>
    <w:rsid w:val="00281FE4"/>
    <w:rsid w:val="00282371"/>
    <w:rsid w:val="0028269B"/>
    <w:rsid w:val="00282723"/>
    <w:rsid w:val="0028277B"/>
    <w:rsid w:val="00282820"/>
    <w:rsid w:val="002828D0"/>
    <w:rsid w:val="002828DA"/>
    <w:rsid w:val="002831E8"/>
    <w:rsid w:val="0028328B"/>
    <w:rsid w:val="0028358B"/>
    <w:rsid w:val="00283817"/>
    <w:rsid w:val="00283847"/>
    <w:rsid w:val="002839EF"/>
    <w:rsid w:val="00283D2B"/>
    <w:rsid w:val="00283DD8"/>
    <w:rsid w:val="00283F9E"/>
    <w:rsid w:val="00284119"/>
    <w:rsid w:val="002847C3"/>
    <w:rsid w:val="002849C7"/>
    <w:rsid w:val="00284C6A"/>
    <w:rsid w:val="00284D2E"/>
    <w:rsid w:val="002850B4"/>
    <w:rsid w:val="0028514C"/>
    <w:rsid w:val="002852D9"/>
    <w:rsid w:val="00285728"/>
    <w:rsid w:val="00285955"/>
    <w:rsid w:val="00285A4A"/>
    <w:rsid w:val="00285AFB"/>
    <w:rsid w:val="00285D78"/>
    <w:rsid w:val="00286140"/>
    <w:rsid w:val="0028617E"/>
    <w:rsid w:val="00286218"/>
    <w:rsid w:val="00286825"/>
    <w:rsid w:val="00286A5E"/>
    <w:rsid w:val="00286FB3"/>
    <w:rsid w:val="002871F4"/>
    <w:rsid w:val="00287268"/>
    <w:rsid w:val="0029067E"/>
    <w:rsid w:val="00290876"/>
    <w:rsid w:val="002909C0"/>
    <w:rsid w:val="00290D09"/>
    <w:rsid w:val="00290E81"/>
    <w:rsid w:val="0029182E"/>
    <w:rsid w:val="002918A0"/>
    <w:rsid w:val="002919AD"/>
    <w:rsid w:val="00291DF0"/>
    <w:rsid w:val="002923C7"/>
    <w:rsid w:val="0029287D"/>
    <w:rsid w:val="00292A75"/>
    <w:rsid w:val="00292BA3"/>
    <w:rsid w:val="00292CD4"/>
    <w:rsid w:val="002930E3"/>
    <w:rsid w:val="0029356D"/>
    <w:rsid w:val="0029381C"/>
    <w:rsid w:val="002941F1"/>
    <w:rsid w:val="00294271"/>
    <w:rsid w:val="00294A44"/>
    <w:rsid w:val="00294B83"/>
    <w:rsid w:val="00294CFA"/>
    <w:rsid w:val="00294E42"/>
    <w:rsid w:val="00295441"/>
    <w:rsid w:val="00295DE5"/>
    <w:rsid w:val="00295F47"/>
    <w:rsid w:val="00295FFE"/>
    <w:rsid w:val="00296545"/>
    <w:rsid w:val="002968E1"/>
    <w:rsid w:val="00296ADF"/>
    <w:rsid w:val="00296D76"/>
    <w:rsid w:val="00296DB8"/>
    <w:rsid w:val="00296FAE"/>
    <w:rsid w:val="0029702B"/>
    <w:rsid w:val="002972D3"/>
    <w:rsid w:val="0029748E"/>
    <w:rsid w:val="00297897"/>
    <w:rsid w:val="002979AF"/>
    <w:rsid w:val="00297AE0"/>
    <w:rsid w:val="00297C88"/>
    <w:rsid w:val="00297DA3"/>
    <w:rsid w:val="00297E1C"/>
    <w:rsid w:val="00297F71"/>
    <w:rsid w:val="002A047D"/>
    <w:rsid w:val="002A057B"/>
    <w:rsid w:val="002A08E3"/>
    <w:rsid w:val="002A0BAA"/>
    <w:rsid w:val="002A0C13"/>
    <w:rsid w:val="002A0EBB"/>
    <w:rsid w:val="002A1275"/>
    <w:rsid w:val="002A145E"/>
    <w:rsid w:val="002A15A4"/>
    <w:rsid w:val="002A18FC"/>
    <w:rsid w:val="002A2133"/>
    <w:rsid w:val="002A22F9"/>
    <w:rsid w:val="002A23EC"/>
    <w:rsid w:val="002A2C0A"/>
    <w:rsid w:val="002A3266"/>
    <w:rsid w:val="002A33B2"/>
    <w:rsid w:val="002A3B6B"/>
    <w:rsid w:val="002A3F1E"/>
    <w:rsid w:val="002A40FD"/>
    <w:rsid w:val="002A436E"/>
    <w:rsid w:val="002A43F6"/>
    <w:rsid w:val="002A495B"/>
    <w:rsid w:val="002A4B37"/>
    <w:rsid w:val="002A50DF"/>
    <w:rsid w:val="002A513E"/>
    <w:rsid w:val="002A5318"/>
    <w:rsid w:val="002A5532"/>
    <w:rsid w:val="002A56B9"/>
    <w:rsid w:val="002A56BC"/>
    <w:rsid w:val="002A5CB7"/>
    <w:rsid w:val="002A5E78"/>
    <w:rsid w:val="002A613E"/>
    <w:rsid w:val="002A6395"/>
    <w:rsid w:val="002A64AF"/>
    <w:rsid w:val="002A660A"/>
    <w:rsid w:val="002A6709"/>
    <w:rsid w:val="002A6713"/>
    <w:rsid w:val="002A67EE"/>
    <w:rsid w:val="002A68E9"/>
    <w:rsid w:val="002A7116"/>
    <w:rsid w:val="002A7E3D"/>
    <w:rsid w:val="002B022B"/>
    <w:rsid w:val="002B03DD"/>
    <w:rsid w:val="002B0B2A"/>
    <w:rsid w:val="002B0D07"/>
    <w:rsid w:val="002B114C"/>
    <w:rsid w:val="002B14AD"/>
    <w:rsid w:val="002B1CB0"/>
    <w:rsid w:val="002B1FA1"/>
    <w:rsid w:val="002B20EB"/>
    <w:rsid w:val="002B302D"/>
    <w:rsid w:val="002B341E"/>
    <w:rsid w:val="002B3673"/>
    <w:rsid w:val="002B37EB"/>
    <w:rsid w:val="002B3B9E"/>
    <w:rsid w:val="002B429D"/>
    <w:rsid w:val="002B469B"/>
    <w:rsid w:val="002B4701"/>
    <w:rsid w:val="002B52FF"/>
    <w:rsid w:val="002B55FE"/>
    <w:rsid w:val="002B5B93"/>
    <w:rsid w:val="002B5F79"/>
    <w:rsid w:val="002B61E3"/>
    <w:rsid w:val="002B626F"/>
    <w:rsid w:val="002B630D"/>
    <w:rsid w:val="002B64B1"/>
    <w:rsid w:val="002B65BF"/>
    <w:rsid w:val="002B66EB"/>
    <w:rsid w:val="002B75D2"/>
    <w:rsid w:val="002B7674"/>
    <w:rsid w:val="002B7A7B"/>
    <w:rsid w:val="002C00A5"/>
    <w:rsid w:val="002C0388"/>
    <w:rsid w:val="002C0684"/>
    <w:rsid w:val="002C0FEC"/>
    <w:rsid w:val="002C1120"/>
    <w:rsid w:val="002C13B4"/>
    <w:rsid w:val="002C1C4D"/>
    <w:rsid w:val="002C1D13"/>
    <w:rsid w:val="002C1E66"/>
    <w:rsid w:val="002C25E1"/>
    <w:rsid w:val="002C2CA7"/>
    <w:rsid w:val="002C2F07"/>
    <w:rsid w:val="002C301D"/>
    <w:rsid w:val="002C3158"/>
    <w:rsid w:val="002C355C"/>
    <w:rsid w:val="002C3618"/>
    <w:rsid w:val="002C3714"/>
    <w:rsid w:val="002C373F"/>
    <w:rsid w:val="002C3889"/>
    <w:rsid w:val="002C38A0"/>
    <w:rsid w:val="002C3CD4"/>
    <w:rsid w:val="002C3EC3"/>
    <w:rsid w:val="002C41B6"/>
    <w:rsid w:val="002C42CC"/>
    <w:rsid w:val="002C44AB"/>
    <w:rsid w:val="002C558D"/>
    <w:rsid w:val="002C5596"/>
    <w:rsid w:val="002C5793"/>
    <w:rsid w:val="002C5BA2"/>
    <w:rsid w:val="002C5CF8"/>
    <w:rsid w:val="002C602D"/>
    <w:rsid w:val="002C6067"/>
    <w:rsid w:val="002C61B2"/>
    <w:rsid w:val="002C6557"/>
    <w:rsid w:val="002C65E4"/>
    <w:rsid w:val="002C6629"/>
    <w:rsid w:val="002C6666"/>
    <w:rsid w:val="002C6AF1"/>
    <w:rsid w:val="002C6D61"/>
    <w:rsid w:val="002C6E21"/>
    <w:rsid w:val="002C71CB"/>
    <w:rsid w:val="002C7404"/>
    <w:rsid w:val="002C7693"/>
    <w:rsid w:val="002C797E"/>
    <w:rsid w:val="002C7AC5"/>
    <w:rsid w:val="002C7B16"/>
    <w:rsid w:val="002D0606"/>
    <w:rsid w:val="002D0BEF"/>
    <w:rsid w:val="002D1178"/>
    <w:rsid w:val="002D11A8"/>
    <w:rsid w:val="002D1242"/>
    <w:rsid w:val="002D13C0"/>
    <w:rsid w:val="002D14AD"/>
    <w:rsid w:val="002D1517"/>
    <w:rsid w:val="002D17B3"/>
    <w:rsid w:val="002D21DD"/>
    <w:rsid w:val="002D2873"/>
    <w:rsid w:val="002D28E0"/>
    <w:rsid w:val="002D2CF4"/>
    <w:rsid w:val="002D300C"/>
    <w:rsid w:val="002D322C"/>
    <w:rsid w:val="002D3391"/>
    <w:rsid w:val="002D3582"/>
    <w:rsid w:val="002D3AA1"/>
    <w:rsid w:val="002D3C2D"/>
    <w:rsid w:val="002D3C68"/>
    <w:rsid w:val="002D4570"/>
    <w:rsid w:val="002D45A2"/>
    <w:rsid w:val="002D4F4B"/>
    <w:rsid w:val="002D53D5"/>
    <w:rsid w:val="002D5909"/>
    <w:rsid w:val="002D5F63"/>
    <w:rsid w:val="002D6769"/>
    <w:rsid w:val="002D682B"/>
    <w:rsid w:val="002D6CDF"/>
    <w:rsid w:val="002D74BF"/>
    <w:rsid w:val="002D76EC"/>
    <w:rsid w:val="002D783B"/>
    <w:rsid w:val="002D7A42"/>
    <w:rsid w:val="002D7DE4"/>
    <w:rsid w:val="002E1400"/>
    <w:rsid w:val="002E1616"/>
    <w:rsid w:val="002E1D15"/>
    <w:rsid w:val="002E1E1A"/>
    <w:rsid w:val="002E23A9"/>
    <w:rsid w:val="002E243B"/>
    <w:rsid w:val="002E2550"/>
    <w:rsid w:val="002E2580"/>
    <w:rsid w:val="002E2E6F"/>
    <w:rsid w:val="002E3828"/>
    <w:rsid w:val="002E3851"/>
    <w:rsid w:val="002E39DD"/>
    <w:rsid w:val="002E4959"/>
    <w:rsid w:val="002E5182"/>
    <w:rsid w:val="002E5364"/>
    <w:rsid w:val="002E596E"/>
    <w:rsid w:val="002E5F4B"/>
    <w:rsid w:val="002E61BF"/>
    <w:rsid w:val="002E63E1"/>
    <w:rsid w:val="002E6C97"/>
    <w:rsid w:val="002E6FBE"/>
    <w:rsid w:val="002E717A"/>
    <w:rsid w:val="002E722E"/>
    <w:rsid w:val="002E7633"/>
    <w:rsid w:val="002E7C9F"/>
    <w:rsid w:val="002E7D68"/>
    <w:rsid w:val="002E7EDF"/>
    <w:rsid w:val="002F074C"/>
    <w:rsid w:val="002F0950"/>
    <w:rsid w:val="002F0A56"/>
    <w:rsid w:val="002F12F2"/>
    <w:rsid w:val="002F1447"/>
    <w:rsid w:val="002F172C"/>
    <w:rsid w:val="002F1B3D"/>
    <w:rsid w:val="002F1B51"/>
    <w:rsid w:val="002F2103"/>
    <w:rsid w:val="002F2433"/>
    <w:rsid w:val="002F2748"/>
    <w:rsid w:val="002F27A0"/>
    <w:rsid w:val="002F2803"/>
    <w:rsid w:val="002F2808"/>
    <w:rsid w:val="002F293A"/>
    <w:rsid w:val="002F295E"/>
    <w:rsid w:val="002F2F1E"/>
    <w:rsid w:val="002F30D6"/>
    <w:rsid w:val="002F3AB4"/>
    <w:rsid w:val="002F3B39"/>
    <w:rsid w:val="002F3CD5"/>
    <w:rsid w:val="002F3F1F"/>
    <w:rsid w:val="002F43C2"/>
    <w:rsid w:val="002F43C6"/>
    <w:rsid w:val="002F4425"/>
    <w:rsid w:val="002F49C5"/>
    <w:rsid w:val="002F4E2F"/>
    <w:rsid w:val="002F5105"/>
    <w:rsid w:val="002F527C"/>
    <w:rsid w:val="002F528E"/>
    <w:rsid w:val="002F5468"/>
    <w:rsid w:val="002F6078"/>
    <w:rsid w:val="002F661A"/>
    <w:rsid w:val="002F665C"/>
    <w:rsid w:val="002F7227"/>
    <w:rsid w:val="002F7239"/>
    <w:rsid w:val="002F72CB"/>
    <w:rsid w:val="002F7599"/>
    <w:rsid w:val="002F770E"/>
    <w:rsid w:val="002F7CE5"/>
    <w:rsid w:val="002F7DFD"/>
    <w:rsid w:val="002F7FD4"/>
    <w:rsid w:val="003001A9"/>
    <w:rsid w:val="00300B8E"/>
    <w:rsid w:val="00300BFE"/>
    <w:rsid w:val="00300D7D"/>
    <w:rsid w:val="003016ED"/>
    <w:rsid w:val="00301737"/>
    <w:rsid w:val="0030199F"/>
    <w:rsid w:val="003021E6"/>
    <w:rsid w:val="00302512"/>
    <w:rsid w:val="0030262D"/>
    <w:rsid w:val="00302672"/>
    <w:rsid w:val="00302B3B"/>
    <w:rsid w:val="00302CF6"/>
    <w:rsid w:val="00302EFB"/>
    <w:rsid w:val="003034B3"/>
    <w:rsid w:val="003035BA"/>
    <w:rsid w:val="00303718"/>
    <w:rsid w:val="00303859"/>
    <w:rsid w:val="003038F6"/>
    <w:rsid w:val="00303981"/>
    <w:rsid w:val="0030402A"/>
    <w:rsid w:val="00304279"/>
    <w:rsid w:val="00304695"/>
    <w:rsid w:val="003046EC"/>
    <w:rsid w:val="003047F1"/>
    <w:rsid w:val="0030480B"/>
    <w:rsid w:val="00304B50"/>
    <w:rsid w:val="00305442"/>
    <w:rsid w:val="003057CD"/>
    <w:rsid w:val="00305EA3"/>
    <w:rsid w:val="0030634D"/>
    <w:rsid w:val="00306B64"/>
    <w:rsid w:val="00307518"/>
    <w:rsid w:val="00307605"/>
    <w:rsid w:val="00307A73"/>
    <w:rsid w:val="00307B39"/>
    <w:rsid w:val="00310136"/>
    <w:rsid w:val="00310250"/>
    <w:rsid w:val="00310A5A"/>
    <w:rsid w:val="00310F52"/>
    <w:rsid w:val="003110E8"/>
    <w:rsid w:val="003112F0"/>
    <w:rsid w:val="003113F8"/>
    <w:rsid w:val="0031146C"/>
    <w:rsid w:val="00311B39"/>
    <w:rsid w:val="00311C6A"/>
    <w:rsid w:val="00311D4B"/>
    <w:rsid w:val="003120EF"/>
    <w:rsid w:val="003121A0"/>
    <w:rsid w:val="00312252"/>
    <w:rsid w:val="0031291C"/>
    <w:rsid w:val="00312BD6"/>
    <w:rsid w:val="00312EBC"/>
    <w:rsid w:val="00313564"/>
    <w:rsid w:val="00313787"/>
    <w:rsid w:val="00313ADD"/>
    <w:rsid w:val="00313C1B"/>
    <w:rsid w:val="00313EDE"/>
    <w:rsid w:val="0031408C"/>
    <w:rsid w:val="00314D87"/>
    <w:rsid w:val="00314FDB"/>
    <w:rsid w:val="00315043"/>
    <w:rsid w:val="00315407"/>
    <w:rsid w:val="003155D6"/>
    <w:rsid w:val="00315BA8"/>
    <w:rsid w:val="00315DCB"/>
    <w:rsid w:val="00315F71"/>
    <w:rsid w:val="00315FA4"/>
    <w:rsid w:val="00315FCA"/>
    <w:rsid w:val="00316129"/>
    <w:rsid w:val="003163E0"/>
    <w:rsid w:val="003165EC"/>
    <w:rsid w:val="00316A6A"/>
    <w:rsid w:val="00317306"/>
    <w:rsid w:val="00317464"/>
    <w:rsid w:val="00317E89"/>
    <w:rsid w:val="00317EE0"/>
    <w:rsid w:val="003203AA"/>
    <w:rsid w:val="003205F6"/>
    <w:rsid w:val="003207DD"/>
    <w:rsid w:val="003208EE"/>
    <w:rsid w:val="00320937"/>
    <w:rsid w:val="00321020"/>
    <w:rsid w:val="003213AC"/>
    <w:rsid w:val="00321728"/>
    <w:rsid w:val="00321740"/>
    <w:rsid w:val="0032185F"/>
    <w:rsid w:val="00321910"/>
    <w:rsid w:val="003219D6"/>
    <w:rsid w:val="00321E88"/>
    <w:rsid w:val="003224DC"/>
    <w:rsid w:val="00322540"/>
    <w:rsid w:val="003225A8"/>
    <w:rsid w:val="00322741"/>
    <w:rsid w:val="0032287A"/>
    <w:rsid w:val="00322917"/>
    <w:rsid w:val="00322BEB"/>
    <w:rsid w:val="0032308E"/>
    <w:rsid w:val="00323117"/>
    <w:rsid w:val="0032327E"/>
    <w:rsid w:val="00323ADE"/>
    <w:rsid w:val="0032429D"/>
    <w:rsid w:val="00324892"/>
    <w:rsid w:val="00324D94"/>
    <w:rsid w:val="00324FD2"/>
    <w:rsid w:val="0032518C"/>
    <w:rsid w:val="0032520A"/>
    <w:rsid w:val="003256FD"/>
    <w:rsid w:val="00326074"/>
    <w:rsid w:val="00326818"/>
    <w:rsid w:val="0032682E"/>
    <w:rsid w:val="003269B4"/>
    <w:rsid w:val="00326D2D"/>
    <w:rsid w:val="00326E82"/>
    <w:rsid w:val="00327946"/>
    <w:rsid w:val="00327A28"/>
    <w:rsid w:val="00327C8A"/>
    <w:rsid w:val="00327EBD"/>
    <w:rsid w:val="00327F4D"/>
    <w:rsid w:val="00330324"/>
    <w:rsid w:val="003304A2"/>
    <w:rsid w:val="003305C4"/>
    <w:rsid w:val="0033084F"/>
    <w:rsid w:val="00330879"/>
    <w:rsid w:val="00330B63"/>
    <w:rsid w:val="00330E43"/>
    <w:rsid w:val="0033105F"/>
    <w:rsid w:val="0033108C"/>
    <w:rsid w:val="00331134"/>
    <w:rsid w:val="00331A10"/>
    <w:rsid w:val="003323D1"/>
    <w:rsid w:val="00332760"/>
    <w:rsid w:val="00332BDC"/>
    <w:rsid w:val="003331B7"/>
    <w:rsid w:val="003331F3"/>
    <w:rsid w:val="00333358"/>
    <w:rsid w:val="0033380F"/>
    <w:rsid w:val="0033395D"/>
    <w:rsid w:val="00333C34"/>
    <w:rsid w:val="00333CE5"/>
    <w:rsid w:val="00333EA3"/>
    <w:rsid w:val="0033442A"/>
    <w:rsid w:val="003345CA"/>
    <w:rsid w:val="00334C57"/>
    <w:rsid w:val="00334E4B"/>
    <w:rsid w:val="00335272"/>
    <w:rsid w:val="003352FF"/>
    <w:rsid w:val="0033588C"/>
    <w:rsid w:val="00335A97"/>
    <w:rsid w:val="00335C50"/>
    <w:rsid w:val="0033606E"/>
    <w:rsid w:val="00336472"/>
    <w:rsid w:val="00336608"/>
    <w:rsid w:val="00336CB8"/>
    <w:rsid w:val="00336E42"/>
    <w:rsid w:val="003373D4"/>
    <w:rsid w:val="003376F6"/>
    <w:rsid w:val="003405F6"/>
    <w:rsid w:val="003406AB"/>
    <w:rsid w:val="0034071E"/>
    <w:rsid w:val="00340806"/>
    <w:rsid w:val="003408C2"/>
    <w:rsid w:val="003409BF"/>
    <w:rsid w:val="00340D25"/>
    <w:rsid w:val="00340EDF"/>
    <w:rsid w:val="00340FAE"/>
    <w:rsid w:val="00341329"/>
    <w:rsid w:val="00341582"/>
    <w:rsid w:val="00341D40"/>
    <w:rsid w:val="00341E64"/>
    <w:rsid w:val="0034200C"/>
    <w:rsid w:val="0034220D"/>
    <w:rsid w:val="003422A2"/>
    <w:rsid w:val="00342F7B"/>
    <w:rsid w:val="00343065"/>
    <w:rsid w:val="00343125"/>
    <w:rsid w:val="00343E0D"/>
    <w:rsid w:val="00343E3D"/>
    <w:rsid w:val="0034410A"/>
    <w:rsid w:val="003442F4"/>
    <w:rsid w:val="003448CB"/>
    <w:rsid w:val="00344AFF"/>
    <w:rsid w:val="00344EFB"/>
    <w:rsid w:val="003451EC"/>
    <w:rsid w:val="0034540F"/>
    <w:rsid w:val="00345520"/>
    <w:rsid w:val="00345536"/>
    <w:rsid w:val="00345969"/>
    <w:rsid w:val="003465A0"/>
    <w:rsid w:val="00346923"/>
    <w:rsid w:val="00346AA0"/>
    <w:rsid w:val="00346AE1"/>
    <w:rsid w:val="0034739B"/>
    <w:rsid w:val="00347BD7"/>
    <w:rsid w:val="00347E63"/>
    <w:rsid w:val="0035071D"/>
    <w:rsid w:val="00350B80"/>
    <w:rsid w:val="0035100C"/>
    <w:rsid w:val="0035100E"/>
    <w:rsid w:val="003519F2"/>
    <w:rsid w:val="00351E1E"/>
    <w:rsid w:val="00351ED3"/>
    <w:rsid w:val="00351FA2"/>
    <w:rsid w:val="003520D3"/>
    <w:rsid w:val="00352341"/>
    <w:rsid w:val="0035258F"/>
    <w:rsid w:val="0035268C"/>
    <w:rsid w:val="00352A46"/>
    <w:rsid w:val="00352A96"/>
    <w:rsid w:val="0035326B"/>
    <w:rsid w:val="00353633"/>
    <w:rsid w:val="0035363F"/>
    <w:rsid w:val="00353668"/>
    <w:rsid w:val="0035390B"/>
    <w:rsid w:val="003539D8"/>
    <w:rsid w:val="00353EF9"/>
    <w:rsid w:val="0035430A"/>
    <w:rsid w:val="00354AF0"/>
    <w:rsid w:val="00354C72"/>
    <w:rsid w:val="003550D3"/>
    <w:rsid w:val="003552C4"/>
    <w:rsid w:val="0035537B"/>
    <w:rsid w:val="003554BF"/>
    <w:rsid w:val="00355A90"/>
    <w:rsid w:val="00355C55"/>
    <w:rsid w:val="00355CA0"/>
    <w:rsid w:val="003564EC"/>
    <w:rsid w:val="00356E8B"/>
    <w:rsid w:val="0035726D"/>
    <w:rsid w:val="003573D2"/>
    <w:rsid w:val="003575DF"/>
    <w:rsid w:val="0035789D"/>
    <w:rsid w:val="00357A83"/>
    <w:rsid w:val="00357BB6"/>
    <w:rsid w:val="00357CD1"/>
    <w:rsid w:val="00357E22"/>
    <w:rsid w:val="003603A0"/>
    <w:rsid w:val="00360736"/>
    <w:rsid w:val="00360821"/>
    <w:rsid w:val="00360824"/>
    <w:rsid w:val="003608E8"/>
    <w:rsid w:val="00360A2C"/>
    <w:rsid w:val="00360A32"/>
    <w:rsid w:val="003612F5"/>
    <w:rsid w:val="0036273A"/>
    <w:rsid w:val="00362870"/>
    <w:rsid w:val="00362956"/>
    <w:rsid w:val="00362DDC"/>
    <w:rsid w:val="00363122"/>
    <w:rsid w:val="0036361B"/>
    <w:rsid w:val="003638B1"/>
    <w:rsid w:val="00363D96"/>
    <w:rsid w:val="00363F1C"/>
    <w:rsid w:val="00363F25"/>
    <w:rsid w:val="00363F5C"/>
    <w:rsid w:val="003644C6"/>
    <w:rsid w:val="003646BD"/>
    <w:rsid w:val="003646F6"/>
    <w:rsid w:val="00365211"/>
    <w:rsid w:val="0036564F"/>
    <w:rsid w:val="00365658"/>
    <w:rsid w:val="003658E9"/>
    <w:rsid w:val="003660D1"/>
    <w:rsid w:val="0036612D"/>
    <w:rsid w:val="00366427"/>
    <w:rsid w:val="0036650B"/>
    <w:rsid w:val="003667C3"/>
    <w:rsid w:val="00366B61"/>
    <w:rsid w:val="0036793F"/>
    <w:rsid w:val="0036797B"/>
    <w:rsid w:val="00367B6D"/>
    <w:rsid w:val="00367E11"/>
    <w:rsid w:val="003701BF"/>
    <w:rsid w:val="00370335"/>
    <w:rsid w:val="0037054D"/>
    <w:rsid w:val="00370983"/>
    <w:rsid w:val="00370BCF"/>
    <w:rsid w:val="00371565"/>
    <w:rsid w:val="003717DB"/>
    <w:rsid w:val="0037193E"/>
    <w:rsid w:val="00371BD7"/>
    <w:rsid w:val="00372034"/>
    <w:rsid w:val="0037227F"/>
    <w:rsid w:val="0037275D"/>
    <w:rsid w:val="00372793"/>
    <w:rsid w:val="003727E3"/>
    <w:rsid w:val="0037284D"/>
    <w:rsid w:val="00372A41"/>
    <w:rsid w:val="00372E96"/>
    <w:rsid w:val="00372F60"/>
    <w:rsid w:val="0037306E"/>
    <w:rsid w:val="00373216"/>
    <w:rsid w:val="003732BF"/>
    <w:rsid w:val="003732FB"/>
    <w:rsid w:val="00373452"/>
    <w:rsid w:val="00373C30"/>
    <w:rsid w:val="00373DF3"/>
    <w:rsid w:val="003741DF"/>
    <w:rsid w:val="00374810"/>
    <w:rsid w:val="003753B1"/>
    <w:rsid w:val="00375C66"/>
    <w:rsid w:val="00375EE9"/>
    <w:rsid w:val="00376112"/>
    <w:rsid w:val="003766D6"/>
    <w:rsid w:val="00376E36"/>
    <w:rsid w:val="00376EC6"/>
    <w:rsid w:val="003772A9"/>
    <w:rsid w:val="003772D9"/>
    <w:rsid w:val="0037739E"/>
    <w:rsid w:val="003777A4"/>
    <w:rsid w:val="00377B80"/>
    <w:rsid w:val="00377FEE"/>
    <w:rsid w:val="00380078"/>
    <w:rsid w:val="003802BF"/>
    <w:rsid w:val="003802F3"/>
    <w:rsid w:val="003808BD"/>
    <w:rsid w:val="00380C5D"/>
    <w:rsid w:val="00381194"/>
    <w:rsid w:val="0038196C"/>
    <w:rsid w:val="00381A31"/>
    <w:rsid w:val="0038275F"/>
    <w:rsid w:val="003836DE"/>
    <w:rsid w:val="003839A1"/>
    <w:rsid w:val="00383CB3"/>
    <w:rsid w:val="00383D9C"/>
    <w:rsid w:val="00383E82"/>
    <w:rsid w:val="00383EFA"/>
    <w:rsid w:val="0038403B"/>
    <w:rsid w:val="00384422"/>
    <w:rsid w:val="003851D9"/>
    <w:rsid w:val="00385437"/>
    <w:rsid w:val="0038544D"/>
    <w:rsid w:val="00385625"/>
    <w:rsid w:val="00385B56"/>
    <w:rsid w:val="00387132"/>
    <w:rsid w:val="003879C1"/>
    <w:rsid w:val="00387F8E"/>
    <w:rsid w:val="00390083"/>
    <w:rsid w:val="003900CC"/>
    <w:rsid w:val="00390C4E"/>
    <w:rsid w:val="003914A8"/>
    <w:rsid w:val="003919C5"/>
    <w:rsid w:val="00391D48"/>
    <w:rsid w:val="00391FB7"/>
    <w:rsid w:val="003922DD"/>
    <w:rsid w:val="00392B97"/>
    <w:rsid w:val="00393465"/>
    <w:rsid w:val="00393AB1"/>
    <w:rsid w:val="00393D2D"/>
    <w:rsid w:val="0039442F"/>
    <w:rsid w:val="003948F7"/>
    <w:rsid w:val="00394BF7"/>
    <w:rsid w:val="00394F17"/>
    <w:rsid w:val="00394F6D"/>
    <w:rsid w:val="003952C2"/>
    <w:rsid w:val="00395666"/>
    <w:rsid w:val="003956E2"/>
    <w:rsid w:val="00395823"/>
    <w:rsid w:val="0039595D"/>
    <w:rsid w:val="00395DBA"/>
    <w:rsid w:val="003963F9"/>
    <w:rsid w:val="003969BD"/>
    <w:rsid w:val="00396E1C"/>
    <w:rsid w:val="00396EE4"/>
    <w:rsid w:val="00397129"/>
    <w:rsid w:val="003971E9"/>
    <w:rsid w:val="003978AB"/>
    <w:rsid w:val="003A0105"/>
    <w:rsid w:val="003A01E0"/>
    <w:rsid w:val="003A054C"/>
    <w:rsid w:val="003A060D"/>
    <w:rsid w:val="003A0C93"/>
    <w:rsid w:val="003A0CEB"/>
    <w:rsid w:val="003A1A4B"/>
    <w:rsid w:val="003A1D5C"/>
    <w:rsid w:val="003A2E8B"/>
    <w:rsid w:val="003A323E"/>
    <w:rsid w:val="003A3802"/>
    <w:rsid w:val="003A3C6F"/>
    <w:rsid w:val="003A3D10"/>
    <w:rsid w:val="003A41C4"/>
    <w:rsid w:val="003A4406"/>
    <w:rsid w:val="003A4516"/>
    <w:rsid w:val="003A47C1"/>
    <w:rsid w:val="003A4CD9"/>
    <w:rsid w:val="003A4F42"/>
    <w:rsid w:val="003A50CE"/>
    <w:rsid w:val="003A51E7"/>
    <w:rsid w:val="003A5563"/>
    <w:rsid w:val="003A59EA"/>
    <w:rsid w:val="003A5BB8"/>
    <w:rsid w:val="003A614C"/>
    <w:rsid w:val="003A67D3"/>
    <w:rsid w:val="003A69AD"/>
    <w:rsid w:val="003A6BBB"/>
    <w:rsid w:val="003A6CB7"/>
    <w:rsid w:val="003A6CFA"/>
    <w:rsid w:val="003A6D11"/>
    <w:rsid w:val="003A6D5C"/>
    <w:rsid w:val="003A6EA6"/>
    <w:rsid w:val="003A6EE4"/>
    <w:rsid w:val="003A70B6"/>
    <w:rsid w:val="003A710C"/>
    <w:rsid w:val="003A729D"/>
    <w:rsid w:val="003A7675"/>
    <w:rsid w:val="003B0043"/>
    <w:rsid w:val="003B02BF"/>
    <w:rsid w:val="003B05CD"/>
    <w:rsid w:val="003B07D9"/>
    <w:rsid w:val="003B1402"/>
    <w:rsid w:val="003B154A"/>
    <w:rsid w:val="003B1625"/>
    <w:rsid w:val="003B1652"/>
    <w:rsid w:val="003B18B4"/>
    <w:rsid w:val="003B199C"/>
    <w:rsid w:val="003B1F62"/>
    <w:rsid w:val="003B2109"/>
    <w:rsid w:val="003B23D5"/>
    <w:rsid w:val="003B2553"/>
    <w:rsid w:val="003B2577"/>
    <w:rsid w:val="003B26AD"/>
    <w:rsid w:val="003B2D4B"/>
    <w:rsid w:val="003B3360"/>
    <w:rsid w:val="003B39A1"/>
    <w:rsid w:val="003B39DE"/>
    <w:rsid w:val="003B3EC9"/>
    <w:rsid w:val="003B3FB0"/>
    <w:rsid w:val="003B40C8"/>
    <w:rsid w:val="003B441D"/>
    <w:rsid w:val="003B4BC4"/>
    <w:rsid w:val="003B4D2E"/>
    <w:rsid w:val="003B5D97"/>
    <w:rsid w:val="003B6013"/>
    <w:rsid w:val="003B6110"/>
    <w:rsid w:val="003B61AC"/>
    <w:rsid w:val="003B6290"/>
    <w:rsid w:val="003B6EBC"/>
    <w:rsid w:val="003B752C"/>
    <w:rsid w:val="003B7B28"/>
    <w:rsid w:val="003C0751"/>
    <w:rsid w:val="003C198D"/>
    <w:rsid w:val="003C1DAC"/>
    <w:rsid w:val="003C1E3E"/>
    <w:rsid w:val="003C2D42"/>
    <w:rsid w:val="003C329C"/>
    <w:rsid w:val="003C32FF"/>
    <w:rsid w:val="003C3310"/>
    <w:rsid w:val="003C3941"/>
    <w:rsid w:val="003C3B82"/>
    <w:rsid w:val="003C3D03"/>
    <w:rsid w:val="003C41B5"/>
    <w:rsid w:val="003C42DA"/>
    <w:rsid w:val="003C4428"/>
    <w:rsid w:val="003C45AD"/>
    <w:rsid w:val="003C4729"/>
    <w:rsid w:val="003C4976"/>
    <w:rsid w:val="003C4A88"/>
    <w:rsid w:val="003C4AF9"/>
    <w:rsid w:val="003C4BB5"/>
    <w:rsid w:val="003C4E76"/>
    <w:rsid w:val="003C55AB"/>
    <w:rsid w:val="003C5980"/>
    <w:rsid w:val="003C5BAD"/>
    <w:rsid w:val="003C5F3C"/>
    <w:rsid w:val="003C6107"/>
    <w:rsid w:val="003C6420"/>
    <w:rsid w:val="003C6CA2"/>
    <w:rsid w:val="003C702E"/>
    <w:rsid w:val="003C703B"/>
    <w:rsid w:val="003C70C8"/>
    <w:rsid w:val="003C70F4"/>
    <w:rsid w:val="003C7D1E"/>
    <w:rsid w:val="003C7DE3"/>
    <w:rsid w:val="003C7DFE"/>
    <w:rsid w:val="003D03F9"/>
    <w:rsid w:val="003D062E"/>
    <w:rsid w:val="003D0735"/>
    <w:rsid w:val="003D084E"/>
    <w:rsid w:val="003D0928"/>
    <w:rsid w:val="003D09BA"/>
    <w:rsid w:val="003D0B7E"/>
    <w:rsid w:val="003D0BA6"/>
    <w:rsid w:val="003D135C"/>
    <w:rsid w:val="003D29B6"/>
    <w:rsid w:val="003D2BF9"/>
    <w:rsid w:val="003D3BE9"/>
    <w:rsid w:val="003D3E21"/>
    <w:rsid w:val="003D3F54"/>
    <w:rsid w:val="003D40BA"/>
    <w:rsid w:val="003D44E9"/>
    <w:rsid w:val="003D4D44"/>
    <w:rsid w:val="003D4D96"/>
    <w:rsid w:val="003D4E32"/>
    <w:rsid w:val="003D4E58"/>
    <w:rsid w:val="003D553D"/>
    <w:rsid w:val="003D5671"/>
    <w:rsid w:val="003D579B"/>
    <w:rsid w:val="003D5D8A"/>
    <w:rsid w:val="003D5FCF"/>
    <w:rsid w:val="003D6256"/>
    <w:rsid w:val="003D626B"/>
    <w:rsid w:val="003D63EB"/>
    <w:rsid w:val="003D644A"/>
    <w:rsid w:val="003D6704"/>
    <w:rsid w:val="003D6829"/>
    <w:rsid w:val="003D69A0"/>
    <w:rsid w:val="003D6D69"/>
    <w:rsid w:val="003D7066"/>
    <w:rsid w:val="003D74A6"/>
    <w:rsid w:val="003D755E"/>
    <w:rsid w:val="003D76AE"/>
    <w:rsid w:val="003D7898"/>
    <w:rsid w:val="003D7941"/>
    <w:rsid w:val="003E060A"/>
    <w:rsid w:val="003E0AA2"/>
    <w:rsid w:val="003E111B"/>
    <w:rsid w:val="003E14B6"/>
    <w:rsid w:val="003E184A"/>
    <w:rsid w:val="003E18F2"/>
    <w:rsid w:val="003E19AF"/>
    <w:rsid w:val="003E19DF"/>
    <w:rsid w:val="003E1AE3"/>
    <w:rsid w:val="003E1F0C"/>
    <w:rsid w:val="003E21D9"/>
    <w:rsid w:val="003E25B7"/>
    <w:rsid w:val="003E2930"/>
    <w:rsid w:val="003E2BD5"/>
    <w:rsid w:val="003E2C8F"/>
    <w:rsid w:val="003E2ED4"/>
    <w:rsid w:val="003E329E"/>
    <w:rsid w:val="003E35C5"/>
    <w:rsid w:val="003E38DC"/>
    <w:rsid w:val="003E3993"/>
    <w:rsid w:val="003E3A72"/>
    <w:rsid w:val="003E3B7B"/>
    <w:rsid w:val="003E3DB1"/>
    <w:rsid w:val="003E4381"/>
    <w:rsid w:val="003E4506"/>
    <w:rsid w:val="003E4F30"/>
    <w:rsid w:val="003E5594"/>
    <w:rsid w:val="003E5735"/>
    <w:rsid w:val="003E5C7A"/>
    <w:rsid w:val="003E5E89"/>
    <w:rsid w:val="003E6339"/>
    <w:rsid w:val="003E67A6"/>
    <w:rsid w:val="003E7257"/>
    <w:rsid w:val="003E734B"/>
    <w:rsid w:val="003E7394"/>
    <w:rsid w:val="003E742A"/>
    <w:rsid w:val="003E7564"/>
    <w:rsid w:val="003E7D3F"/>
    <w:rsid w:val="003E7EAA"/>
    <w:rsid w:val="003E7FB2"/>
    <w:rsid w:val="003F0121"/>
    <w:rsid w:val="003F0271"/>
    <w:rsid w:val="003F0335"/>
    <w:rsid w:val="003F068C"/>
    <w:rsid w:val="003F08C5"/>
    <w:rsid w:val="003F0CCC"/>
    <w:rsid w:val="003F1288"/>
    <w:rsid w:val="003F1715"/>
    <w:rsid w:val="003F1C4D"/>
    <w:rsid w:val="003F217E"/>
    <w:rsid w:val="003F2424"/>
    <w:rsid w:val="003F255D"/>
    <w:rsid w:val="003F27D0"/>
    <w:rsid w:val="003F295F"/>
    <w:rsid w:val="003F29B7"/>
    <w:rsid w:val="003F2C7E"/>
    <w:rsid w:val="003F2D54"/>
    <w:rsid w:val="003F2D63"/>
    <w:rsid w:val="003F2F6D"/>
    <w:rsid w:val="003F3048"/>
    <w:rsid w:val="003F3085"/>
    <w:rsid w:val="003F3618"/>
    <w:rsid w:val="003F39F3"/>
    <w:rsid w:val="003F3A76"/>
    <w:rsid w:val="003F3D89"/>
    <w:rsid w:val="003F3FC5"/>
    <w:rsid w:val="003F4091"/>
    <w:rsid w:val="003F4115"/>
    <w:rsid w:val="003F420B"/>
    <w:rsid w:val="003F439F"/>
    <w:rsid w:val="003F4513"/>
    <w:rsid w:val="003F466C"/>
    <w:rsid w:val="003F4ACA"/>
    <w:rsid w:val="003F4CC3"/>
    <w:rsid w:val="003F4D2D"/>
    <w:rsid w:val="003F4D89"/>
    <w:rsid w:val="003F504C"/>
    <w:rsid w:val="003F528A"/>
    <w:rsid w:val="003F5373"/>
    <w:rsid w:val="003F5C07"/>
    <w:rsid w:val="003F5F3D"/>
    <w:rsid w:val="003F610E"/>
    <w:rsid w:val="003F61AC"/>
    <w:rsid w:val="003F6A39"/>
    <w:rsid w:val="003F6F74"/>
    <w:rsid w:val="003F7B46"/>
    <w:rsid w:val="003F7B50"/>
    <w:rsid w:val="003F7E50"/>
    <w:rsid w:val="0040008E"/>
    <w:rsid w:val="004001E4"/>
    <w:rsid w:val="0040034C"/>
    <w:rsid w:val="00400367"/>
    <w:rsid w:val="004006CD"/>
    <w:rsid w:val="00400FCD"/>
    <w:rsid w:val="00401018"/>
    <w:rsid w:val="00401C70"/>
    <w:rsid w:val="00401E76"/>
    <w:rsid w:val="00401F35"/>
    <w:rsid w:val="00402057"/>
    <w:rsid w:val="0040241C"/>
    <w:rsid w:val="00402A8B"/>
    <w:rsid w:val="00402BC8"/>
    <w:rsid w:val="004038E7"/>
    <w:rsid w:val="00404499"/>
    <w:rsid w:val="00404CE1"/>
    <w:rsid w:val="00404D94"/>
    <w:rsid w:val="0040531D"/>
    <w:rsid w:val="0040532A"/>
    <w:rsid w:val="004057F0"/>
    <w:rsid w:val="004058C8"/>
    <w:rsid w:val="0040592C"/>
    <w:rsid w:val="00405F29"/>
    <w:rsid w:val="004069A3"/>
    <w:rsid w:val="004069F1"/>
    <w:rsid w:val="00406C66"/>
    <w:rsid w:val="00406C93"/>
    <w:rsid w:val="00407063"/>
    <w:rsid w:val="004072B3"/>
    <w:rsid w:val="004072E5"/>
    <w:rsid w:val="004075C3"/>
    <w:rsid w:val="00410491"/>
    <w:rsid w:val="004105DA"/>
    <w:rsid w:val="00410810"/>
    <w:rsid w:val="004109E9"/>
    <w:rsid w:val="00410E9B"/>
    <w:rsid w:val="00411358"/>
    <w:rsid w:val="004113AE"/>
    <w:rsid w:val="0041144A"/>
    <w:rsid w:val="0041169A"/>
    <w:rsid w:val="00411D99"/>
    <w:rsid w:val="00411FBE"/>
    <w:rsid w:val="004123B1"/>
    <w:rsid w:val="00412824"/>
    <w:rsid w:val="00413C5D"/>
    <w:rsid w:val="0041489A"/>
    <w:rsid w:val="00414909"/>
    <w:rsid w:val="00414D14"/>
    <w:rsid w:val="00414F1A"/>
    <w:rsid w:val="0041501E"/>
    <w:rsid w:val="0041520B"/>
    <w:rsid w:val="00415547"/>
    <w:rsid w:val="00415BC7"/>
    <w:rsid w:val="00415C5E"/>
    <w:rsid w:val="00415C69"/>
    <w:rsid w:val="00415D88"/>
    <w:rsid w:val="00415EA6"/>
    <w:rsid w:val="00415FD4"/>
    <w:rsid w:val="004162CA"/>
    <w:rsid w:val="004167C3"/>
    <w:rsid w:val="00416921"/>
    <w:rsid w:val="00416B0D"/>
    <w:rsid w:val="00416C21"/>
    <w:rsid w:val="00416C73"/>
    <w:rsid w:val="00416C96"/>
    <w:rsid w:val="004172F0"/>
    <w:rsid w:val="0041780B"/>
    <w:rsid w:val="004179A5"/>
    <w:rsid w:val="00417B49"/>
    <w:rsid w:val="00417BA8"/>
    <w:rsid w:val="00417FC6"/>
    <w:rsid w:val="00420388"/>
    <w:rsid w:val="00420549"/>
    <w:rsid w:val="004209C2"/>
    <w:rsid w:val="00420D62"/>
    <w:rsid w:val="00420DE3"/>
    <w:rsid w:val="0042131A"/>
    <w:rsid w:val="00421754"/>
    <w:rsid w:val="00421BC5"/>
    <w:rsid w:val="00421C79"/>
    <w:rsid w:val="00421DA7"/>
    <w:rsid w:val="00421E6E"/>
    <w:rsid w:val="00421F33"/>
    <w:rsid w:val="0042212D"/>
    <w:rsid w:val="00422371"/>
    <w:rsid w:val="00422427"/>
    <w:rsid w:val="0042266E"/>
    <w:rsid w:val="00422752"/>
    <w:rsid w:val="00422A13"/>
    <w:rsid w:val="00422CD7"/>
    <w:rsid w:val="00422D37"/>
    <w:rsid w:val="00422D93"/>
    <w:rsid w:val="004236A8"/>
    <w:rsid w:val="00423D58"/>
    <w:rsid w:val="00423D5B"/>
    <w:rsid w:val="00424318"/>
    <w:rsid w:val="00424E04"/>
    <w:rsid w:val="004250E4"/>
    <w:rsid w:val="0042547E"/>
    <w:rsid w:val="00425497"/>
    <w:rsid w:val="004259D6"/>
    <w:rsid w:val="00425B81"/>
    <w:rsid w:val="004268BB"/>
    <w:rsid w:val="00426CE7"/>
    <w:rsid w:val="00426E51"/>
    <w:rsid w:val="004271E2"/>
    <w:rsid w:val="004272CF"/>
    <w:rsid w:val="004304B5"/>
    <w:rsid w:val="00430571"/>
    <w:rsid w:val="0043078C"/>
    <w:rsid w:val="004309D7"/>
    <w:rsid w:val="00430DC7"/>
    <w:rsid w:val="004311A0"/>
    <w:rsid w:val="004311BA"/>
    <w:rsid w:val="00431332"/>
    <w:rsid w:val="00431913"/>
    <w:rsid w:val="00431EB3"/>
    <w:rsid w:val="00431EEE"/>
    <w:rsid w:val="00432066"/>
    <w:rsid w:val="00432593"/>
    <w:rsid w:val="00432B4B"/>
    <w:rsid w:val="00433213"/>
    <w:rsid w:val="00433235"/>
    <w:rsid w:val="00433481"/>
    <w:rsid w:val="004334F4"/>
    <w:rsid w:val="004339B7"/>
    <w:rsid w:val="00433A72"/>
    <w:rsid w:val="004342DB"/>
    <w:rsid w:val="004343AE"/>
    <w:rsid w:val="00435191"/>
    <w:rsid w:val="004359A3"/>
    <w:rsid w:val="004359EC"/>
    <w:rsid w:val="00435AA8"/>
    <w:rsid w:val="00436292"/>
    <w:rsid w:val="00436AD6"/>
    <w:rsid w:val="00436C43"/>
    <w:rsid w:val="00436F20"/>
    <w:rsid w:val="00436FF7"/>
    <w:rsid w:val="00437241"/>
    <w:rsid w:val="0043729E"/>
    <w:rsid w:val="004372DD"/>
    <w:rsid w:val="00437439"/>
    <w:rsid w:val="00437BE2"/>
    <w:rsid w:val="00437D14"/>
    <w:rsid w:val="00437EFD"/>
    <w:rsid w:val="00440481"/>
    <w:rsid w:val="00440643"/>
    <w:rsid w:val="0044097C"/>
    <w:rsid w:val="00440B56"/>
    <w:rsid w:val="00440BAF"/>
    <w:rsid w:val="00441255"/>
    <w:rsid w:val="00441406"/>
    <w:rsid w:val="00441446"/>
    <w:rsid w:val="00441BF6"/>
    <w:rsid w:val="00441DB2"/>
    <w:rsid w:val="00441E33"/>
    <w:rsid w:val="0044214F"/>
    <w:rsid w:val="00442459"/>
    <w:rsid w:val="0044260A"/>
    <w:rsid w:val="0044274B"/>
    <w:rsid w:val="00442781"/>
    <w:rsid w:val="00442E43"/>
    <w:rsid w:val="0044455E"/>
    <w:rsid w:val="0044464A"/>
    <w:rsid w:val="00444D71"/>
    <w:rsid w:val="0044541D"/>
    <w:rsid w:val="004454D3"/>
    <w:rsid w:val="004460AE"/>
    <w:rsid w:val="00446545"/>
    <w:rsid w:val="004475C6"/>
    <w:rsid w:val="00447632"/>
    <w:rsid w:val="00447796"/>
    <w:rsid w:val="00447C08"/>
    <w:rsid w:val="00447CC9"/>
    <w:rsid w:val="00447CEA"/>
    <w:rsid w:val="00447F1F"/>
    <w:rsid w:val="00447FD5"/>
    <w:rsid w:val="00450535"/>
    <w:rsid w:val="00450B15"/>
    <w:rsid w:val="00450B1E"/>
    <w:rsid w:val="00450CF4"/>
    <w:rsid w:val="00451411"/>
    <w:rsid w:val="0045169C"/>
    <w:rsid w:val="0045197F"/>
    <w:rsid w:val="00451BCA"/>
    <w:rsid w:val="00451C01"/>
    <w:rsid w:val="0045204B"/>
    <w:rsid w:val="004520A3"/>
    <w:rsid w:val="0045221C"/>
    <w:rsid w:val="004523E0"/>
    <w:rsid w:val="00452AB3"/>
    <w:rsid w:val="00452D24"/>
    <w:rsid w:val="00452E92"/>
    <w:rsid w:val="00453F33"/>
    <w:rsid w:val="00453F5B"/>
    <w:rsid w:val="00454218"/>
    <w:rsid w:val="00454ACD"/>
    <w:rsid w:val="0045503F"/>
    <w:rsid w:val="00455519"/>
    <w:rsid w:val="0045594A"/>
    <w:rsid w:val="00455F97"/>
    <w:rsid w:val="004560ED"/>
    <w:rsid w:val="004563BE"/>
    <w:rsid w:val="004565D8"/>
    <w:rsid w:val="0045677A"/>
    <w:rsid w:val="00456986"/>
    <w:rsid w:val="00456BD6"/>
    <w:rsid w:val="00457265"/>
    <w:rsid w:val="004572B3"/>
    <w:rsid w:val="004572DE"/>
    <w:rsid w:val="0045733B"/>
    <w:rsid w:val="00457524"/>
    <w:rsid w:val="00457B4E"/>
    <w:rsid w:val="00457E05"/>
    <w:rsid w:val="00460131"/>
    <w:rsid w:val="0046028B"/>
    <w:rsid w:val="0046033C"/>
    <w:rsid w:val="0046067A"/>
    <w:rsid w:val="004607CC"/>
    <w:rsid w:val="00460A07"/>
    <w:rsid w:val="00460BE0"/>
    <w:rsid w:val="00460E99"/>
    <w:rsid w:val="004618E6"/>
    <w:rsid w:val="00461B64"/>
    <w:rsid w:val="00461D3A"/>
    <w:rsid w:val="00462749"/>
    <w:rsid w:val="0046284E"/>
    <w:rsid w:val="00462DEF"/>
    <w:rsid w:val="00462E04"/>
    <w:rsid w:val="00462F85"/>
    <w:rsid w:val="0046327F"/>
    <w:rsid w:val="0046344A"/>
    <w:rsid w:val="004637CD"/>
    <w:rsid w:val="00463CDF"/>
    <w:rsid w:val="00463EC3"/>
    <w:rsid w:val="00464630"/>
    <w:rsid w:val="00464951"/>
    <w:rsid w:val="00464A24"/>
    <w:rsid w:val="00464DBD"/>
    <w:rsid w:val="004650A8"/>
    <w:rsid w:val="004652D2"/>
    <w:rsid w:val="004671C5"/>
    <w:rsid w:val="0046745E"/>
    <w:rsid w:val="00467788"/>
    <w:rsid w:val="004701AE"/>
    <w:rsid w:val="004701FE"/>
    <w:rsid w:val="004703AC"/>
    <w:rsid w:val="00470449"/>
    <w:rsid w:val="00470929"/>
    <w:rsid w:val="00470B9B"/>
    <w:rsid w:val="00470BBD"/>
    <w:rsid w:val="00471484"/>
    <w:rsid w:val="00471D2D"/>
    <w:rsid w:val="00471E25"/>
    <w:rsid w:val="00471F61"/>
    <w:rsid w:val="00472557"/>
    <w:rsid w:val="00472700"/>
    <w:rsid w:val="0047376A"/>
    <w:rsid w:val="00473870"/>
    <w:rsid w:val="004738A0"/>
    <w:rsid w:val="00473A35"/>
    <w:rsid w:val="00473C07"/>
    <w:rsid w:val="00473EEA"/>
    <w:rsid w:val="0047419D"/>
    <w:rsid w:val="004742A5"/>
    <w:rsid w:val="004746C2"/>
    <w:rsid w:val="0047473E"/>
    <w:rsid w:val="004748A1"/>
    <w:rsid w:val="00474BEC"/>
    <w:rsid w:val="0047515C"/>
    <w:rsid w:val="0047517B"/>
    <w:rsid w:val="00475857"/>
    <w:rsid w:val="00475ABD"/>
    <w:rsid w:val="00475C84"/>
    <w:rsid w:val="00476020"/>
    <w:rsid w:val="004760B8"/>
    <w:rsid w:val="00476DAA"/>
    <w:rsid w:val="00477277"/>
    <w:rsid w:val="00477722"/>
    <w:rsid w:val="00477BD7"/>
    <w:rsid w:val="00477CA0"/>
    <w:rsid w:val="004805EF"/>
    <w:rsid w:val="00480A11"/>
    <w:rsid w:val="0048169A"/>
    <w:rsid w:val="00482165"/>
    <w:rsid w:val="00482A9B"/>
    <w:rsid w:val="00483071"/>
    <w:rsid w:val="00483192"/>
    <w:rsid w:val="004838E1"/>
    <w:rsid w:val="00483A72"/>
    <w:rsid w:val="00483C5F"/>
    <w:rsid w:val="00483E82"/>
    <w:rsid w:val="0048412E"/>
    <w:rsid w:val="0048438D"/>
    <w:rsid w:val="00484418"/>
    <w:rsid w:val="00484547"/>
    <w:rsid w:val="0048470A"/>
    <w:rsid w:val="00484742"/>
    <w:rsid w:val="00484B22"/>
    <w:rsid w:val="004851FE"/>
    <w:rsid w:val="00485687"/>
    <w:rsid w:val="0048577B"/>
    <w:rsid w:val="004857AF"/>
    <w:rsid w:val="00485E24"/>
    <w:rsid w:val="00486ABD"/>
    <w:rsid w:val="00486BA1"/>
    <w:rsid w:val="00486F78"/>
    <w:rsid w:val="00487B4F"/>
    <w:rsid w:val="00487F2D"/>
    <w:rsid w:val="0049001E"/>
    <w:rsid w:val="00490353"/>
    <w:rsid w:val="004905EB"/>
    <w:rsid w:val="0049067F"/>
    <w:rsid w:val="004907F2"/>
    <w:rsid w:val="00490A2E"/>
    <w:rsid w:val="00490A97"/>
    <w:rsid w:val="00490B1C"/>
    <w:rsid w:val="00491134"/>
    <w:rsid w:val="004911C7"/>
    <w:rsid w:val="004913F3"/>
    <w:rsid w:val="004914BD"/>
    <w:rsid w:val="0049160A"/>
    <w:rsid w:val="00491855"/>
    <w:rsid w:val="00491E6E"/>
    <w:rsid w:val="00491F49"/>
    <w:rsid w:val="00491FE3"/>
    <w:rsid w:val="004920DD"/>
    <w:rsid w:val="0049289B"/>
    <w:rsid w:val="00492B2F"/>
    <w:rsid w:val="00492FB2"/>
    <w:rsid w:val="00492FBD"/>
    <w:rsid w:val="004931FB"/>
    <w:rsid w:val="004932EB"/>
    <w:rsid w:val="004934D4"/>
    <w:rsid w:val="0049351A"/>
    <w:rsid w:val="004938D3"/>
    <w:rsid w:val="00493A43"/>
    <w:rsid w:val="00493B90"/>
    <w:rsid w:val="00493E55"/>
    <w:rsid w:val="00494687"/>
    <w:rsid w:val="004947BD"/>
    <w:rsid w:val="00494DB3"/>
    <w:rsid w:val="00494F9B"/>
    <w:rsid w:val="004950DC"/>
    <w:rsid w:val="004952D2"/>
    <w:rsid w:val="004953ED"/>
    <w:rsid w:val="00495646"/>
    <w:rsid w:val="004958DA"/>
    <w:rsid w:val="00495B2C"/>
    <w:rsid w:val="00495E3B"/>
    <w:rsid w:val="00496234"/>
    <w:rsid w:val="004962CB"/>
    <w:rsid w:val="004964C6"/>
    <w:rsid w:val="00496B5B"/>
    <w:rsid w:val="004974A3"/>
    <w:rsid w:val="00497523"/>
    <w:rsid w:val="00497724"/>
    <w:rsid w:val="00497CF0"/>
    <w:rsid w:val="004A0328"/>
    <w:rsid w:val="004A0340"/>
    <w:rsid w:val="004A03DA"/>
    <w:rsid w:val="004A052E"/>
    <w:rsid w:val="004A0899"/>
    <w:rsid w:val="004A0B0F"/>
    <w:rsid w:val="004A120E"/>
    <w:rsid w:val="004A13E8"/>
    <w:rsid w:val="004A1835"/>
    <w:rsid w:val="004A1D62"/>
    <w:rsid w:val="004A2046"/>
    <w:rsid w:val="004A25F2"/>
    <w:rsid w:val="004A27BB"/>
    <w:rsid w:val="004A2D41"/>
    <w:rsid w:val="004A2DF4"/>
    <w:rsid w:val="004A2E3F"/>
    <w:rsid w:val="004A2F81"/>
    <w:rsid w:val="004A32CB"/>
    <w:rsid w:val="004A348B"/>
    <w:rsid w:val="004A35AE"/>
    <w:rsid w:val="004A3794"/>
    <w:rsid w:val="004A3A9E"/>
    <w:rsid w:val="004A3F18"/>
    <w:rsid w:val="004A3F41"/>
    <w:rsid w:val="004A40A2"/>
    <w:rsid w:val="004A4D3E"/>
    <w:rsid w:val="004A57EA"/>
    <w:rsid w:val="004A5B8A"/>
    <w:rsid w:val="004A5BED"/>
    <w:rsid w:val="004A6107"/>
    <w:rsid w:val="004A659F"/>
    <w:rsid w:val="004A6912"/>
    <w:rsid w:val="004A6BDB"/>
    <w:rsid w:val="004A6C12"/>
    <w:rsid w:val="004A6CFE"/>
    <w:rsid w:val="004A74A9"/>
    <w:rsid w:val="004A755A"/>
    <w:rsid w:val="004A78BC"/>
    <w:rsid w:val="004B05FE"/>
    <w:rsid w:val="004B0D3C"/>
    <w:rsid w:val="004B0E7C"/>
    <w:rsid w:val="004B0FBA"/>
    <w:rsid w:val="004B124E"/>
    <w:rsid w:val="004B1BDB"/>
    <w:rsid w:val="004B1C80"/>
    <w:rsid w:val="004B21DF"/>
    <w:rsid w:val="004B21FA"/>
    <w:rsid w:val="004B254A"/>
    <w:rsid w:val="004B2B18"/>
    <w:rsid w:val="004B2C23"/>
    <w:rsid w:val="004B2F82"/>
    <w:rsid w:val="004B3304"/>
    <w:rsid w:val="004B3609"/>
    <w:rsid w:val="004B3A27"/>
    <w:rsid w:val="004B3A48"/>
    <w:rsid w:val="004B3BDF"/>
    <w:rsid w:val="004B42A7"/>
    <w:rsid w:val="004B431A"/>
    <w:rsid w:val="004B4A79"/>
    <w:rsid w:val="004B4E58"/>
    <w:rsid w:val="004B4E5F"/>
    <w:rsid w:val="004B4EFE"/>
    <w:rsid w:val="004B5A4A"/>
    <w:rsid w:val="004B6429"/>
    <w:rsid w:val="004B64D9"/>
    <w:rsid w:val="004B7085"/>
    <w:rsid w:val="004B712A"/>
    <w:rsid w:val="004B7411"/>
    <w:rsid w:val="004B7458"/>
    <w:rsid w:val="004B7716"/>
    <w:rsid w:val="004B7885"/>
    <w:rsid w:val="004B7B59"/>
    <w:rsid w:val="004B7CEA"/>
    <w:rsid w:val="004B7EAF"/>
    <w:rsid w:val="004C060B"/>
    <w:rsid w:val="004C0CF9"/>
    <w:rsid w:val="004C106A"/>
    <w:rsid w:val="004C117F"/>
    <w:rsid w:val="004C1651"/>
    <w:rsid w:val="004C1A31"/>
    <w:rsid w:val="004C1DB5"/>
    <w:rsid w:val="004C1F9C"/>
    <w:rsid w:val="004C21DD"/>
    <w:rsid w:val="004C23A1"/>
    <w:rsid w:val="004C26B1"/>
    <w:rsid w:val="004C26CB"/>
    <w:rsid w:val="004C276D"/>
    <w:rsid w:val="004C2DFC"/>
    <w:rsid w:val="004C2F82"/>
    <w:rsid w:val="004C3171"/>
    <w:rsid w:val="004C32E6"/>
    <w:rsid w:val="004C3431"/>
    <w:rsid w:val="004C3652"/>
    <w:rsid w:val="004C37CE"/>
    <w:rsid w:val="004C382A"/>
    <w:rsid w:val="004C3AAC"/>
    <w:rsid w:val="004C3C87"/>
    <w:rsid w:val="004C3E94"/>
    <w:rsid w:val="004C4273"/>
    <w:rsid w:val="004C4A3A"/>
    <w:rsid w:val="004C5090"/>
    <w:rsid w:val="004C5192"/>
    <w:rsid w:val="004C53A2"/>
    <w:rsid w:val="004C5558"/>
    <w:rsid w:val="004C558E"/>
    <w:rsid w:val="004C5B1A"/>
    <w:rsid w:val="004C5B65"/>
    <w:rsid w:val="004C5B98"/>
    <w:rsid w:val="004C5BB9"/>
    <w:rsid w:val="004C6045"/>
    <w:rsid w:val="004C6252"/>
    <w:rsid w:val="004C65E0"/>
    <w:rsid w:val="004C662A"/>
    <w:rsid w:val="004C6F4C"/>
    <w:rsid w:val="004C7120"/>
    <w:rsid w:val="004C714E"/>
    <w:rsid w:val="004C7242"/>
    <w:rsid w:val="004C72A0"/>
    <w:rsid w:val="004C7326"/>
    <w:rsid w:val="004C7334"/>
    <w:rsid w:val="004C75B8"/>
    <w:rsid w:val="004C7BE8"/>
    <w:rsid w:val="004D0288"/>
    <w:rsid w:val="004D056F"/>
    <w:rsid w:val="004D0D48"/>
    <w:rsid w:val="004D0E7B"/>
    <w:rsid w:val="004D1AA7"/>
    <w:rsid w:val="004D20CD"/>
    <w:rsid w:val="004D2186"/>
    <w:rsid w:val="004D245D"/>
    <w:rsid w:val="004D25CF"/>
    <w:rsid w:val="004D263A"/>
    <w:rsid w:val="004D2705"/>
    <w:rsid w:val="004D270F"/>
    <w:rsid w:val="004D2732"/>
    <w:rsid w:val="004D27AE"/>
    <w:rsid w:val="004D2D3A"/>
    <w:rsid w:val="004D3624"/>
    <w:rsid w:val="004D395F"/>
    <w:rsid w:val="004D397E"/>
    <w:rsid w:val="004D3A0A"/>
    <w:rsid w:val="004D3B0F"/>
    <w:rsid w:val="004D3EEA"/>
    <w:rsid w:val="004D425D"/>
    <w:rsid w:val="004D4423"/>
    <w:rsid w:val="004D4850"/>
    <w:rsid w:val="004D4A51"/>
    <w:rsid w:val="004D4C38"/>
    <w:rsid w:val="004D53B1"/>
    <w:rsid w:val="004D53F8"/>
    <w:rsid w:val="004D5A1B"/>
    <w:rsid w:val="004D5A4C"/>
    <w:rsid w:val="004D651E"/>
    <w:rsid w:val="004D6F5E"/>
    <w:rsid w:val="004D7003"/>
    <w:rsid w:val="004D7400"/>
    <w:rsid w:val="004D781F"/>
    <w:rsid w:val="004D78F0"/>
    <w:rsid w:val="004D7A25"/>
    <w:rsid w:val="004E09D3"/>
    <w:rsid w:val="004E0BF8"/>
    <w:rsid w:val="004E0DC5"/>
    <w:rsid w:val="004E11AC"/>
    <w:rsid w:val="004E1274"/>
    <w:rsid w:val="004E13B1"/>
    <w:rsid w:val="004E1AED"/>
    <w:rsid w:val="004E1CF5"/>
    <w:rsid w:val="004E1DBE"/>
    <w:rsid w:val="004E24DC"/>
    <w:rsid w:val="004E34CF"/>
    <w:rsid w:val="004E3682"/>
    <w:rsid w:val="004E413E"/>
    <w:rsid w:val="004E4463"/>
    <w:rsid w:val="004E4B78"/>
    <w:rsid w:val="004E4C49"/>
    <w:rsid w:val="004E4D4B"/>
    <w:rsid w:val="004E4E88"/>
    <w:rsid w:val="004E5202"/>
    <w:rsid w:val="004E5337"/>
    <w:rsid w:val="004E55CC"/>
    <w:rsid w:val="004E5B50"/>
    <w:rsid w:val="004E5D4A"/>
    <w:rsid w:val="004E637C"/>
    <w:rsid w:val="004E649E"/>
    <w:rsid w:val="004E6603"/>
    <w:rsid w:val="004E6F9C"/>
    <w:rsid w:val="004E7304"/>
    <w:rsid w:val="004E738F"/>
    <w:rsid w:val="004E73C9"/>
    <w:rsid w:val="004E742F"/>
    <w:rsid w:val="004E747C"/>
    <w:rsid w:val="004E79DF"/>
    <w:rsid w:val="004F016A"/>
    <w:rsid w:val="004F048E"/>
    <w:rsid w:val="004F0766"/>
    <w:rsid w:val="004F0803"/>
    <w:rsid w:val="004F09E9"/>
    <w:rsid w:val="004F0AF8"/>
    <w:rsid w:val="004F0B5B"/>
    <w:rsid w:val="004F0C2B"/>
    <w:rsid w:val="004F11A4"/>
    <w:rsid w:val="004F11CA"/>
    <w:rsid w:val="004F14FE"/>
    <w:rsid w:val="004F153D"/>
    <w:rsid w:val="004F16D4"/>
    <w:rsid w:val="004F1B70"/>
    <w:rsid w:val="004F1EA5"/>
    <w:rsid w:val="004F216E"/>
    <w:rsid w:val="004F24EB"/>
    <w:rsid w:val="004F2B26"/>
    <w:rsid w:val="004F2F79"/>
    <w:rsid w:val="004F3045"/>
    <w:rsid w:val="004F31BE"/>
    <w:rsid w:val="004F39DE"/>
    <w:rsid w:val="004F3E21"/>
    <w:rsid w:val="004F40DB"/>
    <w:rsid w:val="004F4674"/>
    <w:rsid w:val="004F4A4A"/>
    <w:rsid w:val="004F535D"/>
    <w:rsid w:val="004F55ED"/>
    <w:rsid w:val="004F58CD"/>
    <w:rsid w:val="004F603C"/>
    <w:rsid w:val="004F646B"/>
    <w:rsid w:val="004F69BA"/>
    <w:rsid w:val="004F6B69"/>
    <w:rsid w:val="004F7144"/>
    <w:rsid w:val="004F7459"/>
    <w:rsid w:val="004F7467"/>
    <w:rsid w:val="004F7933"/>
    <w:rsid w:val="004F7BB9"/>
    <w:rsid w:val="004F7CA6"/>
    <w:rsid w:val="004F7E9F"/>
    <w:rsid w:val="00500E65"/>
    <w:rsid w:val="00500F07"/>
    <w:rsid w:val="00501215"/>
    <w:rsid w:val="005013A4"/>
    <w:rsid w:val="005014C9"/>
    <w:rsid w:val="00501A65"/>
    <w:rsid w:val="00501ACF"/>
    <w:rsid w:val="00501D83"/>
    <w:rsid w:val="005020E7"/>
    <w:rsid w:val="00502A9E"/>
    <w:rsid w:val="00502ABE"/>
    <w:rsid w:val="00502B87"/>
    <w:rsid w:val="00503349"/>
    <w:rsid w:val="00503639"/>
    <w:rsid w:val="00503CC6"/>
    <w:rsid w:val="00503E38"/>
    <w:rsid w:val="00504389"/>
    <w:rsid w:val="00504A42"/>
    <w:rsid w:val="00504E3C"/>
    <w:rsid w:val="00504EC1"/>
    <w:rsid w:val="00504EDE"/>
    <w:rsid w:val="00504F36"/>
    <w:rsid w:val="00505351"/>
    <w:rsid w:val="00505771"/>
    <w:rsid w:val="00505B02"/>
    <w:rsid w:val="0050664E"/>
    <w:rsid w:val="0050680B"/>
    <w:rsid w:val="00506B75"/>
    <w:rsid w:val="005072A6"/>
    <w:rsid w:val="0050787A"/>
    <w:rsid w:val="00507E05"/>
    <w:rsid w:val="00507F03"/>
    <w:rsid w:val="005103DB"/>
    <w:rsid w:val="0051055A"/>
    <w:rsid w:val="0051099E"/>
    <w:rsid w:val="00510A77"/>
    <w:rsid w:val="00510BAB"/>
    <w:rsid w:val="00510C88"/>
    <w:rsid w:val="00510D0F"/>
    <w:rsid w:val="00510F43"/>
    <w:rsid w:val="005111AA"/>
    <w:rsid w:val="00511560"/>
    <w:rsid w:val="00511711"/>
    <w:rsid w:val="00511B6A"/>
    <w:rsid w:val="00511D0D"/>
    <w:rsid w:val="00511DEE"/>
    <w:rsid w:val="00511F37"/>
    <w:rsid w:val="0051242C"/>
    <w:rsid w:val="00512811"/>
    <w:rsid w:val="0051294E"/>
    <w:rsid w:val="00512CCB"/>
    <w:rsid w:val="00512D95"/>
    <w:rsid w:val="00512E78"/>
    <w:rsid w:val="00513252"/>
    <w:rsid w:val="00513279"/>
    <w:rsid w:val="00513437"/>
    <w:rsid w:val="00513A7A"/>
    <w:rsid w:val="00513D52"/>
    <w:rsid w:val="00513DE9"/>
    <w:rsid w:val="00513F02"/>
    <w:rsid w:val="0051427F"/>
    <w:rsid w:val="0051444A"/>
    <w:rsid w:val="00514700"/>
    <w:rsid w:val="00514ECD"/>
    <w:rsid w:val="005151C6"/>
    <w:rsid w:val="0051539C"/>
    <w:rsid w:val="005154B6"/>
    <w:rsid w:val="00515AF5"/>
    <w:rsid w:val="00515C71"/>
    <w:rsid w:val="00516572"/>
    <w:rsid w:val="0051717C"/>
    <w:rsid w:val="005171D4"/>
    <w:rsid w:val="005178B2"/>
    <w:rsid w:val="0051799D"/>
    <w:rsid w:val="00517A40"/>
    <w:rsid w:val="00517A92"/>
    <w:rsid w:val="00517A93"/>
    <w:rsid w:val="00517AD2"/>
    <w:rsid w:val="00520601"/>
    <w:rsid w:val="005208CA"/>
    <w:rsid w:val="00520C4E"/>
    <w:rsid w:val="00520D6F"/>
    <w:rsid w:val="005212A5"/>
    <w:rsid w:val="0052199F"/>
    <w:rsid w:val="0052201D"/>
    <w:rsid w:val="00522992"/>
    <w:rsid w:val="00522DB5"/>
    <w:rsid w:val="00522DBE"/>
    <w:rsid w:val="0052306A"/>
    <w:rsid w:val="005231BE"/>
    <w:rsid w:val="005238C2"/>
    <w:rsid w:val="00524083"/>
    <w:rsid w:val="00524130"/>
    <w:rsid w:val="005243AB"/>
    <w:rsid w:val="00524E8B"/>
    <w:rsid w:val="005250E0"/>
    <w:rsid w:val="00525220"/>
    <w:rsid w:val="00525A14"/>
    <w:rsid w:val="00525DE2"/>
    <w:rsid w:val="005268BC"/>
    <w:rsid w:val="00526EED"/>
    <w:rsid w:val="00527586"/>
    <w:rsid w:val="00527B61"/>
    <w:rsid w:val="00527BE4"/>
    <w:rsid w:val="0053010B"/>
    <w:rsid w:val="00530256"/>
    <w:rsid w:val="00530524"/>
    <w:rsid w:val="00530753"/>
    <w:rsid w:val="0053076A"/>
    <w:rsid w:val="00530A95"/>
    <w:rsid w:val="00530AC5"/>
    <w:rsid w:val="00530D61"/>
    <w:rsid w:val="00530DA3"/>
    <w:rsid w:val="00530FC0"/>
    <w:rsid w:val="005314AB"/>
    <w:rsid w:val="00531559"/>
    <w:rsid w:val="00531696"/>
    <w:rsid w:val="00531947"/>
    <w:rsid w:val="00531F54"/>
    <w:rsid w:val="00531FFA"/>
    <w:rsid w:val="0053215C"/>
    <w:rsid w:val="00532384"/>
    <w:rsid w:val="005324CC"/>
    <w:rsid w:val="00532F8A"/>
    <w:rsid w:val="00533082"/>
    <w:rsid w:val="0053322F"/>
    <w:rsid w:val="00533411"/>
    <w:rsid w:val="00533BE6"/>
    <w:rsid w:val="0053450F"/>
    <w:rsid w:val="0053452E"/>
    <w:rsid w:val="00534DF3"/>
    <w:rsid w:val="00534E1D"/>
    <w:rsid w:val="00534F75"/>
    <w:rsid w:val="00535546"/>
    <w:rsid w:val="00535639"/>
    <w:rsid w:val="0053586B"/>
    <w:rsid w:val="005358B6"/>
    <w:rsid w:val="00535E72"/>
    <w:rsid w:val="00536254"/>
    <w:rsid w:val="0053629F"/>
    <w:rsid w:val="00536313"/>
    <w:rsid w:val="00536391"/>
    <w:rsid w:val="00536987"/>
    <w:rsid w:val="005369AF"/>
    <w:rsid w:val="00536D18"/>
    <w:rsid w:val="00537A8C"/>
    <w:rsid w:val="00537C33"/>
    <w:rsid w:val="00537C41"/>
    <w:rsid w:val="00537D05"/>
    <w:rsid w:val="0054018B"/>
    <w:rsid w:val="0054042E"/>
    <w:rsid w:val="005407BC"/>
    <w:rsid w:val="00540C1D"/>
    <w:rsid w:val="00540DAA"/>
    <w:rsid w:val="00540E04"/>
    <w:rsid w:val="00540F59"/>
    <w:rsid w:val="00540F85"/>
    <w:rsid w:val="0054108A"/>
    <w:rsid w:val="005411ED"/>
    <w:rsid w:val="00541458"/>
    <w:rsid w:val="00541BCE"/>
    <w:rsid w:val="00541C15"/>
    <w:rsid w:val="00541D09"/>
    <w:rsid w:val="00542201"/>
    <w:rsid w:val="00542AB9"/>
    <w:rsid w:val="00542F28"/>
    <w:rsid w:val="0054302A"/>
    <w:rsid w:val="00543A00"/>
    <w:rsid w:val="00543BC2"/>
    <w:rsid w:val="0054400C"/>
    <w:rsid w:val="00544881"/>
    <w:rsid w:val="005448D3"/>
    <w:rsid w:val="00544B2D"/>
    <w:rsid w:val="00544C02"/>
    <w:rsid w:val="00544EC6"/>
    <w:rsid w:val="005451DE"/>
    <w:rsid w:val="005461FC"/>
    <w:rsid w:val="00546281"/>
    <w:rsid w:val="005468A2"/>
    <w:rsid w:val="00546A9C"/>
    <w:rsid w:val="00547367"/>
    <w:rsid w:val="005474D8"/>
    <w:rsid w:val="00547549"/>
    <w:rsid w:val="0054797E"/>
    <w:rsid w:val="00547D1A"/>
    <w:rsid w:val="005505BF"/>
    <w:rsid w:val="0055067F"/>
    <w:rsid w:val="005508C4"/>
    <w:rsid w:val="00550948"/>
    <w:rsid w:val="00550A35"/>
    <w:rsid w:val="00550C69"/>
    <w:rsid w:val="00550C7B"/>
    <w:rsid w:val="00550D0A"/>
    <w:rsid w:val="005510CE"/>
    <w:rsid w:val="005513CD"/>
    <w:rsid w:val="00551746"/>
    <w:rsid w:val="00551A64"/>
    <w:rsid w:val="00551ABA"/>
    <w:rsid w:val="00551BCD"/>
    <w:rsid w:val="00552455"/>
    <w:rsid w:val="005524E0"/>
    <w:rsid w:val="00552A91"/>
    <w:rsid w:val="00552DBD"/>
    <w:rsid w:val="00552DC0"/>
    <w:rsid w:val="0055326D"/>
    <w:rsid w:val="005534A3"/>
    <w:rsid w:val="00553522"/>
    <w:rsid w:val="00553942"/>
    <w:rsid w:val="00553C1A"/>
    <w:rsid w:val="00553C5C"/>
    <w:rsid w:val="00553D0F"/>
    <w:rsid w:val="005540D4"/>
    <w:rsid w:val="005541C8"/>
    <w:rsid w:val="00554BA6"/>
    <w:rsid w:val="00554C38"/>
    <w:rsid w:val="00554C7E"/>
    <w:rsid w:val="00554F6A"/>
    <w:rsid w:val="00555048"/>
    <w:rsid w:val="0055504A"/>
    <w:rsid w:val="005550E2"/>
    <w:rsid w:val="00555DB6"/>
    <w:rsid w:val="00555F0B"/>
    <w:rsid w:val="00556054"/>
    <w:rsid w:val="005565E0"/>
    <w:rsid w:val="00556975"/>
    <w:rsid w:val="00556A71"/>
    <w:rsid w:val="00556BFB"/>
    <w:rsid w:val="00556C65"/>
    <w:rsid w:val="00556F92"/>
    <w:rsid w:val="005570FF"/>
    <w:rsid w:val="00557947"/>
    <w:rsid w:val="00557FD4"/>
    <w:rsid w:val="005600EA"/>
    <w:rsid w:val="0056024B"/>
    <w:rsid w:val="0056065E"/>
    <w:rsid w:val="00560A38"/>
    <w:rsid w:val="00560B01"/>
    <w:rsid w:val="00560D1C"/>
    <w:rsid w:val="005619C8"/>
    <w:rsid w:val="00561DA8"/>
    <w:rsid w:val="005620EA"/>
    <w:rsid w:val="005628DA"/>
    <w:rsid w:val="00562B95"/>
    <w:rsid w:val="005634AF"/>
    <w:rsid w:val="005634D5"/>
    <w:rsid w:val="00563A06"/>
    <w:rsid w:val="00563B98"/>
    <w:rsid w:val="00563BDC"/>
    <w:rsid w:val="00563D4A"/>
    <w:rsid w:val="00563E4E"/>
    <w:rsid w:val="00563FAC"/>
    <w:rsid w:val="0056403D"/>
    <w:rsid w:val="00564427"/>
    <w:rsid w:val="00564D2D"/>
    <w:rsid w:val="0056513C"/>
    <w:rsid w:val="005658A9"/>
    <w:rsid w:val="005664F1"/>
    <w:rsid w:val="005665B0"/>
    <w:rsid w:val="005666C0"/>
    <w:rsid w:val="00566CF3"/>
    <w:rsid w:val="00566EA7"/>
    <w:rsid w:val="00567031"/>
    <w:rsid w:val="00567288"/>
    <w:rsid w:val="0056737C"/>
    <w:rsid w:val="00567A16"/>
    <w:rsid w:val="00567C81"/>
    <w:rsid w:val="0057063C"/>
    <w:rsid w:val="00570748"/>
    <w:rsid w:val="00570755"/>
    <w:rsid w:val="005707A4"/>
    <w:rsid w:val="00570855"/>
    <w:rsid w:val="00570ADB"/>
    <w:rsid w:val="0057125A"/>
    <w:rsid w:val="00571C07"/>
    <w:rsid w:val="00572199"/>
    <w:rsid w:val="005724E0"/>
    <w:rsid w:val="005728FD"/>
    <w:rsid w:val="005729F4"/>
    <w:rsid w:val="005730F6"/>
    <w:rsid w:val="0057339C"/>
    <w:rsid w:val="00573439"/>
    <w:rsid w:val="0057356C"/>
    <w:rsid w:val="0057362E"/>
    <w:rsid w:val="005738FA"/>
    <w:rsid w:val="00573A6E"/>
    <w:rsid w:val="00574D09"/>
    <w:rsid w:val="005751D8"/>
    <w:rsid w:val="0057543E"/>
    <w:rsid w:val="0057565D"/>
    <w:rsid w:val="005756AC"/>
    <w:rsid w:val="00575757"/>
    <w:rsid w:val="00575898"/>
    <w:rsid w:val="00575A02"/>
    <w:rsid w:val="00575A67"/>
    <w:rsid w:val="00575BF1"/>
    <w:rsid w:val="00575DBA"/>
    <w:rsid w:val="00575F6B"/>
    <w:rsid w:val="005762F9"/>
    <w:rsid w:val="00576697"/>
    <w:rsid w:val="00576821"/>
    <w:rsid w:val="0057683C"/>
    <w:rsid w:val="0057684F"/>
    <w:rsid w:val="0057757F"/>
    <w:rsid w:val="00580B84"/>
    <w:rsid w:val="00581391"/>
    <w:rsid w:val="005813A6"/>
    <w:rsid w:val="00581818"/>
    <w:rsid w:val="00581EBE"/>
    <w:rsid w:val="00581FC3"/>
    <w:rsid w:val="00582309"/>
    <w:rsid w:val="00582B82"/>
    <w:rsid w:val="00582E3E"/>
    <w:rsid w:val="0058305A"/>
    <w:rsid w:val="0058348A"/>
    <w:rsid w:val="00583581"/>
    <w:rsid w:val="005838A7"/>
    <w:rsid w:val="00583A13"/>
    <w:rsid w:val="00583A4B"/>
    <w:rsid w:val="00583A8D"/>
    <w:rsid w:val="00583B99"/>
    <w:rsid w:val="00584257"/>
    <w:rsid w:val="00584E1C"/>
    <w:rsid w:val="005850F7"/>
    <w:rsid w:val="0058512A"/>
    <w:rsid w:val="00585D03"/>
    <w:rsid w:val="00585D93"/>
    <w:rsid w:val="00585DE2"/>
    <w:rsid w:val="005864DE"/>
    <w:rsid w:val="00586673"/>
    <w:rsid w:val="005868E0"/>
    <w:rsid w:val="00586F48"/>
    <w:rsid w:val="005878F9"/>
    <w:rsid w:val="00587DE5"/>
    <w:rsid w:val="005900C4"/>
    <w:rsid w:val="005909BB"/>
    <w:rsid w:val="00590B71"/>
    <w:rsid w:val="00590C6C"/>
    <w:rsid w:val="0059165C"/>
    <w:rsid w:val="005919E8"/>
    <w:rsid w:val="00591C6E"/>
    <w:rsid w:val="00591D3B"/>
    <w:rsid w:val="0059200E"/>
    <w:rsid w:val="0059260D"/>
    <w:rsid w:val="00592650"/>
    <w:rsid w:val="005926C3"/>
    <w:rsid w:val="00592A40"/>
    <w:rsid w:val="00592C95"/>
    <w:rsid w:val="00592D83"/>
    <w:rsid w:val="005935D4"/>
    <w:rsid w:val="005935D8"/>
    <w:rsid w:val="00593B1D"/>
    <w:rsid w:val="00593E55"/>
    <w:rsid w:val="00594062"/>
    <w:rsid w:val="0059425F"/>
    <w:rsid w:val="00594F7C"/>
    <w:rsid w:val="00594F96"/>
    <w:rsid w:val="005950AD"/>
    <w:rsid w:val="00595499"/>
    <w:rsid w:val="0059562E"/>
    <w:rsid w:val="00595B32"/>
    <w:rsid w:val="00595CCD"/>
    <w:rsid w:val="00595F53"/>
    <w:rsid w:val="005960FE"/>
    <w:rsid w:val="005961A5"/>
    <w:rsid w:val="005966F4"/>
    <w:rsid w:val="00596B59"/>
    <w:rsid w:val="00596B64"/>
    <w:rsid w:val="00596EC4"/>
    <w:rsid w:val="0059741C"/>
    <w:rsid w:val="00597612"/>
    <w:rsid w:val="00597B19"/>
    <w:rsid w:val="005A1329"/>
    <w:rsid w:val="005A156B"/>
    <w:rsid w:val="005A1998"/>
    <w:rsid w:val="005A1A9E"/>
    <w:rsid w:val="005A206C"/>
    <w:rsid w:val="005A217A"/>
    <w:rsid w:val="005A22E8"/>
    <w:rsid w:val="005A294D"/>
    <w:rsid w:val="005A2AD0"/>
    <w:rsid w:val="005A30F0"/>
    <w:rsid w:val="005A3441"/>
    <w:rsid w:val="005A3718"/>
    <w:rsid w:val="005A390C"/>
    <w:rsid w:val="005A3C3D"/>
    <w:rsid w:val="005A3D25"/>
    <w:rsid w:val="005A3FDA"/>
    <w:rsid w:val="005A3FF7"/>
    <w:rsid w:val="005A4052"/>
    <w:rsid w:val="005A41B4"/>
    <w:rsid w:val="005A4A0A"/>
    <w:rsid w:val="005A4B7F"/>
    <w:rsid w:val="005A4F21"/>
    <w:rsid w:val="005A544A"/>
    <w:rsid w:val="005A55C0"/>
    <w:rsid w:val="005A5BA6"/>
    <w:rsid w:val="005A6049"/>
    <w:rsid w:val="005A66FE"/>
    <w:rsid w:val="005A67E8"/>
    <w:rsid w:val="005A69BA"/>
    <w:rsid w:val="005A6CCF"/>
    <w:rsid w:val="005A711F"/>
    <w:rsid w:val="005A725D"/>
    <w:rsid w:val="005A793B"/>
    <w:rsid w:val="005A79A0"/>
    <w:rsid w:val="005A7EE2"/>
    <w:rsid w:val="005B12EA"/>
    <w:rsid w:val="005B1A0C"/>
    <w:rsid w:val="005B1D08"/>
    <w:rsid w:val="005B20D5"/>
    <w:rsid w:val="005B216A"/>
    <w:rsid w:val="005B220A"/>
    <w:rsid w:val="005B2627"/>
    <w:rsid w:val="005B26B0"/>
    <w:rsid w:val="005B2756"/>
    <w:rsid w:val="005B2DE4"/>
    <w:rsid w:val="005B2E21"/>
    <w:rsid w:val="005B308C"/>
    <w:rsid w:val="005B3098"/>
    <w:rsid w:val="005B3346"/>
    <w:rsid w:val="005B3E6D"/>
    <w:rsid w:val="005B3F2B"/>
    <w:rsid w:val="005B43E3"/>
    <w:rsid w:val="005B4542"/>
    <w:rsid w:val="005B45BE"/>
    <w:rsid w:val="005B46B0"/>
    <w:rsid w:val="005B5C18"/>
    <w:rsid w:val="005B61F0"/>
    <w:rsid w:val="005B67F2"/>
    <w:rsid w:val="005B6C7A"/>
    <w:rsid w:val="005B7380"/>
    <w:rsid w:val="005B773B"/>
    <w:rsid w:val="005B7A64"/>
    <w:rsid w:val="005B7B07"/>
    <w:rsid w:val="005B7CCA"/>
    <w:rsid w:val="005C00BE"/>
    <w:rsid w:val="005C00F1"/>
    <w:rsid w:val="005C0341"/>
    <w:rsid w:val="005C0619"/>
    <w:rsid w:val="005C067D"/>
    <w:rsid w:val="005C0A1F"/>
    <w:rsid w:val="005C0BAF"/>
    <w:rsid w:val="005C0D96"/>
    <w:rsid w:val="005C106F"/>
    <w:rsid w:val="005C15AE"/>
    <w:rsid w:val="005C1A47"/>
    <w:rsid w:val="005C1A4E"/>
    <w:rsid w:val="005C1B43"/>
    <w:rsid w:val="005C2045"/>
    <w:rsid w:val="005C2A64"/>
    <w:rsid w:val="005C2B7E"/>
    <w:rsid w:val="005C319E"/>
    <w:rsid w:val="005C3390"/>
    <w:rsid w:val="005C36F9"/>
    <w:rsid w:val="005C3F30"/>
    <w:rsid w:val="005C445C"/>
    <w:rsid w:val="005C4565"/>
    <w:rsid w:val="005C4A19"/>
    <w:rsid w:val="005C4BCE"/>
    <w:rsid w:val="005C51CD"/>
    <w:rsid w:val="005C521A"/>
    <w:rsid w:val="005C523F"/>
    <w:rsid w:val="005C58FA"/>
    <w:rsid w:val="005C5A52"/>
    <w:rsid w:val="005C5B73"/>
    <w:rsid w:val="005C5CEC"/>
    <w:rsid w:val="005C6588"/>
    <w:rsid w:val="005C6B9F"/>
    <w:rsid w:val="005C6DD6"/>
    <w:rsid w:val="005C6F8A"/>
    <w:rsid w:val="005C71BA"/>
    <w:rsid w:val="005C7543"/>
    <w:rsid w:val="005C775E"/>
    <w:rsid w:val="005C783F"/>
    <w:rsid w:val="005C7A58"/>
    <w:rsid w:val="005D02D9"/>
    <w:rsid w:val="005D03B4"/>
    <w:rsid w:val="005D0637"/>
    <w:rsid w:val="005D0662"/>
    <w:rsid w:val="005D08BF"/>
    <w:rsid w:val="005D0E32"/>
    <w:rsid w:val="005D0EE3"/>
    <w:rsid w:val="005D1B65"/>
    <w:rsid w:val="005D1C7B"/>
    <w:rsid w:val="005D2149"/>
    <w:rsid w:val="005D235E"/>
    <w:rsid w:val="005D29E0"/>
    <w:rsid w:val="005D2A7D"/>
    <w:rsid w:val="005D2B1A"/>
    <w:rsid w:val="005D2EB8"/>
    <w:rsid w:val="005D3010"/>
    <w:rsid w:val="005D315D"/>
    <w:rsid w:val="005D3D96"/>
    <w:rsid w:val="005D4397"/>
    <w:rsid w:val="005D44DC"/>
    <w:rsid w:val="005D46C5"/>
    <w:rsid w:val="005D4A7A"/>
    <w:rsid w:val="005D5077"/>
    <w:rsid w:val="005D52D8"/>
    <w:rsid w:val="005D5AB3"/>
    <w:rsid w:val="005D637F"/>
    <w:rsid w:val="005D6396"/>
    <w:rsid w:val="005D6397"/>
    <w:rsid w:val="005D67F5"/>
    <w:rsid w:val="005D6D7D"/>
    <w:rsid w:val="005D7045"/>
    <w:rsid w:val="005D738F"/>
    <w:rsid w:val="005D77B4"/>
    <w:rsid w:val="005D79D9"/>
    <w:rsid w:val="005D7AC0"/>
    <w:rsid w:val="005D7EE8"/>
    <w:rsid w:val="005E06E0"/>
    <w:rsid w:val="005E0E4E"/>
    <w:rsid w:val="005E11AC"/>
    <w:rsid w:val="005E12F8"/>
    <w:rsid w:val="005E1481"/>
    <w:rsid w:val="005E15CA"/>
    <w:rsid w:val="005E15F9"/>
    <w:rsid w:val="005E1ACC"/>
    <w:rsid w:val="005E1B0E"/>
    <w:rsid w:val="005E1CB6"/>
    <w:rsid w:val="005E1E9E"/>
    <w:rsid w:val="005E1F9C"/>
    <w:rsid w:val="005E228B"/>
    <w:rsid w:val="005E232A"/>
    <w:rsid w:val="005E2486"/>
    <w:rsid w:val="005E2FAE"/>
    <w:rsid w:val="005E30BA"/>
    <w:rsid w:val="005E3492"/>
    <w:rsid w:val="005E380D"/>
    <w:rsid w:val="005E3CB2"/>
    <w:rsid w:val="005E4058"/>
    <w:rsid w:val="005E4122"/>
    <w:rsid w:val="005E458F"/>
    <w:rsid w:val="005E45CC"/>
    <w:rsid w:val="005E48AD"/>
    <w:rsid w:val="005E4B4C"/>
    <w:rsid w:val="005E4EC3"/>
    <w:rsid w:val="005E4F08"/>
    <w:rsid w:val="005E4F56"/>
    <w:rsid w:val="005E5680"/>
    <w:rsid w:val="005E56A7"/>
    <w:rsid w:val="005E6106"/>
    <w:rsid w:val="005E6193"/>
    <w:rsid w:val="005E63A1"/>
    <w:rsid w:val="005E64A7"/>
    <w:rsid w:val="005E64EC"/>
    <w:rsid w:val="005E656D"/>
    <w:rsid w:val="005E7773"/>
    <w:rsid w:val="005E7C24"/>
    <w:rsid w:val="005E7D52"/>
    <w:rsid w:val="005E7FB6"/>
    <w:rsid w:val="005F03C0"/>
    <w:rsid w:val="005F0CCC"/>
    <w:rsid w:val="005F1953"/>
    <w:rsid w:val="005F1D36"/>
    <w:rsid w:val="005F202B"/>
    <w:rsid w:val="005F232F"/>
    <w:rsid w:val="005F24F0"/>
    <w:rsid w:val="005F2C2E"/>
    <w:rsid w:val="005F389E"/>
    <w:rsid w:val="005F401E"/>
    <w:rsid w:val="005F42DE"/>
    <w:rsid w:val="005F442D"/>
    <w:rsid w:val="005F47B3"/>
    <w:rsid w:val="005F5451"/>
    <w:rsid w:val="005F5945"/>
    <w:rsid w:val="005F5C6C"/>
    <w:rsid w:val="005F6221"/>
    <w:rsid w:val="005F62E5"/>
    <w:rsid w:val="005F6316"/>
    <w:rsid w:val="005F639F"/>
    <w:rsid w:val="005F66F4"/>
    <w:rsid w:val="005F6A52"/>
    <w:rsid w:val="005F6C4E"/>
    <w:rsid w:val="005F6E63"/>
    <w:rsid w:val="005F70E0"/>
    <w:rsid w:val="005F7363"/>
    <w:rsid w:val="005F78AF"/>
    <w:rsid w:val="005F78FC"/>
    <w:rsid w:val="005F7C8A"/>
    <w:rsid w:val="005F7CC1"/>
    <w:rsid w:val="005F7EE4"/>
    <w:rsid w:val="006004F8"/>
    <w:rsid w:val="00600615"/>
    <w:rsid w:val="00600AC4"/>
    <w:rsid w:val="00600EF4"/>
    <w:rsid w:val="0060104D"/>
    <w:rsid w:val="0060117C"/>
    <w:rsid w:val="00601784"/>
    <w:rsid w:val="006019D3"/>
    <w:rsid w:val="00601D17"/>
    <w:rsid w:val="00601F46"/>
    <w:rsid w:val="0060229C"/>
    <w:rsid w:val="0060257C"/>
    <w:rsid w:val="00602B21"/>
    <w:rsid w:val="00602E81"/>
    <w:rsid w:val="0060308B"/>
    <w:rsid w:val="006031E9"/>
    <w:rsid w:val="00603826"/>
    <w:rsid w:val="006038B7"/>
    <w:rsid w:val="00603B66"/>
    <w:rsid w:val="00603C23"/>
    <w:rsid w:val="006041C0"/>
    <w:rsid w:val="006041C6"/>
    <w:rsid w:val="00604677"/>
    <w:rsid w:val="006049B3"/>
    <w:rsid w:val="00604BC1"/>
    <w:rsid w:val="00604F95"/>
    <w:rsid w:val="00604FA2"/>
    <w:rsid w:val="0060511A"/>
    <w:rsid w:val="006051D8"/>
    <w:rsid w:val="006056D0"/>
    <w:rsid w:val="00605791"/>
    <w:rsid w:val="00605D0E"/>
    <w:rsid w:val="00606034"/>
    <w:rsid w:val="006063BF"/>
    <w:rsid w:val="00606B0F"/>
    <w:rsid w:val="0060705C"/>
    <w:rsid w:val="00607078"/>
    <w:rsid w:val="0060722D"/>
    <w:rsid w:val="0060742D"/>
    <w:rsid w:val="00607919"/>
    <w:rsid w:val="00607B38"/>
    <w:rsid w:val="006102F5"/>
    <w:rsid w:val="00610510"/>
    <w:rsid w:val="0061087B"/>
    <w:rsid w:val="006111A6"/>
    <w:rsid w:val="0061132F"/>
    <w:rsid w:val="0061173C"/>
    <w:rsid w:val="006118DD"/>
    <w:rsid w:val="006118F6"/>
    <w:rsid w:val="00611A17"/>
    <w:rsid w:val="00611D83"/>
    <w:rsid w:val="0061208E"/>
    <w:rsid w:val="006127F2"/>
    <w:rsid w:val="00612B6D"/>
    <w:rsid w:val="00612C7F"/>
    <w:rsid w:val="00612D5D"/>
    <w:rsid w:val="006135BB"/>
    <w:rsid w:val="00613914"/>
    <w:rsid w:val="0061418B"/>
    <w:rsid w:val="006144CD"/>
    <w:rsid w:val="0061453C"/>
    <w:rsid w:val="006146D5"/>
    <w:rsid w:val="00614B38"/>
    <w:rsid w:val="00614DEA"/>
    <w:rsid w:val="0061529D"/>
    <w:rsid w:val="00615451"/>
    <w:rsid w:val="006159F8"/>
    <w:rsid w:val="0061670F"/>
    <w:rsid w:val="00616DD3"/>
    <w:rsid w:val="00616F9F"/>
    <w:rsid w:val="006170B8"/>
    <w:rsid w:val="006170DE"/>
    <w:rsid w:val="00617389"/>
    <w:rsid w:val="00617406"/>
    <w:rsid w:val="00617774"/>
    <w:rsid w:val="0062003D"/>
    <w:rsid w:val="00620332"/>
    <w:rsid w:val="0062034D"/>
    <w:rsid w:val="006208B3"/>
    <w:rsid w:val="00621224"/>
    <w:rsid w:val="00621468"/>
    <w:rsid w:val="00621D8A"/>
    <w:rsid w:val="00621DBA"/>
    <w:rsid w:val="00621F0D"/>
    <w:rsid w:val="0062201D"/>
    <w:rsid w:val="00622316"/>
    <w:rsid w:val="00622365"/>
    <w:rsid w:val="006223DE"/>
    <w:rsid w:val="0062249C"/>
    <w:rsid w:val="006225F3"/>
    <w:rsid w:val="00622EFB"/>
    <w:rsid w:val="00622F39"/>
    <w:rsid w:val="00623457"/>
    <w:rsid w:val="006238C4"/>
    <w:rsid w:val="00623974"/>
    <w:rsid w:val="00623A55"/>
    <w:rsid w:val="00624A3C"/>
    <w:rsid w:val="00624AF0"/>
    <w:rsid w:val="00624B13"/>
    <w:rsid w:val="00624C53"/>
    <w:rsid w:val="00624E8A"/>
    <w:rsid w:val="00625679"/>
    <w:rsid w:val="00625A61"/>
    <w:rsid w:val="00625B2C"/>
    <w:rsid w:val="00625D92"/>
    <w:rsid w:val="00625FE1"/>
    <w:rsid w:val="00626442"/>
    <w:rsid w:val="00626909"/>
    <w:rsid w:val="00626B35"/>
    <w:rsid w:val="00627041"/>
    <w:rsid w:val="00627ACA"/>
    <w:rsid w:val="00627E81"/>
    <w:rsid w:val="006300A5"/>
    <w:rsid w:val="00630253"/>
    <w:rsid w:val="00630610"/>
    <w:rsid w:val="00630A15"/>
    <w:rsid w:val="00630CDC"/>
    <w:rsid w:val="00630F84"/>
    <w:rsid w:val="006312C8"/>
    <w:rsid w:val="0063152C"/>
    <w:rsid w:val="00631581"/>
    <w:rsid w:val="0063169B"/>
    <w:rsid w:val="00631914"/>
    <w:rsid w:val="00631A29"/>
    <w:rsid w:val="00632435"/>
    <w:rsid w:val="006324DE"/>
    <w:rsid w:val="006327CF"/>
    <w:rsid w:val="006329A5"/>
    <w:rsid w:val="00632BBF"/>
    <w:rsid w:val="00632FCA"/>
    <w:rsid w:val="00633A3A"/>
    <w:rsid w:val="00634003"/>
    <w:rsid w:val="00634AA3"/>
    <w:rsid w:val="00634C98"/>
    <w:rsid w:val="00634E24"/>
    <w:rsid w:val="00635735"/>
    <w:rsid w:val="00635BC1"/>
    <w:rsid w:val="00635C0E"/>
    <w:rsid w:val="0063634C"/>
    <w:rsid w:val="006365B2"/>
    <w:rsid w:val="00636EE3"/>
    <w:rsid w:val="00637354"/>
    <w:rsid w:val="00637930"/>
    <w:rsid w:val="00637C3C"/>
    <w:rsid w:val="00637DCC"/>
    <w:rsid w:val="00637F2C"/>
    <w:rsid w:val="0064038D"/>
    <w:rsid w:val="00640734"/>
    <w:rsid w:val="00640904"/>
    <w:rsid w:val="00640E13"/>
    <w:rsid w:val="00640EC6"/>
    <w:rsid w:val="00641049"/>
    <w:rsid w:val="0064134F"/>
    <w:rsid w:val="006413BB"/>
    <w:rsid w:val="00641B63"/>
    <w:rsid w:val="00641CFF"/>
    <w:rsid w:val="00641F16"/>
    <w:rsid w:val="0064229E"/>
    <w:rsid w:val="00642BFE"/>
    <w:rsid w:val="00642CAD"/>
    <w:rsid w:val="00642EFB"/>
    <w:rsid w:val="0064383A"/>
    <w:rsid w:val="00643B94"/>
    <w:rsid w:val="0064494B"/>
    <w:rsid w:val="00644D53"/>
    <w:rsid w:val="006453D0"/>
    <w:rsid w:val="0064542C"/>
    <w:rsid w:val="006454E6"/>
    <w:rsid w:val="0064556F"/>
    <w:rsid w:val="00645582"/>
    <w:rsid w:val="006459DA"/>
    <w:rsid w:val="00645B8A"/>
    <w:rsid w:val="00645C6B"/>
    <w:rsid w:val="00645D7B"/>
    <w:rsid w:val="00646573"/>
    <w:rsid w:val="00646701"/>
    <w:rsid w:val="00646A8E"/>
    <w:rsid w:val="00646F94"/>
    <w:rsid w:val="00647492"/>
    <w:rsid w:val="00647625"/>
    <w:rsid w:val="00647D81"/>
    <w:rsid w:val="00647F22"/>
    <w:rsid w:val="00650289"/>
    <w:rsid w:val="006508FB"/>
    <w:rsid w:val="00650D86"/>
    <w:rsid w:val="00650FC0"/>
    <w:rsid w:val="006515B9"/>
    <w:rsid w:val="00651DA2"/>
    <w:rsid w:val="00651EC6"/>
    <w:rsid w:val="006523BE"/>
    <w:rsid w:val="006526C6"/>
    <w:rsid w:val="00652EA2"/>
    <w:rsid w:val="00653649"/>
    <w:rsid w:val="006536C8"/>
    <w:rsid w:val="006537A9"/>
    <w:rsid w:val="006537D8"/>
    <w:rsid w:val="00653A66"/>
    <w:rsid w:val="00654090"/>
    <w:rsid w:val="006544CD"/>
    <w:rsid w:val="0065460F"/>
    <w:rsid w:val="00654A7E"/>
    <w:rsid w:val="00654D7E"/>
    <w:rsid w:val="00654FE4"/>
    <w:rsid w:val="00655101"/>
    <w:rsid w:val="006551EC"/>
    <w:rsid w:val="00655301"/>
    <w:rsid w:val="0065579D"/>
    <w:rsid w:val="00655AB7"/>
    <w:rsid w:val="00655B78"/>
    <w:rsid w:val="00655DAD"/>
    <w:rsid w:val="00655E17"/>
    <w:rsid w:val="00656262"/>
    <w:rsid w:val="006562CD"/>
    <w:rsid w:val="00656347"/>
    <w:rsid w:val="00656648"/>
    <w:rsid w:val="00656663"/>
    <w:rsid w:val="0065750F"/>
    <w:rsid w:val="00657B76"/>
    <w:rsid w:val="00657D03"/>
    <w:rsid w:val="00657DB2"/>
    <w:rsid w:val="00657F73"/>
    <w:rsid w:val="006600F7"/>
    <w:rsid w:val="006601C3"/>
    <w:rsid w:val="006608E2"/>
    <w:rsid w:val="00660AC2"/>
    <w:rsid w:val="00660D09"/>
    <w:rsid w:val="0066139B"/>
    <w:rsid w:val="00661C7B"/>
    <w:rsid w:val="006621B0"/>
    <w:rsid w:val="00662823"/>
    <w:rsid w:val="0066298F"/>
    <w:rsid w:val="00662B69"/>
    <w:rsid w:val="00662CC1"/>
    <w:rsid w:val="00662D07"/>
    <w:rsid w:val="00662F45"/>
    <w:rsid w:val="006630E5"/>
    <w:rsid w:val="006633F4"/>
    <w:rsid w:val="00663536"/>
    <w:rsid w:val="006635A5"/>
    <w:rsid w:val="0066363A"/>
    <w:rsid w:val="00663A7B"/>
    <w:rsid w:val="00663D91"/>
    <w:rsid w:val="00664617"/>
    <w:rsid w:val="0066470C"/>
    <w:rsid w:val="00664987"/>
    <w:rsid w:val="00664E31"/>
    <w:rsid w:val="00665091"/>
    <w:rsid w:val="00665311"/>
    <w:rsid w:val="006653E3"/>
    <w:rsid w:val="006653F2"/>
    <w:rsid w:val="00665721"/>
    <w:rsid w:val="00665728"/>
    <w:rsid w:val="00665BA3"/>
    <w:rsid w:val="006669F9"/>
    <w:rsid w:val="00666FDE"/>
    <w:rsid w:val="006674CE"/>
    <w:rsid w:val="00667710"/>
    <w:rsid w:val="00667E45"/>
    <w:rsid w:val="00667ECA"/>
    <w:rsid w:val="006700B2"/>
    <w:rsid w:val="00670549"/>
    <w:rsid w:val="0067074C"/>
    <w:rsid w:val="0067079F"/>
    <w:rsid w:val="00670837"/>
    <w:rsid w:val="00670994"/>
    <w:rsid w:val="006709B3"/>
    <w:rsid w:val="00670CC2"/>
    <w:rsid w:val="00670DEC"/>
    <w:rsid w:val="00671147"/>
    <w:rsid w:val="00671325"/>
    <w:rsid w:val="00671431"/>
    <w:rsid w:val="00671601"/>
    <w:rsid w:val="006716EB"/>
    <w:rsid w:val="0067196E"/>
    <w:rsid w:val="00671BE1"/>
    <w:rsid w:val="00671C6E"/>
    <w:rsid w:val="00671E27"/>
    <w:rsid w:val="006724E9"/>
    <w:rsid w:val="00672DA3"/>
    <w:rsid w:val="006730F0"/>
    <w:rsid w:val="006731D3"/>
    <w:rsid w:val="00673432"/>
    <w:rsid w:val="00673C42"/>
    <w:rsid w:val="00673EB9"/>
    <w:rsid w:val="0067461C"/>
    <w:rsid w:val="0067462C"/>
    <w:rsid w:val="006747D8"/>
    <w:rsid w:val="00674A54"/>
    <w:rsid w:val="006754A6"/>
    <w:rsid w:val="00676047"/>
    <w:rsid w:val="006760E5"/>
    <w:rsid w:val="006762E3"/>
    <w:rsid w:val="00676EC4"/>
    <w:rsid w:val="00676F7A"/>
    <w:rsid w:val="006770B7"/>
    <w:rsid w:val="00677126"/>
    <w:rsid w:val="00677804"/>
    <w:rsid w:val="00677F3D"/>
    <w:rsid w:val="0068052D"/>
    <w:rsid w:val="00680C3D"/>
    <w:rsid w:val="00680D51"/>
    <w:rsid w:val="00680F94"/>
    <w:rsid w:val="006810B7"/>
    <w:rsid w:val="006813E9"/>
    <w:rsid w:val="006816C8"/>
    <w:rsid w:val="006818EA"/>
    <w:rsid w:val="00681AE8"/>
    <w:rsid w:val="00681BCE"/>
    <w:rsid w:val="00681C74"/>
    <w:rsid w:val="00681CB7"/>
    <w:rsid w:val="00682156"/>
    <w:rsid w:val="0068217D"/>
    <w:rsid w:val="00682346"/>
    <w:rsid w:val="006823D4"/>
    <w:rsid w:val="006824D6"/>
    <w:rsid w:val="0068254F"/>
    <w:rsid w:val="00682C58"/>
    <w:rsid w:val="00682EE1"/>
    <w:rsid w:val="00682EFF"/>
    <w:rsid w:val="006835AA"/>
    <w:rsid w:val="006838CB"/>
    <w:rsid w:val="00684B27"/>
    <w:rsid w:val="00684DB2"/>
    <w:rsid w:val="00685A1B"/>
    <w:rsid w:val="00685E01"/>
    <w:rsid w:val="00685F7A"/>
    <w:rsid w:val="006864C5"/>
    <w:rsid w:val="006864FA"/>
    <w:rsid w:val="00686947"/>
    <w:rsid w:val="00686DEC"/>
    <w:rsid w:val="006870C4"/>
    <w:rsid w:val="0068768F"/>
    <w:rsid w:val="006876DF"/>
    <w:rsid w:val="00687DE3"/>
    <w:rsid w:val="0069086A"/>
    <w:rsid w:val="00690B0A"/>
    <w:rsid w:val="00690EA3"/>
    <w:rsid w:val="00691023"/>
    <w:rsid w:val="006910DD"/>
    <w:rsid w:val="00691111"/>
    <w:rsid w:val="00691A4B"/>
    <w:rsid w:val="00691C5F"/>
    <w:rsid w:val="00691D92"/>
    <w:rsid w:val="00691F1E"/>
    <w:rsid w:val="00691FC1"/>
    <w:rsid w:val="00692081"/>
    <w:rsid w:val="006921A2"/>
    <w:rsid w:val="006922B2"/>
    <w:rsid w:val="006923F3"/>
    <w:rsid w:val="006928BF"/>
    <w:rsid w:val="006928F0"/>
    <w:rsid w:val="00692B7D"/>
    <w:rsid w:val="00692B97"/>
    <w:rsid w:val="00692C52"/>
    <w:rsid w:val="00692F42"/>
    <w:rsid w:val="006931E1"/>
    <w:rsid w:val="006936D6"/>
    <w:rsid w:val="00693785"/>
    <w:rsid w:val="00693D3D"/>
    <w:rsid w:val="00693E98"/>
    <w:rsid w:val="00693EB7"/>
    <w:rsid w:val="0069450E"/>
    <w:rsid w:val="00694636"/>
    <w:rsid w:val="006947AE"/>
    <w:rsid w:val="00694B1D"/>
    <w:rsid w:val="006955A4"/>
    <w:rsid w:val="00695669"/>
    <w:rsid w:val="0069570B"/>
    <w:rsid w:val="00695E2E"/>
    <w:rsid w:val="00696227"/>
    <w:rsid w:val="00696280"/>
    <w:rsid w:val="00696327"/>
    <w:rsid w:val="00696757"/>
    <w:rsid w:val="0069683E"/>
    <w:rsid w:val="0069685D"/>
    <w:rsid w:val="00696D15"/>
    <w:rsid w:val="006970B9"/>
    <w:rsid w:val="006971CE"/>
    <w:rsid w:val="006972CC"/>
    <w:rsid w:val="006973DF"/>
    <w:rsid w:val="00697590"/>
    <w:rsid w:val="006975B7"/>
    <w:rsid w:val="00697A76"/>
    <w:rsid w:val="00697B68"/>
    <w:rsid w:val="00697C06"/>
    <w:rsid w:val="006A0031"/>
    <w:rsid w:val="006A0041"/>
    <w:rsid w:val="006A065E"/>
    <w:rsid w:val="006A094F"/>
    <w:rsid w:val="006A0DF1"/>
    <w:rsid w:val="006A0DF9"/>
    <w:rsid w:val="006A14BA"/>
    <w:rsid w:val="006A14E9"/>
    <w:rsid w:val="006A1D02"/>
    <w:rsid w:val="006A1EAA"/>
    <w:rsid w:val="006A224B"/>
    <w:rsid w:val="006A269C"/>
    <w:rsid w:val="006A2806"/>
    <w:rsid w:val="006A2C13"/>
    <w:rsid w:val="006A32CC"/>
    <w:rsid w:val="006A37BD"/>
    <w:rsid w:val="006A3EDF"/>
    <w:rsid w:val="006A40E2"/>
    <w:rsid w:val="006A43C1"/>
    <w:rsid w:val="006A4695"/>
    <w:rsid w:val="006A48ED"/>
    <w:rsid w:val="006A4AC9"/>
    <w:rsid w:val="006A4B4A"/>
    <w:rsid w:val="006A52FE"/>
    <w:rsid w:val="006A544C"/>
    <w:rsid w:val="006A5533"/>
    <w:rsid w:val="006A55CF"/>
    <w:rsid w:val="006A67BB"/>
    <w:rsid w:val="006A6AF7"/>
    <w:rsid w:val="006A7052"/>
    <w:rsid w:val="006A7A2B"/>
    <w:rsid w:val="006A7F8F"/>
    <w:rsid w:val="006B01F0"/>
    <w:rsid w:val="006B0526"/>
    <w:rsid w:val="006B05DF"/>
    <w:rsid w:val="006B0795"/>
    <w:rsid w:val="006B1186"/>
    <w:rsid w:val="006B12A0"/>
    <w:rsid w:val="006B145B"/>
    <w:rsid w:val="006B1536"/>
    <w:rsid w:val="006B1AB9"/>
    <w:rsid w:val="006B1E15"/>
    <w:rsid w:val="006B1EDD"/>
    <w:rsid w:val="006B209B"/>
    <w:rsid w:val="006B229B"/>
    <w:rsid w:val="006B239F"/>
    <w:rsid w:val="006B2409"/>
    <w:rsid w:val="006B2729"/>
    <w:rsid w:val="006B2C8D"/>
    <w:rsid w:val="006B301A"/>
    <w:rsid w:val="006B323C"/>
    <w:rsid w:val="006B33A2"/>
    <w:rsid w:val="006B3550"/>
    <w:rsid w:val="006B3BB7"/>
    <w:rsid w:val="006B4DA1"/>
    <w:rsid w:val="006B5520"/>
    <w:rsid w:val="006B561B"/>
    <w:rsid w:val="006B5679"/>
    <w:rsid w:val="006B5A38"/>
    <w:rsid w:val="006B604B"/>
    <w:rsid w:val="006B74D5"/>
    <w:rsid w:val="006B7855"/>
    <w:rsid w:val="006B7EFE"/>
    <w:rsid w:val="006C0047"/>
    <w:rsid w:val="006C00F8"/>
    <w:rsid w:val="006C013E"/>
    <w:rsid w:val="006C05F1"/>
    <w:rsid w:val="006C0C49"/>
    <w:rsid w:val="006C104F"/>
    <w:rsid w:val="006C168A"/>
    <w:rsid w:val="006C1771"/>
    <w:rsid w:val="006C1819"/>
    <w:rsid w:val="006C186A"/>
    <w:rsid w:val="006C1A21"/>
    <w:rsid w:val="006C261A"/>
    <w:rsid w:val="006C285F"/>
    <w:rsid w:val="006C3BB4"/>
    <w:rsid w:val="006C3E18"/>
    <w:rsid w:val="006C3F65"/>
    <w:rsid w:val="006C42FD"/>
    <w:rsid w:val="006C476C"/>
    <w:rsid w:val="006C4E64"/>
    <w:rsid w:val="006C52C1"/>
    <w:rsid w:val="006C5361"/>
    <w:rsid w:val="006C5976"/>
    <w:rsid w:val="006C6192"/>
    <w:rsid w:val="006C67A4"/>
    <w:rsid w:val="006C691D"/>
    <w:rsid w:val="006C6ACA"/>
    <w:rsid w:val="006C7228"/>
    <w:rsid w:val="006C7476"/>
    <w:rsid w:val="006C76BD"/>
    <w:rsid w:val="006C7A50"/>
    <w:rsid w:val="006C7BD5"/>
    <w:rsid w:val="006C7C62"/>
    <w:rsid w:val="006D0AF9"/>
    <w:rsid w:val="006D0B22"/>
    <w:rsid w:val="006D1158"/>
    <w:rsid w:val="006D27F0"/>
    <w:rsid w:val="006D2A49"/>
    <w:rsid w:val="006D2C54"/>
    <w:rsid w:val="006D2C59"/>
    <w:rsid w:val="006D325D"/>
    <w:rsid w:val="006D3B25"/>
    <w:rsid w:val="006D3E21"/>
    <w:rsid w:val="006D46EA"/>
    <w:rsid w:val="006D4CAD"/>
    <w:rsid w:val="006D5E6E"/>
    <w:rsid w:val="006D5F54"/>
    <w:rsid w:val="006D6170"/>
    <w:rsid w:val="006D620B"/>
    <w:rsid w:val="006D6401"/>
    <w:rsid w:val="006D640E"/>
    <w:rsid w:val="006D670F"/>
    <w:rsid w:val="006D6D09"/>
    <w:rsid w:val="006D7311"/>
    <w:rsid w:val="006D755F"/>
    <w:rsid w:val="006D76A6"/>
    <w:rsid w:val="006D7905"/>
    <w:rsid w:val="006D7925"/>
    <w:rsid w:val="006D793A"/>
    <w:rsid w:val="006E00AB"/>
    <w:rsid w:val="006E014D"/>
    <w:rsid w:val="006E0B3C"/>
    <w:rsid w:val="006E0D91"/>
    <w:rsid w:val="006E111D"/>
    <w:rsid w:val="006E1354"/>
    <w:rsid w:val="006E1739"/>
    <w:rsid w:val="006E18D2"/>
    <w:rsid w:val="006E1C43"/>
    <w:rsid w:val="006E2175"/>
    <w:rsid w:val="006E27B4"/>
    <w:rsid w:val="006E2B39"/>
    <w:rsid w:val="006E2C95"/>
    <w:rsid w:val="006E328C"/>
    <w:rsid w:val="006E344F"/>
    <w:rsid w:val="006E3699"/>
    <w:rsid w:val="006E3A75"/>
    <w:rsid w:val="006E3C28"/>
    <w:rsid w:val="006E3EBC"/>
    <w:rsid w:val="006E4235"/>
    <w:rsid w:val="006E446C"/>
    <w:rsid w:val="006E4979"/>
    <w:rsid w:val="006E49DE"/>
    <w:rsid w:val="006E4C21"/>
    <w:rsid w:val="006E4E54"/>
    <w:rsid w:val="006E4E62"/>
    <w:rsid w:val="006E514C"/>
    <w:rsid w:val="006E51E9"/>
    <w:rsid w:val="006E53C3"/>
    <w:rsid w:val="006E5C98"/>
    <w:rsid w:val="006E61CA"/>
    <w:rsid w:val="006E6529"/>
    <w:rsid w:val="006E6AA5"/>
    <w:rsid w:val="006E6B03"/>
    <w:rsid w:val="006E6D22"/>
    <w:rsid w:val="006E6FC8"/>
    <w:rsid w:val="006E7368"/>
    <w:rsid w:val="006E77B7"/>
    <w:rsid w:val="006E78DD"/>
    <w:rsid w:val="006E7A15"/>
    <w:rsid w:val="006E7A47"/>
    <w:rsid w:val="006E7A4E"/>
    <w:rsid w:val="006E7CF1"/>
    <w:rsid w:val="006E7D0B"/>
    <w:rsid w:val="006F0029"/>
    <w:rsid w:val="006F003F"/>
    <w:rsid w:val="006F00CF"/>
    <w:rsid w:val="006F0377"/>
    <w:rsid w:val="006F0384"/>
    <w:rsid w:val="006F0470"/>
    <w:rsid w:val="006F064D"/>
    <w:rsid w:val="006F0760"/>
    <w:rsid w:val="006F090F"/>
    <w:rsid w:val="006F091C"/>
    <w:rsid w:val="006F0D65"/>
    <w:rsid w:val="006F1078"/>
    <w:rsid w:val="006F1380"/>
    <w:rsid w:val="006F1442"/>
    <w:rsid w:val="006F15CE"/>
    <w:rsid w:val="006F17EA"/>
    <w:rsid w:val="006F20FF"/>
    <w:rsid w:val="006F24C9"/>
    <w:rsid w:val="006F2877"/>
    <w:rsid w:val="006F287E"/>
    <w:rsid w:val="006F2924"/>
    <w:rsid w:val="006F2DCB"/>
    <w:rsid w:val="006F30ED"/>
    <w:rsid w:val="006F320A"/>
    <w:rsid w:val="006F36E1"/>
    <w:rsid w:val="006F3903"/>
    <w:rsid w:val="006F445B"/>
    <w:rsid w:val="006F4A05"/>
    <w:rsid w:val="006F4FBB"/>
    <w:rsid w:val="006F5353"/>
    <w:rsid w:val="006F58E7"/>
    <w:rsid w:val="006F598A"/>
    <w:rsid w:val="006F5C1A"/>
    <w:rsid w:val="006F5D5F"/>
    <w:rsid w:val="006F5F83"/>
    <w:rsid w:val="006F63D6"/>
    <w:rsid w:val="006F660D"/>
    <w:rsid w:val="006F6EDB"/>
    <w:rsid w:val="006F7446"/>
    <w:rsid w:val="006F7460"/>
    <w:rsid w:val="006F7565"/>
    <w:rsid w:val="006F789D"/>
    <w:rsid w:val="006F7A17"/>
    <w:rsid w:val="007003F2"/>
    <w:rsid w:val="00700E6E"/>
    <w:rsid w:val="0070111F"/>
    <w:rsid w:val="0070115D"/>
    <w:rsid w:val="007012BE"/>
    <w:rsid w:val="0070177A"/>
    <w:rsid w:val="007017A9"/>
    <w:rsid w:val="00701ADD"/>
    <w:rsid w:val="007020E0"/>
    <w:rsid w:val="00702BB5"/>
    <w:rsid w:val="00702E06"/>
    <w:rsid w:val="007030BE"/>
    <w:rsid w:val="007038F0"/>
    <w:rsid w:val="00703C73"/>
    <w:rsid w:val="00704137"/>
    <w:rsid w:val="0070415C"/>
    <w:rsid w:val="0070437C"/>
    <w:rsid w:val="0070450A"/>
    <w:rsid w:val="00704531"/>
    <w:rsid w:val="00704632"/>
    <w:rsid w:val="00704864"/>
    <w:rsid w:val="00704A74"/>
    <w:rsid w:val="00704B92"/>
    <w:rsid w:val="00705B0F"/>
    <w:rsid w:val="00705DBF"/>
    <w:rsid w:val="0070626E"/>
    <w:rsid w:val="0070658C"/>
    <w:rsid w:val="0070664A"/>
    <w:rsid w:val="0070684F"/>
    <w:rsid w:val="00706D47"/>
    <w:rsid w:val="00706DFE"/>
    <w:rsid w:val="007073CB"/>
    <w:rsid w:val="007100B4"/>
    <w:rsid w:val="007101CC"/>
    <w:rsid w:val="00710388"/>
    <w:rsid w:val="0071038D"/>
    <w:rsid w:val="007104ED"/>
    <w:rsid w:val="00710E96"/>
    <w:rsid w:val="0071102A"/>
    <w:rsid w:val="00711049"/>
    <w:rsid w:val="00711093"/>
    <w:rsid w:val="0071131E"/>
    <w:rsid w:val="007117CB"/>
    <w:rsid w:val="00711922"/>
    <w:rsid w:val="00711ADA"/>
    <w:rsid w:val="00711B65"/>
    <w:rsid w:val="00711CCA"/>
    <w:rsid w:val="00712447"/>
    <w:rsid w:val="00712C7F"/>
    <w:rsid w:val="00712C9A"/>
    <w:rsid w:val="0071320F"/>
    <w:rsid w:val="00713816"/>
    <w:rsid w:val="007139B7"/>
    <w:rsid w:val="00713BB0"/>
    <w:rsid w:val="00713D11"/>
    <w:rsid w:val="0071431F"/>
    <w:rsid w:val="00714485"/>
    <w:rsid w:val="00714766"/>
    <w:rsid w:val="00714BB4"/>
    <w:rsid w:val="00715411"/>
    <w:rsid w:val="00715483"/>
    <w:rsid w:val="007155A1"/>
    <w:rsid w:val="00715B08"/>
    <w:rsid w:val="00715BF1"/>
    <w:rsid w:val="00715F07"/>
    <w:rsid w:val="00715F7E"/>
    <w:rsid w:val="0071624A"/>
    <w:rsid w:val="00716341"/>
    <w:rsid w:val="00716824"/>
    <w:rsid w:val="00716BFA"/>
    <w:rsid w:val="00717A3D"/>
    <w:rsid w:val="00717DBB"/>
    <w:rsid w:val="00717E7D"/>
    <w:rsid w:val="00720205"/>
    <w:rsid w:val="00720454"/>
    <w:rsid w:val="0072065A"/>
    <w:rsid w:val="007208DE"/>
    <w:rsid w:val="00720BA2"/>
    <w:rsid w:val="00720C5B"/>
    <w:rsid w:val="00720C79"/>
    <w:rsid w:val="00720CD9"/>
    <w:rsid w:val="00720D5A"/>
    <w:rsid w:val="00720DE9"/>
    <w:rsid w:val="00720EEB"/>
    <w:rsid w:val="0072139B"/>
    <w:rsid w:val="00721FB1"/>
    <w:rsid w:val="007220D7"/>
    <w:rsid w:val="0072251E"/>
    <w:rsid w:val="007226A3"/>
    <w:rsid w:val="00722AE1"/>
    <w:rsid w:val="00723021"/>
    <w:rsid w:val="007230FD"/>
    <w:rsid w:val="007239C0"/>
    <w:rsid w:val="00723A08"/>
    <w:rsid w:val="00724139"/>
    <w:rsid w:val="007251FC"/>
    <w:rsid w:val="007254C4"/>
    <w:rsid w:val="00725B24"/>
    <w:rsid w:val="00725CDF"/>
    <w:rsid w:val="00725E7A"/>
    <w:rsid w:val="00725EA1"/>
    <w:rsid w:val="007260FB"/>
    <w:rsid w:val="0072650A"/>
    <w:rsid w:val="00726682"/>
    <w:rsid w:val="0072671D"/>
    <w:rsid w:val="00726ECE"/>
    <w:rsid w:val="0072788F"/>
    <w:rsid w:val="0073047D"/>
    <w:rsid w:val="00730E58"/>
    <w:rsid w:val="0073117D"/>
    <w:rsid w:val="007311F6"/>
    <w:rsid w:val="007322D1"/>
    <w:rsid w:val="00732621"/>
    <w:rsid w:val="00732E8A"/>
    <w:rsid w:val="00733151"/>
    <w:rsid w:val="007333B7"/>
    <w:rsid w:val="00733537"/>
    <w:rsid w:val="0073395B"/>
    <w:rsid w:val="00734440"/>
    <w:rsid w:val="00734505"/>
    <w:rsid w:val="0073458D"/>
    <w:rsid w:val="00734643"/>
    <w:rsid w:val="00734795"/>
    <w:rsid w:val="00734809"/>
    <w:rsid w:val="00734CC6"/>
    <w:rsid w:val="00735130"/>
    <w:rsid w:val="00735212"/>
    <w:rsid w:val="0073523D"/>
    <w:rsid w:val="007355E9"/>
    <w:rsid w:val="007358C1"/>
    <w:rsid w:val="007359D0"/>
    <w:rsid w:val="00735DE0"/>
    <w:rsid w:val="00735E3A"/>
    <w:rsid w:val="00735F3B"/>
    <w:rsid w:val="0073662D"/>
    <w:rsid w:val="00736848"/>
    <w:rsid w:val="00736CD1"/>
    <w:rsid w:val="00736FEC"/>
    <w:rsid w:val="00737423"/>
    <w:rsid w:val="00737488"/>
    <w:rsid w:val="007375AC"/>
    <w:rsid w:val="007376C0"/>
    <w:rsid w:val="00737AA7"/>
    <w:rsid w:val="00737BDA"/>
    <w:rsid w:val="0074065C"/>
    <w:rsid w:val="00740908"/>
    <w:rsid w:val="00740B0A"/>
    <w:rsid w:val="00740B56"/>
    <w:rsid w:val="00740C27"/>
    <w:rsid w:val="00740E2B"/>
    <w:rsid w:val="00741249"/>
    <w:rsid w:val="00741409"/>
    <w:rsid w:val="00741548"/>
    <w:rsid w:val="00741AAD"/>
    <w:rsid w:val="00742D67"/>
    <w:rsid w:val="007431D3"/>
    <w:rsid w:val="00743285"/>
    <w:rsid w:val="00743B85"/>
    <w:rsid w:val="00744065"/>
    <w:rsid w:val="007441EA"/>
    <w:rsid w:val="0074423F"/>
    <w:rsid w:val="0074498D"/>
    <w:rsid w:val="007449E2"/>
    <w:rsid w:val="00744DC5"/>
    <w:rsid w:val="00744EC2"/>
    <w:rsid w:val="007450FF"/>
    <w:rsid w:val="007457E1"/>
    <w:rsid w:val="00745908"/>
    <w:rsid w:val="00745EB0"/>
    <w:rsid w:val="007461E3"/>
    <w:rsid w:val="00746568"/>
    <w:rsid w:val="00746994"/>
    <w:rsid w:val="00746B68"/>
    <w:rsid w:val="00746E43"/>
    <w:rsid w:val="00746F85"/>
    <w:rsid w:val="00747352"/>
    <w:rsid w:val="007474DB"/>
    <w:rsid w:val="007474E4"/>
    <w:rsid w:val="00747836"/>
    <w:rsid w:val="00747935"/>
    <w:rsid w:val="00747A27"/>
    <w:rsid w:val="00747E0B"/>
    <w:rsid w:val="00747E97"/>
    <w:rsid w:val="00747F4D"/>
    <w:rsid w:val="00747F62"/>
    <w:rsid w:val="00747FA4"/>
    <w:rsid w:val="00747FF6"/>
    <w:rsid w:val="00747FFB"/>
    <w:rsid w:val="00750941"/>
    <w:rsid w:val="007509DD"/>
    <w:rsid w:val="00750C92"/>
    <w:rsid w:val="00751160"/>
    <w:rsid w:val="00751334"/>
    <w:rsid w:val="007516D3"/>
    <w:rsid w:val="0075178E"/>
    <w:rsid w:val="00751871"/>
    <w:rsid w:val="00751AE6"/>
    <w:rsid w:val="00751DEB"/>
    <w:rsid w:val="00752BF5"/>
    <w:rsid w:val="00752DAA"/>
    <w:rsid w:val="00752E95"/>
    <w:rsid w:val="0075319E"/>
    <w:rsid w:val="0075360E"/>
    <w:rsid w:val="00753644"/>
    <w:rsid w:val="007538DE"/>
    <w:rsid w:val="007538FE"/>
    <w:rsid w:val="00753A50"/>
    <w:rsid w:val="00753CF6"/>
    <w:rsid w:val="00753DF5"/>
    <w:rsid w:val="0075403C"/>
    <w:rsid w:val="007545B4"/>
    <w:rsid w:val="00754C67"/>
    <w:rsid w:val="00754DC5"/>
    <w:rsid w:val="0075508B"/>
    <w:rsid w:val="007550D0"/>
    <w:rsid w:val="0075544B"/>
    <w:rsid w:val="007557A9"/>
    <w:rsid w:val="00756204"/>
    <w:rsid w:val="00756BB2"/>
    <w:rsid w:val="007575AA"/>
    <w:rsid w:val="00757695"/>
    <w:rsid w:val="00757880"/>
    <w:rsid w:val="0075788B"/>
    <w:rsid w:val="00757C2A"/>
    <w:rsid w:val="00760297"/>
    <w:rsid w:val="007603FB"/>
    <w:rsid w:val="0076057E"/>
    <w:rsid w:val="007606A5"/>
    <w:rsid w:val="007607E4"/>
    <w:rsid w:val="00760F4E"/>
    <w:rsid w:val="007617A9"/>
    <w:rsid w:val="00761B73"/>
    <w:rsid w:val="00761F77"/>
    <w:rsid w:val="007621DE"/>
    <w:rsid w:val="00762444"/>
    <w:rsid w:val="00762647"/>
    <w:rsid w:val="00762861"/>
    <w:rsid w:val="007629C7"/>
    <w:rsid w:val="0076317C"/>
    <w:rsid w:val="00763602"/>
    <w:rsid w:val="00763785"/>
    <w:rsid w:val="007639E8"/>
    <w:rsid w:val="00763A88"/>
    <w:rsid w:val="00763C22"/>
    <w:rsid w:val="00764605"/>
    <w:rsid w:val="0076480C"/>
    <w:rsid w:val="00764E3B"/>
    <w:rsid w:val="00765839"/>
    <w:rsid w:val="00765D69"/>
    <w:rsid w:val="00766030"/>
    <w:rsid w:val="00766135"/>
    <w:rsid w:val="007661E2"/>
    <w:rsid w:val="00766560"/>
    <w:rsid w:val="007665D3"/>
    <w:rsid w:val="00766F88"/>
    <w:rsid w:val="007675B6"/>
    <w:rsid w:val="007703F4"/>
    <w:rsid w:val="0077063C"/>
    <w:rsid w:val="00770C98"/>
    <w:rsid w:val="00770D84"/>
    <w:rsid w:val="0077116F"/>
    <w:rsid w:val="007711DB"/>
    <w:rsid w:val="00771462"/>
    <w:rsid w:val="00772201"/>
    <w:rsid w:val="0077262B"/>
    <w:rsid w:val="007729A9"/>
    <w:rsid w:val="00772E0D"/>
    <w:rsid w:val="00772F57"/>
    <w:rsid w:val="00773050"/>
    <w:rsid w:val="0077314E"/>
    <w:rsid w:val="00773282"/>
    <w:rsid w:val="007734C5"/>
    <w:rsid w:val="00773713"/>
    <w:rsid w:val="00773819"/>
    <w:rsid w:val="00773A2C"/>
    <w:rsid w:val="00773D0E"/>
    <w:rsid w:val="00773E25"/>
    <w:rsid w:val="00773EB5"/>
    <w:rsid w:val="00774AC0"/>
    <w:rsid w:val="007751F9"/>
    <w:rsid w:val="0077577C"/>
    <w:rsid w:val="00775941"/>
    <w:rsid w:val="00775B40"/>
    <w:rsid w:val="00775D0F"/>
    <w:rsid w:val="007762FA"/>
    <w:rsid w:val="0077645D"/>
    <w:rsid w:val="007768E9"/>
    <w:rsid w:val="00776AA7"/>
    <w:rsid w:val="00776E0B"/>
    <w:rsid w:val="00777293"/>
    <w:rsid w:val="00777BD8"/>
    <w:rsid w:val="00777D9B"/>
    <w:rsid w:val="0078016C"/>
    <w:rsid w:val="0078047F"/>
    <w:rsid w:val="0078048B"/>
    <w:rsid w:val="007807CD"/>
    <w:rsid w:val="007807D4"/>
    <w:rsid w:val="00780E2F"/>
    <w:rsid w:val="00780E55"/>
    <w:rsid w:val="007811B9"/>
    <w:rsid w:val="00781AD1"/>
    <w:rsid w:val="00781B72"/>
    <w:rsid w:val="00781C65"/>
    <w:rsid w:val="00781EA1"/>
    <w:rsid w:val="00781F8F"/>
    <w:rsid w:val="00782F95"/>
    <w:rsid w:val="007831E2"/>
    <w:rsid w:val="00783257"/>
    <w:rsid w:val="00783641"/>
    <w:rsid w:val="007836F1"/>
    <w:rsid w:val="007839D8"/>
    <w:rsid w:val="0078431C"/>
    <w:rsid w:val="0078431D"/>
    <w:rsid w:val="00784349"/>
    <w:rsid w:val="00784947"/>
    <w:rsid w:val="0078495D"/>
    <w:rsid w:val="00784ED2"/>
    <w:rsid w:val="007854F7"/>
    <w:rsid w:val="00785CEB"/>
    <w:rsid w:val="00785E66"/>
    <w:rsid w:val="00786647"/>
    <w:rsid w:val="007866B4"/>
    <w:rsid w:val="00786777"/>
    <w:rsid w:val="00786A82"/>
    <w:rsid w:val="00786B2C"/>
    <w:rsid w:val="007878AF"/>
    <w:rsid w:val="0079070A"/>
    <w:rsid w:val="007912D7"/>
    <w:rsid w:val="00791A1F"/>
    <w:rsid w:val="00791CE6"/>
    <w:rsid w:val="00791D31"/>
    <w:rsid w:val="00791F41"/>
    <w:rsid w:val="00792129"/>
    <w:rsid w:val="007923F4"/>
    <w:rsid w:val="00792999"/>
    <w:rsid w:val="00792A08"/>
    <w:rsid w:val="00793BC0"/>
    <w:rsid w:val="00793FB7"/>
    <w:rsid w:val="007941AD"/>
    <w:rsid w:val="00794481"/>
    <w:rsid w:val="00794F5C"/>
    <w:rsid w:val="007950AC"/>
    <w:rsid w:val="00795ED3"/>
    <w:rsid w:val="00796336"/>
    <w:rsid w:val="007965D3"/>
    <w:rsid w:val="00796874"/>
    <w:rsid w:val="0079691A"/>
    <w:rsid w:val="00796BA7"/>
    <w:rsid w:val="00796BDC"/>
    <w:rsid w:val="007973D8"/>
    <w:rsid w:val="00797400"/>
    <w:rsid w:val="00797743"/>
    <w:rsid w:val="007A010D"/>
    <w:rsid w:val="007A0185"/>
    <w:rsid w:val="007A07E6"/>
    <w:rsid w:val="007A07F0"/>
    <w:rsid w:val="007A1050"/>
    <w:rsid w:val="007A12D1"/>
    <w:rsid w:val="007A133E"/>
    <w:rsid w:val="007A1C8D"/>
    <w:rsid w:val="007A1D83"/>
    <w:rsid w:val="007A239B"/>
    <w:rsid w:val="007A24D2"/>
    <w:rsid w:val="007A261B"/>
    <w:rsid w:val="007A272B"/>
    <w:rsid w:val="007A29AC"/>
    <w:rsid w:val="007A2A25"/>
    <w:rsid w:val="007A2A41"/>
    <w:rsid w:val="007A3326"/>
    <w:rsid w:val="007A3449"/>
    <w:rsid w:val="007A38A9"/>
    <w:rsid w:val="007A38EE"/>
    <w:rsid w:val="007A3CFF"/>
    <w:rsid w:val="007A41A3"/>
    <w:rsid w:val="007A47D0"/>
    <w:rsid w:val="007A4C8B"/>
    <w:rsid w:val="007A5352"/>
    <w:rsid w:val="007A5800"/>
    <w:rsid w:val="007A595A"/>
    <w:rsid w:val="007A5A8E"/>
    <w:rsid w:val="007A5CD5"/>
    <w:rsid w:val="007A5D17"/>
    <w:rsid w:val="007A5E21"/>
    <w:rsid w:val="007A5E9E"/>
    <w:rsid w:val="007A64BC"/>
    <w:rsid w:val="007A660A"/>
    <w:rsid w:val="007A68C7"/>
    <w:rsid w:val="007A6F17"/>
    <w:rsid w:val="007A6F28"/>
    <w:rsid w:val="007A6FF5"/>
    <w:rsid w:val="007A73EA"/>
    <w:rsid w:val="007A7ACA"/>
    <w:rsid w:val="007A7C28"/>
    <w:rsid w:val="007A7C72"/>
    <w:rsid w:val="007B0986"/>
    <w:rsid w:val="007B198D"/>
    <w:rsid w:val="007B2127"/>
    <w:rsid w:val="007B21BD"/>
    <w:rsid w:val="007B2AB2"/>
    <w:rsid w:val="007B2C23"/>
    <w:rsid w:val="007B2E0F"/>
    <w:rsid w:val="007B2EB5"/>
    <w:rsid w:val="007B376B"/>
    <w:rsid w:val="007B38E2"/>
    <w:rsid w:val="007B3A3E"/>
    <w:rsid w:val="007B3B9B"/>
    <w:rsid w:val="007B3CC6"/>
    <w:rsid w:val="007B3D74"/>
    <w:rsid w:val="007B3E26"/>
    <w:rsid w:val="007B4859"/>
    <w:rsid w:val="007B5457"/>
    <w:rsid w:val="007B60E2"/>
    <w:rsid w:val="007B630A"/>
    <w:rsid w:val="007B63BB"/>
    <w:rsid w:val="007B676E"/>
    <w:rsid w:val="007B6AA9"/>
    <w:rsid w:val="007B6D83"/>
    <w:rsid w:val="007B7A54"/>
    <w:rsid w:val="007B7A9F"/>
    <w:rsid w:val="007C055E"/>
    <w:rsid w:val="007C05B8"/>
    <w:rsid w:val="007C0847"/>
    <w:rsid w:val="007C09EA"/>
    <w:rsid w:val="007C0A97"/>
    <w:rsid w:val="007C0AE9"/>
    <w:rsid w:val="007C130D"/>
    <w:rsid w:val="007C1422"/>
    <w:rsid w:val="007C145F"/>
    <w:rsid w:val="007C153C"/>
    <w:rsid w:val="007C16B0"/>
    <w:rsid w:val="007C1BAD"/>
    <w:rsid w:val="007C29B8"/>
    <w:rsid w:val="007C2B4B"/>
    <w:rsid w:val="007C2D10"/>
    <w:rsid w:val="007C2ED5"/>
    <w:rsid w:val="007C2F31"/>
    <w:rsid w:val="007C2F88"/>
    <w:rsid w:val="007C32F1"/>
    <w:rsid w:val="007C3749"/>
    <w:rsid w:val="007C3825"/>
    <w:rsid w:val="007C3EC0"/>
    <w:rsid w:val="007C402D"/>
    <w:rsid w:val="007C406B"/>
    <w:rsid w:val="007C45D8"/>
    <w:rsid w:val="007C460B"/>
    <w:rsid w:val="007C5218"/>
    <w:rsid w:val="007C524E"/>
    <w:rsid w:val="007C5636"/>
    <w:rsid w:val="007C599E"/>
    <w:rsid w:val="007C5ACA"/>
    <w:rsid w:val="007C5BBA"/>
    <w:rsid w:val="007C5E59"/>
    <w:rsid w:val="007C62DD"/>
    <w:rsid w:val="007C658D"/>
    <w:rsid w:val="007C6EE4"/>
    <w:rsid w:val="007C7038"/>
    <w:rsid w:val="007C79B2"/>
    <w:rsid w:val="007C7B48"/>
    <w:rsid w:val="007C7DE5"/>
    <w:rsid w:val="007C7FDC"/>
    <w:rsid w:val="007D02FA"/>
    <w:rsid w:val="007D0450"/>
    <w:rsid w:val="007D08D5"/>
    <w:rsid w:val="007D0949"/>
    <w:rsid w:val="007D12FE"/>
    <w:rsid w:val="007D160A"/>
    <w:rsid w:val="007D1717"/>
    <w:rsid w:val="007D1720"/>
    <w:rsid w:val="007D1A84"/>
    <w:rsid w:val="007D1CC1"/>
    <w:rsid w:val="007D1D7E"/>
    <w:rsid w:val="007D1EBC"/>
    <w:rsid w:val="007D2016"/>
    <w:rsid w:val="007D201A"/>
    <w:rsid w:val="007D20E2"/>
    <w:rsid w:val="007D22C7"/>
    <w:rsid w:val="007D2857"/>
    <w:rsid w:val="007D29A0"/>
    <w:rsid w:val="007D29E3"/>
    <w:rsid w:val="007D2CA8"/>
    <w:rsid w:val="007D308A"/>
    <w:rsid w:val="007D3538"/>
    <w:rsid w:val="007D3EDE"/>
    <w:rsid w:val="007D4725"/>
    <w:rsid w:val="007D4DDC"/>
    <w:rsid w:val="007D5142"/>
    <w:rsid w:val="007D5426"/>
    <w:rsid w:val="007D5572"/>
    <w:rsid w:val="007D57F4"/>
    <w:rsid w:val="007D590F"/>
    <w:rsid w:val="007D59ED"/>
    <w:rsid w:val="007D5D45"/>
    <w:rsid w:val="007D5ED9"/>
    <w:rsid w:val="007D6431"/>
    <w:rsid w:val="007D6582"/>
    <w:rsid w:val="007D6ADD"/>
    <w:rsid w:val="007D6BE6"/>
    <w:rsid w:val="007D6BFA"/>
    <w:rsid w:val="007D71BF"/>
    <w:rsid w:val="007D7383"/>
    <w:rsid w:val="007D76C3"/>
    <w:rsid w:val="007D7E9A"/>
    <w:rsid w:val="007E0229"/>
    <w:rsid w:val="007E023C"/>
    <w:rsid w:val="007E0460"/>
    <w:rsid w:val="007E0806"/>
    <w:rsid w:val="007E10A4"/>
    <w:rsid w:val="007E1360"/>
    <w:rsid w:val="007E1F2E"/>
    <w:rsid w:val="007E21C3"/>
    <w:rsid w:val="007E30C3"/>
    <w:rsid w:val="007E311E"/>
    <w:rsid w:val="007E33CE"/>
    <w:rsid w:val="007E3608"/>
    <w:rsid w:val="007E3CA4"/>
    <w:rsid w:val="007E3E33"/>
    <w:rsid w:val="007E40B1"/>
    <w:rsid w:val="007E480A"/>
    <w:rsid w:val="007E4837"/>
    <w:rsid w:val="007E4B59"/>
    <w:rsid w:val="007E4E0B"/>
    <w:rsid w:val="007E550B"/>
    <w:rsid w:val="007E5562"/>
    <w:rsid w:val="007E5CF5"/>
    <w:rsid w:val="007E5DEE"/>
    <w:rsid w:val="007E6302"/>
    <w:rsid w:val="007E65FC"/>
    <w:rsid w:val="007E6F95"/>
    <w:rsid w:val="007E71B9"/>
    <w:rsid w:val="007E724F"/>
    <w:rsid w:val="007E7322"/>
    <w:rsid w:val="007E737A"/>
    <w:rsid w:val="007E73F0"/>
    <w:rsid w:val="007E77EF"/>
    <w:rsid w:val="007E7A05"/>
    <w:rsid w:val="007E7AE7"/>
    <w:rsid w:val="007E7C9F"/>
    <w:rsid w:val="007E7EE0"/>
    <w:rsid w:val="007E7F81"/>
    <w:rsid w:val="007F0423"/>
    <w:rsid w:val="007F044B"/>
    <w:rsid w:val="007F0B85"/>
    <w:rsid w:val="007F0D08"/>
    <w:rsid w:val="007F0D92"/>
    <w:rsid w:val="007F0FD6"/>
    <w:rsid w:val="007F1A12"/>
    <w:rsid w:val="007F1CC6"/>
    <w:rsid w:val="007F270A"/>
    <w:rsid w:val="007F2880"/>
    <w:rsid w:val="007F28B1"/>
    <w:rsid w:val="007F2B78"/>
    <w:rsid w:val="007F2C03"/>
    <w:rsid w:val="007F2C32"/>
    <w:rsid w:val="007F310E"/>
    <w:rsid w:val="007F3844"/>
    <w:rsid w:val="007F3AE0"/>
    <w:rsid w:val="007F3B65"/>
    <w:rsid w:val="007F42D5"/>
    <w:rsid w:val="007F4BFF"/>
    <w:rsid w:val="007F4C59"/>
    <w:rsid w:val="007F5726"/>
    <w:rsid w:val="007F5F5D"/>
    <w:rsid w:val="007F6826"/>
    <w:rsid w:val="007F6AA3"/>
    <w:rsid w:val="007F6F02"/>
    <w:rsid w:val="007F701E"/>
    <w:rsid w:val="007F7B0B"/>
    <w:rsid w:val="007F7DE6"/>
    <w:rsid w:val="008001A6"/>
    <w:rsid w:val="0080021B"/>
    <w:rsid w:val="008002AA"/>
    <w:rsid w:val="00800623"/>
    <w:rsid w:val="0080084D"/>
    <w:rsid w:val="00800E3D"/>
    <w:rsid w:val="00800F44"/>
    <w:rsid w:val="00801214"/>
    <w:rsid w:val="0080126C"/>
    <w:rsid w:val="0080143C"/>
    <w:rsid w:val="00801546"/>
    <w:rsid w:val="00801A40"/>
    <w:rsid w:val="00801A46"/>
    <w:rsid w:val="00801E65"/>
    <w:rsid w:val="00801F8C"/>
    <w:rsid w:val="008021DC"/>
    <w:rsid w:val="00802923"/>
    <w:rsid w:val="008030A6"/>
    <w:rsid w:val="00803133"/>
    <w:rsid w:val="00803818"/>
    <w:rsid w:val="008044F2"/>
    <w:rsid w:val="008046E4"/>
    <w:rsid w:val="0080493A"/>
    <w:rsid w:val="00804972"/>
    <w:rsid w:val="00805A2D"/>
    <w:rsid w:val="00805F92"/>
    <w:rsid w:val="008061D8"/>
    <w:rsid w:val="0080627F"/>
    <w:rsid w:val="00806352"/>
    <w:rsid w:val="00806DC3"/>
    <w:rsid w:val="00806EEB"/>
    <w:rsid w:val="00806F18"/>
    <w:rsid w:val="008077B6"/>
    <w:rsid w:val="00807D6E"/>
    <w:rsid w:val="008103B0"/>
    <w:rsid w:val="00810C4C"/>
    <w:rsid w:val="00810D71"/>
    <w:rsid w:val="00810D7B"/>
    <w:rsid w:val="00810DC9"/>
    <w:rsid w:val="008111C1"/>
    <w:rsid w:val="00811E6B"/>
    <w:rsid w:val="008120DF"/>
    <w:rsid w:val="008128D7"/>
    <w:rsid w:val="00812BD5"/>
    <w:rsid w:val="00812C47"/>
    <w:rsid w:val="00812CFD"/>
    <w:rsid w:val="00813192"/>
    <w:rsid w:val="008133C8"/>
    <w:rsid w:val="00813574"/>
    <w:rsid w:val="008135C6"/>
    <w:rsid w:val="008138C2"/>
    <w:rsid w:val="008138E6"/>
    <w:rsid w:val="00813A05"/>
    <w:rsid w:val="00813A3C"/>
    <w:rsid w:val="008141B8"/>
    <w:rsid w:val="00814434"/>
    <w:rsid w:val="0081449D"/>
    <w:rsid w:val="008144D9"/>
    <w:rsid w:val="00814D6D"/>
    <w:rsid w:val="00815240"/>
    <w:rsid w:val="008152BF"/>
    <w:rsid w:val="008153FB"/>
    <w:rsid w:val="00815416"/>
    <w:rsid w:val="0081562C"/>
    <w:rsid w:val="0081570E"/>
    <w:rsid w:val="00815DD2"/>
    <w:rsid w:val="00816D81"/>
    <w:rsid w:val="00816DFC"/>
    <w:rsid w:val="008172DD"/>
    <w:rsid w:val="00817494"/>
    <w:rsid w:val="00817C7F"/>
    <w:rsid w:val="0082067C"/>
    <w:rsid w:val="008207D8"/>
    <w:rsid w:val="008209CF"/>
    <w:rsid w:val="00820AD4"/>
    <w:rsid w:val="00821397"/>
    <w:rsid w:val="0082189D"/>
    <w:rsid w:val="008218A1"/>
    <w:rsid w:val="00821E4C"/>
    <w:rsid w:val="00821F69"/>
    <w:rsid w:val="00821F9B"/>
    <w:rsid w:val="00821FA2"/>
    <w:rsid w:val="008226E1"/>
    <w:rsid w:val="00822C0B"/>
    <w:rsid w:val="00822E6B"/>
    <w:rsid w:val="008232C3"/>
    <w:rsid w:val="008233E9"/>
    <w:rsid w:val="00823436"/>
    <w:rsid w:val="00823907"/>
    <w:rsid w:val="00824967"/>
    <w:rsid w:val="00824F23"/>
    <w:rsid w:val="00825053"/>
    <w:rsid w:val="00825118"/>
    <w:rsid w:val="0082516E"/>
    <w:rsid w:val="00825BB9"/>
    <w:rsid w:val="00826368"/>
    <w:rsid w:val="00826BE3"/>
    <w:rsid w:val="00827005"/>
    <w:rsid w:val="0082709A"/>
    <w:rsid w:val="0082738A"/>
    <w:rsid w:val="008276CD"/>
    <w:rsid w:val="008277A5"/>
    <w:rsid w:val="00827E46"/>
    <w:rsid w:val="00827ECE"/>
    <w:rsid w:val="008300F3"/>
    <w:rsid w:val="008300F8"/>
    <w:rsid w:val="008301A4"/>
    <w:rsid w:val="00830497"/>
    <w:rsid w:val="008306F0"/>
    <w:rsid w:val="00830B11"/>
    <w:rsid w:val="00830CC4"/>
    <w:rsid w:val="00830DCB"/>
    <w:rsid w:val="00831ABD"/>
    <w:rsid w:val="0083290F"/>
    <w:rsid w:val="00832AA8"/>
    <w:rsid w:val="008336A0"/>
    <w:rsid w:val="00833C52"/>
    <w:rsid w:val="00834529"/>
    <w:rsid w:val="0083487E"/>
    <w:rsid w:val="00834933"/>
    <w:rsid w:val="00834938"/>
    <w:rsid w:val="008353F1"/>
    <w:rsid w:val="0083544D"/>
    <w:rsid w:val="0083549F"/>
    <w:rsid w:val="0083574F"/>
    <w:rsid w:val="00835986"/>
    <w:rsid w:val="00835ABA"/>
    <w:rsid w:val="00835C49"/>
    <w:rsid w:val="00835C84"/>
    <w:rsid w:val="008361DD"/>
    <w:rsid w:val="008366C3"/>
    <w:rsid w:val="008367F1"/>
    <w:rsid w:val="00836A59"/>
    <w:rsid w:val="00836AEB"/>
    <w:rsid w:val="00836B77"/>
    <w:rsid w:val="00836C89"/>
    <w:rsid w:val="00836CD0"/>
    <w:rsid w:val="0083707F"/>
    <w:rsid w:val="00837105"/>
    <w:rsid w:val="008374A5"/>
    <w:rsid w:val="00837517"/>
    <w:rsid w:val="00837798"/>
    <w:rsid w:val="0083797C"/>
    <w:rsid w:val="00837FF8"/>
    <w:rsid w:val="008400B2"/>
    <w:rsid w:val="008401BD"/>
    <w:rsid w:val="00840EED"/>
    <w:rsid w:val="0084231C"/>
    <w:rsid w:val="00842398"/>
    <w:rsid w:val="008429C9"/>
    <w:rsid w:val="00842C6E"/>
    <w:rsid w:val="00842DDD"/>
    <w:rsid w:val="008433CE"/>
    <w:rsid w:val="00843783"/>
    <w:rsid w:val="00843916"/>
    <w:rsid w:val="00843AB9"/>
    <w:rsid w:val="0084451B"/>
    <w:rsid w:val="0084462B"/>
    <w:rsid w:val="00844702"/>
    <w:rsid w:val="008450F3"/>
    <w:rsid w:val="00845146"/>
    <w:rsid w:val="00845224"/>
    <w:rsid w:val="0084565B"/>
    <w:rsid w:val="008456A7"/>
    <w:rsid w:val="0084580E"/>
    <w:rsid w:val="00845A52"/>
    <w:rsid w:val="00845AAC"/>
    <w:rsid w:val="008464BC"/>
    <w:rsid w:val="0084653B"/>
    <w:rsid w:val="0084664B"/>
    <w:rsid w:val="0084680A"/>
    <w:rsid w:val="00846966"/>
    <w:rsid w:val="00846B52"/>
    <w:rsid w:val="00847A2D"/>
    <w:rsid w:val="00847F2F"/>
    <w:rsid w:val="00850082"/>
    <w:rsid w:val="0085026E"/>
    <w:rsid w:val="008503EC"/>
    <w:rsid w:val="0085098B"/>
    <w:rsid w:val="00850D94"/>
    <w:rsid w:val="00851033"/>
    <w:rsid w:val="00851234"/>
    <w:rsid w:val="008515EC"/>
    <w:rsid w:val="0085197F"/>
    <w:rsid w:val="008519FE"/>
    <w:rsid w:val="00851D7F"/>
    <w:rsid w:val="008528CF"/>
    <w:rsid w:val="0085306A"/>
    <w:rsid w:val="00853282"/>
    <w:rsid w:val="00853865"/>
    <w:rsid w:val="00853965"/>
    <w:rsid w:val="00853A03"/>
    <w:rsid w:val="00853D65"/>
    <w:rsid w:val="008543D0"/>
    <w:rsid w:val="008547CE"/>
    <w:rsid w:val="0085489A"/>
    <w:rsid w:val="008548E0"/>
    <w:rsid w:val="00854FD4"/>
    <w:rsid w:val="0085544B"/>
    <w:rsid w:val="008554F8"/>
    <w:rsid w:val="00855989"/>
    <w:rsid w:val="00855EDA"/>
    <w:rsid w:val="008562D3"/>
    <w:rsid w:val="008564BE"/>
    <w:rsid w:val="008564E8"/>
    <w:rsid w:val="0085660C"/>
    <w:rsid w:val="008566F7"/>
    <w:rsid w:val="00856F54"/>
    <w:rsid w:val="008570A3"/>
    <w:rsid w:val="00857338"/>
    <w:rsid w:val="0085748C"/>
    <w:rsid w:val="00857783"/>
    <w:rsid w:val="008578C9"/>
    <w:rsid w:val="00857C7C"/>
    <w:rsid w:val="0086028B"/>
    <w:rsid w:val="00860C51"/>
    <w:rsid w:val="00860CB5"/>
    <w:rsid w:val="00861140"/>
    <w:rsid w:val="0086117D"/>
    <w:rsid w:val="00861511"/>
    <w:rsid w:val="00861AE7"/>
    <w:rsid w:val="00861C2B"/>
    <w:rsid w:val="00861CBB"/>
    <w:rsid w:val="0086210E"/>
    <w:rsid w:val="008624BA"/>
    <w:rsid w:val="0086252B"/>
    <w:rsid w:val="00862AA3"/>
    <w:rsid w:val="00862C19"/>
    <w:rsid w:val="008633F5"/>
    <w:rsid w:val="008636E9"/>
    <w:rsid w:val="008636FA"/>
    <w:rsid w:val="0086387F"/>
    <w:rsid w:val="00863A7B"/>
    <w:rsid w:val="00863F05"/>
    <w:rsid w:val="00864038"/>
    <w:rsid w:val="00864908"/>
    <w:rsid w:val="00864AAF"/>
    <w:rsid w:val="00865318"/>
    <w:rsid w:val="008659F8"/>
    <w:rsid w:val="00865E39"/>
    <w:rsid w:val="008664EF"/>
    <w:rsid w:val="008670DF"/>
    <w:rsid w:val="0086747D"/>
    <w:rsid w:val="00867D2B"/>
    <w:rsid w:val="00867E6C"/>
    <w:rsid w:val="00870007"/>
    <w:rsid w:val="0087016D"/>
    <w:rsid w:val="0087050F"/>
    <w:rsid w:val="008709C3"/>
    <w:rsid w:val="00870A91"/>
    <w:rsid w:val="00870C82"/>
    <w:rsid w:val="0087106C"/>
    <w:rsid w:val="008713B8"/>
    <w:rsid w:val="008717EF"/>
    <w:rsid w:val="008719C1"/>
    <w:rsid w:val="00871CD3"/>
    <w:rsid w:val="00871EF6"/>
    <w:rsid w:val="00872664"/>
    <w:rsid w:val="00872931"/>
    <w:rsid w:val="00872B01"/>
    <w:rsid w:val="00872F90"/>
    <w:rsid w:val="00873224"/>
    <w:rsid w:val="0087384F"/>
    <w:rsid w:val="00873A07"/>
    <w:rsid w:val="00873A99"/>
    <w:rsid w:val="0087457A"/>
    <w:rsid w:val="008750FB"/>
    <w:rsid w:val="0087515D"/>
    <w:rsid w:val="00875305"/>
    <w:rsid w:val="008755C0"/>
    <w:rsid w:val="00875745"/>
    <w:rsid w:val="0087584D"/>
    <w:rsid w:val="00875965"/>
    <w:rsid w:val="00875B13"/>
    <w:rsid w:val="00875C10"/>
    <w:rsid w:val="00875E24"/>
    <w:rsid w:val="008761EA"/>
    <w:rsid w:val="00876513"/>
    <w:rsid w:val="00876CAF"/>
    <w:rsid w:val="00876DE0"/>
    <w:rsid w:val="00877159"/>
    <w:rsid w:val="008773B6"/>
    <w:rsid w:val="008778EF"/>
    <w:rsid w:val="00877FD2"/>
    <w:rsid w:val="00880133"/>
    <w:rsid w:val="00880BF8"/>
    <w:rsid w:val="00880E79"/>
    <w:rsid w:val="00881529"/>
    <w:rsid w:val="0088164C"/>
    <w:rsid w:val="00881740"/>
    <w:rsid w:val="00881CAB"/>
    <w:rsid w:val="00882140"/>
    <w:rsid w:val="008822DF"/>
    <w:rsid w:val="00882305"/>
    <w:rsid w:val="008823F1"/>
    <w:rsid w:val="008824D0"/>
    <w:rsid w:val="00882629"/>
    <w:rsid w:val="00882724"/>
    <w:rsid w:val="00882798"/>
    <w:rsid w:val="008829D7"/>
    <w:rsid w:val="00882BD8"/>
    <w:rsid w:val="00882EA8"/>
    <w:rsid w:val="00882EAF"/>
    <w:rsid w:val="0088354C"/>
    <w:rsid w:val="00883757"/>
    <w:rsid w:val="0088399D"/>
    <w:rsid w:val="00883CF0"/>
    <w:rsid w:val="008843AB"/>
    <w:rsid w:val="008843C7"/>
    <w:rsid w:val="00884643"/>
    <w:rsid w:val="00884BE8"/>
    <w:rsid w:val="00884C31"/>
    <w:rsid w:val="00884F72"/>
    <w:rsid w:val="00885318"/>
    <w:rsid w:val="00885C0F"/>
    <w:rsid w:val="00885EDB"/>
    <w:rsid w:val="00885EFC"/>
    <w:rsid w:val="00886540"/>
    <w:rsid w:val="0088665E"/>
    <w:rsid w:val="008867B8"/>
    <w:rsid w:val="00886806"/>
    <w:rsid w:val="0088691C"/>
    <w:rsid w:val="008869D0"/>
    <w:rsid w:val="00886E53"/>
    <w:rsid w:val="00886E7E"/>
    <w:rsid w:val="0088732B"/>
    <w:rsid w:val="00887479"/>
    <w:rsid w:val="00887539"/>
    <w:rsid w:val="00887869"/>
    <w:rsid w:val="00887D79"/>
    <w:rsid w:val="008902B6"/>
    <w:rsid w:val="00890B7D"/>
    <w:rsid w:val="00891247"/>
    <w:rsid w:val="00891290"/>
    <w:rsid w:val="008912E4"/>
    <w:rsid w:val="008912F0"/>
    <w:rsid w:val="00891451"/>
    <w:rsid w:val="00891534"/>
    <w:rsid w:val="00891845"/>
    <w:rsid w:val="00891B80"/>
    <w:rsid w:val="00891DF7"/>
    <w:rsid w:val="008923BD"/>
    <w:rsid w:val="00892586"/>
    <w:rsid w:val="008926F9"/>
    <w:rsid w:val="0089292B"/>
    <w:rsid w:val="00892BA3"/>
    <w:rsid w:val="00892C25"/>
    <w:rsid w:val="00892CDD"/>
    <w:rsid w:val="00892D5D"/>
    <w:rsid w:val="0089320F"/>
    <w:rsid w:val="00893576"/>
    <w:rsid w:val="0089360F"/>
    <w:rsid w:val="0089418E"/>
    <w:rsid w:val="008943E2"/>
    <w:rsid w:val="008944D3"/>
    <w:rsid w:val="008946DA"/>
    <w:rsid w:val="00894C02"/>
    <w:rsid w:val="00894C5D"/>
    <w:rsid w:val="00895334"/>
    <w:rsid w:val="008955DD"/>
    <w:rsid w:val="00895830"/>
    <w:rsid w:val="00895E0C"/>
    <w:rsid w:val="00896035"/>
    <w:rsid w:val="008960A0"/>
    <w:rsid w:val="00896758"/>
    <w:rsid w:val="00896F39"/>
    <w:rsid w:val="00897321"/>
    <w:rsid w:val="008974EF"/>
    <w:rsid w:val="008975A2"/>
    <w:rsid w:val="008975A5"/>
    <w:rsid w:val="00897789"/>
    <w:rsid w:val="00897809"/>
    <w:rsid w:val="00897FCC"/>
    <w:rsid w:val="008A00AC"/>
    <w:rsid w:val="008A048C"/>
    <w:rsid w:val="008A06CC"/>
    <w:rsid w:val="008A07AA"/>
    <w:rsid w:val="008A085F"/>
    <w:rsid w:val="008A0DE9"/>
    <w:rsid w:val="008A11AB"/>
    <w:rsid w:val="008A12B2"/>
    <w:rsid w:val="008A1D2D"/>
    <w:rsid w:val="008A1DE7"/>
    <w:rsid w:val="008A219E"/>
    <w:rsid w:val="008A21FE"/>
    <w:rsid w:val="008A2449"/>
    <w:rsid w:val="008A2C61"/>
    <w:rsid w:val="008A2EBC"/>
    <w:rsid w:val="008A3083"/>
    <w:rsid w:val="008A3A21"/>
    <w:rsid w:val="008A42E6"/>
    <w:rsid w:val="008A4709"/>
    <w:rsid w:val="008A471D"/>
    <w:rsid w:val="008A4A80"/>
    <w:rsid w:val="008A4CFF"/>
    <w:rsid w:val="008A4D34"/>
    <w:rsid w:val="008A503C"/>
    <w:rsid w:val="008A50C8"/>
    <w:rsid w:val="008A543B"/>
    <w:rsid w:val="008A55E1"/>
    <w:rsid w:val="008A5B55"/>
    <w:rsid w:val="008A5CDC"/>
    <w:rsid w:val="008A6022"/>
    <w:rsid w:val="008A6072"/>
    <w:rsid w:val="008A667C"/>
    <w:rsid w:val="008A68AC"/>
    <w:rsid w:val="008A69BE"/>
    <w:rsid w:val="008A6B24"/>
    <w:rsid w:val="008A6E1C"/>
    <w:rsid w:val="008A7001"/>
    <w:rsid w:val="008A722F"/>
    <w:rsid w:val="008A7307"/>
    <w:rsid w:val="008A7689"/>
    <w:rsid w:val="008A77AC"/>
    <w:rsid w:val="008A77F3"/>
    <w:rsid w:val="008A7861"/>
    <w:rsid w:val="008A788A"/>
    <w:rsid w:val="008A790E"/>
    <w:rsid w:val="008A796D"/>
    <w:rsid w:val="008A7DDF"/>
    <w:rsid w:val="008B0256"/>
    <w:rsid w:val="008B03F6"/>
    <w:rsid w:val="008B05B0"/>
    <w:rsid w:val="008B0633"/>
    <w:rsid w:val="008B073F"/>
    <w:rsid w:val="008B0E90"/>
    <w:rsid w:val="008B1557"/>
    <w:rsid w:val="008B16BD"/>
    <w:rsid w:val="008B1D94"/>
    <w:rsid w:val="008B1F5F"/>
    <w:rsid w:val="008B2117"/>
    <w:rsid w:val="008B25BC"/>
    <w:rsid w:val="008B2720"/>
    <w:rsid w:val="008B2EC1"/>
    <w:rsid w:val="008B3122"/>
    <w:rsid w:val="008B34BA"/>
    <w:rsid w:val="008B34D5"/>
    <w:rsid w:val="008B3987"/>
    <w:rsid w:val="008B3C7A"/>
    <w:rsid w:val="008B40FD"/>
    <w:rsid w:val="008B42DE"/>
    <w:rsid w:val="008B4927"/>
    <w:rsid w:val="008B4997"/>
    <w:rsid w:val="008B4B5C"/>
    <w:rsid w:val="008B4D93"/>
    <w:rsid w:val="008B5383"/>
    <w:rsid w:val="008B56B7"/>
    <w:rsid w:val="008B56CD"/>
    <w:rsid w:val="008B57BA"/>
    <w:rsid w:val="008B5DCB"/>
    <w:rsid w:val="008B5F46"/>
    <w:rsid w:val="008B7099"/>
    <w:rsid w:val="008B7284"/>
    <w:rsid w:val="008B74A2"/>
    <w:rsid w:val="008B76AD"/>
    <w:rsid w:val="008B7E71"/>
    <w:rsid w:val="008B7ECB"/>
    <w:rsid w:val="008B7F94"/>
    <w:rsid w:val="008C005B"/>
    <w:rsid w:val="008C05AA"/>
    <w:rsid w:val="008C0C8E"/>
    <w:rsid w:val="008C12D9"/>
    <w:rsid w:val="008C1678"/>
    <w:rsid w:val="008C1817"/>
    <w:rsid w:val="008C2167"/>
    <w:rsid w:val="008C22BF"/>
    <w:rsid w:val="008C28FD"/>
    <w:rsid w:val="008C2937"/>
    <w:rsid w:val="008C2967"/>
    <w:rsid w:val="008C29DC"/>
    <w:rsid w:val="008C2A1B"/>
    <w:rsid w:val="008C2C2F"/>
    <w:rsid w:val="008C2DE9"/>
    <w:rsid w:val="008C2E2E"/>
    <w:rsid w:val="008C2F79"/>
    <w:rsid w:val="008C2FAD"/>
    <w:rsid w:val="008C30F5"/>
    <w:rsid w:val="008C35F0"/>
    <w:rsid w:val="008C367D"/>
    <w:rsid w:val="008C3AF2"/>
    <w:rsid w:val="008C4323"/>
    <w:rsid w:val="008C435E"/>
    <w:rsid w:val="008C4857"/>
    <w:rsid w:val="008C4E07"/>
    <w:rsid w:val="008C5136"/>
    <w:rsid w:val="008C52E8"/>
    <w:rsid w:val="008C5588"/>
    <w:rsid w:val="008C59C8"/>
    <w:rsid w:val="008C5F11"/>
    <w:rsid w:val="008C61AE"/>
    <w:rsid w:val="008C64B7"/>
    <w:rsid w:val="008C65BC"/>
    <w:rsid w:val="008C671D"/>
    <w:rsid w:val="008C6A5B"/>
    <w:rsid w:val="008C6C50"/>
    <w:rsid w:val="008C6D3B"/>
    <w:rsid w:val="008C7616"/>
    <w:rsid w:val="008C77F9"/>
    <w:rsid w:val="008C7852"/>
    <w:rsid w:val="008C7954"/>
    <w:rsid w:val="008C7CC6"/>
    <w:rsid w:val="008C7DCC"/>
    <w:rsid w:val="008D0503"/>
    <w:rsid w:val="008D07E6"/>
    <w:rsid w:val="008D0B94"/>
    <w:rsid w:val="008D0F84"/>
    <w:rsid w:val="008D17FE"/>
    <w:rsid w:val="008D1A97"/>
    <w:rsid w:val="008D22E1"/>
    <w:rsid w:val="008D2706"/>
    <w:rsid w:val="008D2E76"/>
    <w:rsid w:val="008D348D"/>
    <w:rsid w:val="008D3647"/>
    <w:rsid w:val="008D41F2"/>
    <w:rsid w:val="008D466E"/>
    <w:rsid w:val="008D4B43"/>
    <w:rsid w:val="008D5583"/>
    <w:rsid w:val="008D5650"/>
    <w:rsid w:val="008D59C8"/>
    <w:rsid w:val="008D5E17"/>
    <w:rsid w:val="008D5E1A"/>
    <w:rsid w:val="008D5FB9"/>
    <w:rsid w:val="008D6B75"/>
    <w:rsid w:val="008D6CB8"/>
    <w:rsid w:val="008D6EEA"/>
    <w:rsid w:val="008D756A"/>
    <w:rsid w:val="008D7BB0"/>
    <w:rsid w:val="008D7C19"/>
    <w:rsid w:val="008E03C4"/>
    <w:rsid w:val="008E06F0"/>
    <w:rsid w:val="008E0DE2"/>
    <w:rsid w:val="008E116E"/>
    <w:rsid w:val="008E12EA"/>
    <w:rsid w:val="008E1878"/>
    <w:rsid w:val="008E1B6D"/>
    <w:rsid w:val="008E1BD7"/>
    <w:rsid w:val="008E1C16"/>
    <w:rsid w:val="008E2046"/>
    <w:rsid w:val="008E2233"/>
    <w:rsid w:val="008E28C5"/>
    <w:rsid w:val="008E39D7"/>
    <w:rsid w:val="008E428B"/>
    <w:rsid w:val="008E4503"/>
    <w:rsid w:val="008E47A1"/>
    <w:rsid w:val="008E48C0"/>
    <w:rsid w:val="008E4A86"/>
    <w:rsid w:val="008E4DE8"/>
    <w:rsid w:val="008E52D7"/>
    <w:rsid w:val="008E6155"/>
    <w:rsid w:val="008E67DC"/>
    <w:rsid w:val="008E6CA3"/>
    <w:rsid w:val="008E72AA"/>
    <w:rsid w:val="008E7852"/>
    <w:rsid w:val="008E7F0A"/>
    <w:rsid w:val="008F02B0"/>
    <w:rsid w:val="008F03DD"/>
    <w:rsid w:val="008F05F3"/>
    <w:rsid w:val="008F16A4"/>
    <w:rsid w:val="008F1929"/>
    <w:rsid w:val="008F1990"/>
    <w:rsid w:val="008F1D79"/>
    <w:rsid w:val="008F216D"/>
    <w:rsid w:val="008F21AA"/>
    <w:rsid w:val="008F285B"/>
    <w:rsid w:val="008F32F0"/>
    <w:rsid w:val="008F3539"/>
    <w:rsid w:val="008F3688"/>
    <w:rsid w:val="008F372F"/>
    <w:rsid w:val="008F3A80"/>
    <w:rsid w:val="008F43ED"/>
    <w:rsid w:val="008F4753"/>
    <w:rsid w:val="008F499C"/>
    <w:rsid w:val="008F581F"/>
    <w:rsid w:val="008F5858"/>
    <w:rsid w:val="008F58A6"/>
    <w:rsid w:val="008F5C35"/>
    <w:rsid w:val="008F5F05"/>
    <w:rsid w:val="008F61A3"/>
    <w:rsid w:val="008F673A"/>
    <w:rsid w:val="008F6B52"/>
    <w:rsid w:val="008F6BED"/>
    <w:rsid w:val="008F7061"/>
    <w:rsid w:val="008F710F"/>
    <w:rsid w:val="008F7508"/>
    <w:rsid w:val="008F77A9"/>
    <w:rsid w:val="008F79C3"/>
    <w:rsid w:val="008F7A1B"/>
    <w:rsid w:val="008F7A6D"/>
    <w:rsid w:val="008F7DFC"/>
    <w:rsid w:val="00900178"/>
    <w:rsid w:val="009001B3"/>
    <w:rsid w:val="009002C8"/>
    <w:rsid w:val="0090085B"/>
    <w:rsid w:val="00900B57"/>
    <w:rsid w:val="00900E12"/>
    <w:rsid w:val="0090133F"/>
    <w:rsid w:val="009014AA"/>
    <w:rsid w:val="00901755"/>
    <w:rsid w:val="009017C5"/>
    <w:rsid w:val="00901946"/>
    <w:rsid w:val="0090206F"/>
    <w:rsid w:val="00902171"/>
    <w:rsid w:val="009024B0"/>
    <w:rsid w:val="00902A07"/>
    <w:rsid w:val="00902EC7"/>
    <w:rsid w:val="00903373"/>
    <w:rsid w:val="00903589"/>
    <w:rsid w:val="00903D9E"/>
    <w:rsid w:val="00903DC6"/>
    <w:rsid w:val="009044C3"/>
    <w:rsid w:val="00904696"/>
    <w:rsid w:val="009049C4"/>
    <w:rsid w:val="00905019"/>
    <w:rsid w:val="00905218"/>
    <w:rsid w:val="00905604"/>
    <w:rsid w:val="00905804"/>
    <w:rsid w:val="00905B05"/>
    <w:rsid w:val="00905B77"/>
    <w:rsid w:val="00906135"/>
    <w:rsid w:val="00906F0B"/>
    <w:rsid w:val="00907231"/>
    <w:rsid w:val="00907437"/>
    <w:rsid w:val="00907602"/>
    <w:rsid w:val="009078F0"/>
    <w:rsid w:val="00907BB9"/>
    <w:rsid w:val="009108F4"/>
    <w:rsid w:val="00911A99"/>
    <w:rsid w:val="00911DF1"/>
    <w:rsid w:val="00911E67"/>
    <w:rsid w:val="00912040"/>
    <w:rsid w:val="0091246D"/>
    <w:rsid w:val="009128AD"/>
    <w:rsid w:val="00912960"/>
    <w:rsid w:val="009129B9"/>
    <w:rsid w:val="00912AAD"/>
    <w:rsid w:val="00912ADA"/>
    <w:rsid w:val="00912B6C"/>
    <w:rsid w:val="009132B1"/>
    <w:rsid w:val="0091332F"/>
    <w:rsid w:val="009133D0"/>
    <w:rsid w:val="009135BA"/>
    <w:rsid w:val="009135C9"/>
    <w:rsid w:val="00913F0D"/>
    <w:rsid w:val="00914051"/>
    <w:rsid w:val="00914180"/>
    <w:rsid w:val="0091442A"/>
    <w:rsid w:val="009148FE"/>
    <w:rsid w:val="0091496F"/>
    <w:rsid w:val="00915646"/>
    <w:rsid w:val="00915C29"/>
    <w:rsid w:val="00915D13"/>
    <w:rsid w:val="00915D85"/>
    <w:rsid w:val="00915EA9"/>
    <w:rsid w:val="00916910"/>
    <w:rsid w:val="00916960"/>
    <w:rsid w:val="00916C62"/>
    <w:rsid w:val="00917007"/>
    <w:rsid w:val="0091786B"/>
    <w:rsid w:val="00917B79"/>
    <w:rsid w:val="00920167"/>
    <w:rsid w:val="0092018C"/>
    <w:rsid w:val="0092035A"/>
    <w:rsid w:val="009203E6"/>
    <w:rsid w:val="009203FA"/>
    <w:rsid w:val="00920928"/>
    <w:rsid w:val="00920C2A"/>
    <w:rsid w:val="00920E76"/>
    <w:rsid w:val="00921368"/>
    <w:rsid w:val="00921D00"/>
    <w:rsid w:val="00922397"/>
    <w:rsid w:val="00922448"/>
    <w:rsid w:val="009231AF"/>
    <w:rsid w:val="009232A8"/>
    <w:rsid w:val="0092334A"/>
    <w:rsid w:val="009233A7"/>
    <w:rsid w:val="009237BA"/>
    <w:rsid w:val="009249C5"/>
    <w:rsid w:val="00924EF4"/>
    <w:rsid w:val="00925714"/>
    <w:rsid w:val="00925A55"/>
    <w:rsid w:val="00925A66"/>
    <w:rsid w:val="00925C0F"/>
    <w:rsid w:val="0092613B"/>
    <w:rsid w:val="00926411"/>
    <w:rsid w:val="009265DE"/>
    <w:rsid w:val="00926759"/>
    <w:rsid w:val="00926784"/>
    <w:rsid w:val="0092704D"/>
    <w:rsid w:val="0092743D"/>
    <w:rsid w:val="00927677"/>
    <w:rsid w:val="009278A9"/>
    <w:rsid w:val="009309BB"/>
    <w:rsid w:val="00930A1C"/>
    <w:rsid w:val="00930AD1"/>
    <w:rsid w:val="00930B82"/>
    <w:rsid w:val="00930D3F"/>
    <w:rsid w:val="00930E65"/>
    <w:rsid w:val="00932BDB"/>
    <w:rsid w:val="00932D72"/>
    <w:rsid w:val="009335B1"/>
    <w:rsid w:val="00933675"/>
    <w:rsid w:val="0093367A"/>
    <w:rsid w:val="00933CB8"/>
    <w:rsid w:val="00933D5D"/>
    <w:rsid w:val="0093419A"/>
    <w:rsid w:val="00934458"/>
    <w:rsid w:val="00934D88"/>
    <w:rsid w:val="00934ED9"/>
    <w:rsid w:val="00935231"/>
    <w:rsid w:val="00935936"/>
    <w:rsid w:val="00935A11"/>
    <w:rsid w:val="00935D44"/>
    <w:rsid w:val="00935D56"/>
    <w:rsid w:val="00935E1C"/>
    <w:rsid w:val="0093620C"/>
    <w:rsid w:val="00936653"/>
    <w:rsid w:val="00936779"/>
    <w:rsid w:val="00936B65"/>
    <w:rsid w:val="00936E00"/>
    <w:rsid w:val="00937605"/>
    <w:rsid w:val="00937662"/>
    <w:rsid w:val="0093769D"/>
    <w:rsid w:val="00937797"/>
    <w:rsid w:val="0093799B"/>
    <w:rsid w:val="00940135"/>
    <w:rsid w:val="009408EE"/>
    <w:rsid w:val="00940938"/>
    <w:rsid w:val="0094123C"/>
    <w:rsid w:val="009416C4"/>
    <w:rsid w:val="009421F3"/>
    <w:rsid w:val="009422FF"/>
    <w:rsid w:val="0094256A"/>
    <w:rsid w:val="0094264C"/>
    <w:rsid w:val="009431CC"/>
    <w:rsid w:val="009435B5"/>
    <w:rsid w:val="00943C6F"/>
    <w:rsid w:val="00943DF7"/>
    <w:rsid w:val="00944085"/>
    <w:rsid w:val="00944268"/>
    <w:rsid w:val="0094436B"/>
    <w:rsid w:val="00944427"/>
    <w:rsid w:val="00944963"/>
    <w:rsid w:val="00944A7A"/>
    <w:rsid w:val="00944AC9"/>
    <w:rsid w:val="0094510B"/>
    <w:rsid w:val="009456C9"/>
    <w:rsid w:val="00945B4D"/>
    <w:rsid w:val="00945D37"/>
    <w:rsid w:val="00946603"/>
    <w:rsid w:val="00946705"/>
    <w:rsid w:val="00946953"/>
    <w:rsid w:val="00946D53"/>
    <w:rsid w:val="00946E5C"/>
    <w:rsid w:val="00946F14"/>
    <w:rsid w:val="00947502"/>
    <w:rsid w:val="009475E5"/>
    <w:rsid w:val="009476D9"/>
    <w:rsid w:val="00947766"/>
    <w:rsid w:val="00947850"/>
    <w:rsid w:val="00947C37"/>
    <w:rsid w:val="009503F6"/>
    <w:rsid w:val="0095079B"/>
    <w:rsid w:val="0095092B"/>
    <w:rsid w:val="00950B87"/>
    <w:rsid w:val="00950D6D"/>
    <w:rsid w:val="00950FD0"/>
    <w:rsid w:val="00951119"/>
    <w:rsid w:val="00951296"/>
    <w:rsid w:val="009513B9"/>
    <w:rsid w:val="009514DC"/>
    <w:rsid w:val="00951567"/>
    <w:rsid w:val="00951ABE"/>
    <w:rsid w:val="00951AF3"/>
    <w:rsid w:val="00952019"/>
    <w:rsid w:val="00952200"/>
    <w:rsid w:val="00952A1F"/>
    <w:rsid w:val="00952A63"/>
    <w:rsid w:val="0095306A"/>
    <w:rsid w:val="00953242"/>
    <w:rsid w:val="009537D6"/>
    <w:rsid w:val="00953BEC"/>
    <w:rsid w:val="00953C14"/>
    <w:rsid w:val="00953D35"/>
    <w:rsid w:val="00953D60"/>
    <w:rsid w:val="00953EC0"/>
    <w:rsid w:val="00953F5C"/>
    <w:rsid w:val="009540F7"/>
    <w:rsid w:val="009544FC"/>
    <w:rsid w:val="00955151"/>
    <w:rsid w:val="00955196"/>
    <w:rsid w:val="00955654"/>
    <w:rsid w:val="00955AB1"/>
    <w:rsid w:val="00955BF0"/>
    <w:rsid w:val="00955C08"/>
    <w:rsid w:val="00955FC1"/>
    <w:rsid w:val="009562D7"/>
    <w:rsid w:val="009563B5"/>
    <w:rsid w:val="009565C8"/>
    <w:rsid w:val="00956AB0"/>
    <w:rsid w:val="0095712B"/>
    <w:rsid w:val="00957888"/>
    <w:rsid w:val="00957EEB"/>
    <w:rsid w:val="009602C0"/>
    <w:rsid w:val="00960698"/>
    <w:rsid w:val="00960A37"/>
    <w:rsid w:val="00960A5F"/>
    <w:rsid w:val="0096151F"/>
    <w:rsid w:val="00961615"/>
    <w:rsid w:val="00961976"/>
    <w:rsid w:val="00961CC2"/>
    <w:rsid w:val="00961FC4"/>
    <w:rsid w:val="009624CA"/>
    <w:rsid w:val="0096255C"/>
    <w:rsid w:val="00962AF3"/>
    <w:rsid w:val="00962B50"/>
    <w:rsid w:val="00962B80"/>
    <w:rsid w:val="00962D2B"/>
    <w:rsid w:val="0096360C"/>
    <w:rsid w:val="009636D3"/>
    <w:rsid w:val="0096376F"/>
    <w:rsid w:val="0096494E"/>
    <w:rsid w:val="00964C79"/>
    <w:rsid w:val="00964D8F"/>
    <w:rsid w:val="00965244"/>
    <w:rsid w:val="009653DA"/>
    <w:rsid w:val="00965A8C"/>
    <w:rsid w:val="00965FCE"/>
    <w:rsid w:val="00966681"/>
    <w:rsid w:val="00966875"/>
    <w:rsid w:val="00966C7C"/>
    <w:rsid w:val="00966CE4"/>
    <w:rsid w:val="00966FAD"/>
    <w:rsid w:val="009670F3"/>
    <w:rsid w:val="00967806"/>
    <w:rsid w:val="00967866"/>
    <w:rsid w:val="0096796F"/>
    <w:rsid w:val="009702AF"/>
    <w:rsid w:val="009706A4"/>
    <w:rsid w:val="0097079A"/>
    <w:rsid w:val="00970BB4"/>
    <w:rsid w:val="009711CB"/>
    <w:rsid w:val="009713E5"/>
    <w:rsid w:val="009713F2"/>
    <w:rsid w:val="0097142A"/>
    <w:rsid w:val="00971D05"/>
    <w:rsid w:val="00971DA5"/>
    <w:rsid w:val="009724CD"/>
    <w:rsid w:val="00972B3F"/>
    <w:rsid w:val="00972CAF"/>
    <w:rsid w:val="00972DBD"/>
    <w:rsid w:val="00973201"/>
    <w:rsid w:val="00973375"/>
    <w:rsid w:val="00973530"/>
    <w:rsid w:val="009738B7"/>
    <w:rsid w:val="009738C5"/>
    <w:rsid w:val="00973CB2"/>
    <w:rsid w:val="00973EF2"/>
    <w:rsid w:val="009743FA"/>
    <w:rsid w:val="009745FF"/>
    <w:rsid w:val="00974622"/>
    <w:rsid w:val="00974D6C"/>
    <w:rsid w:val="00974DFD"/>
    <w:rsid w:val="009755F5"/>
    <w:rsid w:val="00975712"/>
    <w:rsid w:val="0097596C"/>
    <w:rsid w:val="00976424"/>
    <w:rsid w:val="009767AB"/>
    <w:rsid w:val="009768C6"/>
    <w:rsid w:val="00976A67"/>
    <w:rsid w:val="00976FA7"/>
    <w:rsid w:val="0097713D"/>
    <w:rsid w:val="009772B7"/>
    <w:rsid w:val="00977616"/>
    <w:rsid w:val="00977697"/>
    <w:rsid w:val="00977A9A"/>
    <w:rsid w:val="00977CBF"/>
    <w:rsid w:val="00980112"/>
    <w:rsid w:val="0098083C"/>
    <w:rsid w:val="00980B59"/>
    <w:rsid w:val="00980DCC"/>
    <w:rsid w:val="00981514"/>
    <w:rsid w:val="009819A2"/>
    <w:rsid w:val="00982868"/>
    <w:rsid w:val="00982A02"/>
    <w:rsid w:val="00982B55"/>
    <w:rsid w:val="00983069"/>
    <w:rsid w:val="009830BE"/>
    <w:rsid w:val="00983260"/>
    <w:rsid w:val="00983643"/>
    <w:rsid w:val="00983837"/>
    <w:rsid w:val="00983A1A"/>
    <w:rsid w:val="00983B36"/>
    <w:rsid w:val="009847A3"/>
    <w:rsid w:val="00984820"/>
    <w:rsid w:val="00984DD2"/>
    <w:rsid w:val="00984DF1"/>
    <w:rsid w:val="00985A2C"/>
    <w:rsid w:val="00985C22"/>
    <w:rsid w:val="009860DA"/>
    <w:rsid w:val="009861D5"/>
    <w:rsid w:val="009868A3"/>
    <w:rsid w:val="00986F4A"/>
    <w:rsid w:val="009870FB"/>
    <w:rsid w:val="009873E2"/>
    <w:rsid w:val="0098752D"/>
    <w:rsid w:val="00987885"/>
    <w:rsid w:val="00987C0E"/>
    <w:rsid w:val="00987F84"/>
    <w:rsid w:val="0099005F"/>
    <w:rsid w:val="009902EA"/>
    <w:rsid w:val="00990337"/>
    <w:rsid w:val="009904B7"/>
    <w:rsid w:val="009908CA"/>
    <w:rsid w:val="00990FC0"/>
    <w:rsid w:val="00991482"/>
    <w:rsid w:val="009916BE"/>
    <w:rsid w:val="00991BFC"/>
    <w:rsid w:val="00992114"/>
    <w:rsid w:val="00992214"/>
    <w:rsid w:val="009923E3"/>
    <w:rsid w:val="0099257D"/>
    <w:rsid w:val="009925ED"/>
    <w:rsid w:val="009926B3"/>
    <w:rsid w:val="00992C85"/>
    <w:rsid w:val="0099385C"/>
    <w:rsid w:val="00993A4B"/>
    <w:rsid w:val="009940AA"/>
    <w:rsid w:val="009943C1"/>
    <w:rsid w:val="00994568"/>
    <w:rsid w:val="00994D53"/>
    <w:rsid w:val="00994E25"/>
    <w:rsid w:val="0099526E"/>
    <w:rsid w:val="00995335"/>
    <w:rsid w:val="009954E6"/>
    <w:rsid w:val="00995660"/>
    <w:rsid w:val="009956DB"/>
    <w:rsid w:val="00995BD0"/>
    <w:rsid w:val="00995E04"/>
    <w:rsid w:val="009960CB"/>
    <w:rsid w:val="00997305"/>
    <w:rsid w:val="009974BC"/>
    <w:rsid w:val="00997DAD"/>
    <w:rsid w:val="00997ECF"/>
    <w:rsid w:val="009A0088"/>
    <w:rsid w:val="009A0B2E"/>
    <w:rsid w:val="009A0EFA"/>
    <w:rsid w:val="009A0F20"/>
    <w:rsid w:val="009A100B"/>
    <w:rsid w:val="009A12BD"/>
    <w:rsid w:val="009A1364"/>
    <w:rsid w:val="009A1A13"/>
    <w:rsid w:val="009A2100"/>
    <w:rsid w:val="009A259D"/>
    <w:rsid w:val="009A2C45"/>
    <w:rsid w:val="009A2C85"/>
    <w:rsid w:val="009A32BE"/>
    <w:rsid w:val="009A3508"/>
    <w:rsid w:val="009A380E"/>
    <w:rsid w:val="009A3DF5"/>
    <w:rsid w:val="009A3ECC"/>
    <w:rsid w:val="009A45F6"/>
    <w:rsid w:val="009A4907"/>
    <w:rsid w:val="009A4925"/>
    <w:rsid w:val="009A5388"/>
    <w:rsid w:val="009A5B53"/>
    <w:rsid w:val="009A5E43"/>
    <w:rsid w:val="009A5ECF"/>
    <w:rsid w:val="009A6293"/>
    <w:rsid w:val="009A673E"/>
    <w:rsid w:val="009A6958"/>
    <w:rsid w:val="009A69DD"/>
    <w:rsid w:val="009A6B79"/>
    <w:rsid w:val="009A6EE9"/>
    <w:rsid w:val="009A6F76"/>
    <w:rsid w:val="009A6F9E"/>
    <w:rsid w:val="009A7245"/>
    <w:rsid w:val="009A7DFC"/>
    <w:rsid w:val="009B008E"/>
    <w:rsid w:val="009B020A"/>
    <w:rsid w:val="009B0580"/>
    <w:rsid w:val="009B0BBB"/>
    <w:rsid w:val="009B0CE2"/>
    <w:rsid w:val="009B0EC0"/>
    <w:rsid w:val="009B0F37"/>
    <w:rsid w:val="009B1A73"/>
    <w:rsid w:val="009B1D9D"/>
    <w:rsid w:val="009B2001"/>
    <w:rsid w:val="009B2049"/>
    <w:rsid w:val="009B23D1"/>
    <w:rsid w:val="009B279C"/>
    <w:rsid w:val="009B29D0"/>
    <w:rsid w:val="009B2A70"/>
    <w:rsid w:val="009B2BB0"/>
    <w:rsid w:val="009B2BF4"/>
    <w:rsid w:val="009B2C77"/>
    <w:rsid w:val="009B31DC"/>
    <w:rsid w:val="009B36C9"/>
    <w:rsid w:val="009B3854"/>
    <w:rsid w:val="009B3E70"/>
    <w:rsid w:val="009B44C9"/>
    <w:rsid w:val="009B46A6"/>
    <w:rsid w:val="009B4944"/>
    <w:rsid w:val="009B5404"/>
    <w:rsid w:val="009B5791"/>
    <w:rsid w:val="009B57DF"/>
    <w:rsid w:val="009B5A1C"/>
    <w:rsid w:val="009B656A"/>
    <w:rsid w:val="009B67E2"/>
    <w:rsid w:val="009B6D0C"/>
    <w:rsid w:val="009B7752"/>
    <w:rsid w:val="009B77DA"/>
    <w:rsid w:val="009B780A"/>
    <w:rsid w:val="009B7981"/>
    <w:rsid w:val="009B7BA3"/>
    <w:rsid w:val="009B7E08"/>
    <w:rsid w:val="009C00C4"/>
    <w:rsid w:val="009C05F2"/>
    <w:rsid w:val="009C0A6F"/>
    <w:rsid w:val="009C14C3"/>
    <w:rsid w:val="009C1567"/>
    <w:rsid w:val="009C1A05"/>
    <w:rsid w:val="009C2281"/>
    <w:rsid w:val="009C251F"/>
    <w:rsid w:val="009C26AE"/>
    <w:rsid w:val="009C2F76"/>
    <w:rsid w:val="009C3032"/>
    <w:rsid w:val="009C308B"/>
    <w:rsid w:val="009C366A"/>
    <w:rsid w:val="009C38F6"/>
    <w:rsid w:val="009C3A85"/>
    <w:rsid w:val="009C3B99"/>
    <w:rsid w:val="009C3FFA"/>
    <w:rsid w:val="009C4303"/>
    <w:rsid w:val="009C48C1"/>
    <w:rsid w:val="009C53BA"/>
    <w:rsid w:val="009C54E2"/>
    <w:rsid w:val="009C579E"/>
    <w:rsid w:val="009C5F60"/>
    <w:rsid w:val="009C6258"/>
    <w:rsid w:val="009C67A4"/>
    <w:rsid w:val="009C6C22"/>
    <w:rsid w:val="009C6EFF"/>
    <w:rsid w:val="009C794C"/>
    <w:rsid w:val="009C7F02"/>
    <w:rsid w:val="009C7FF6"/>
    <w:rsid w:val="009D01D8"/>
    <w:rsid w:val="009D0716"/>
    <w:rsid w:val="009D0786"/>
    <w:rsid w:val="009D07DD"/>
    <w:rsid w:val="009D08CB"/>
    <w:rsid w:val="009D08F3"/>
    <w:rsid w:val="009D0976"/>
    <w:rsid w:val="009D13EB"/>
    <w:rsid w:val="009D170B"/>
    <w:rsid w:val="009D2CDB"/>
    <w:rsid w:val="009D2F7B"/>
    <w:rsid w:val="009D3A03"/>
    <w:rsid w:val="009D3BB3"/>
    <w:rsid w:val="009D3E25"/>
    <w:rsid w:val="009D4374"/>
    <w:rsid w:val="009D4601"/>
    <w:rsid w:val="009D465C"/>
    <w:rsid w:val="009D4A1F"/>
    <w:rsid w:val="009D4B6E"/>
    <w:rsid w:val="009D4C16"/>
    <w:rsid w:val="009D4D2A"/>
    <w:rsid w:val="009D50D1"/>
    <w:rsid w:val="009D540D"/>
    <w:rsid w:val="009D5DDD"/>
    <w:rsid w:val="009D5FEC"/>
    <w:rsid w:val="009D636E"/>
    <w:rsid w:val="009D645B"/>
    <w:rsid w:val="009D6639"/>
    <w:rsid w:val="009D6E03"/>
    <w:rsid w:val="009D712B"/>
    <w:rsid w:val="009D7653"/>
    <w:rsid w:val="009D7728"/>
    <w:rsid w:val="009D7827"/>
    <w:rsid w:val="009D7B60"/>
    <w:rsid w:val="009D7C22"/>
    <w:rsid w:val="009D7C25"/>
    <w:rsid w:val="009E006F"/>
    <w:rsid w:val="009E0556"/>
    <w:rsid w:val="009E0580"/>
    <w:rsid w:val="009E0633"/>
    <w:rsid w:val="009E063F"/>
    <w:rsid w:val="009E08A1"/>
    <w:rsid w:val="009E0B6B"/>
    <w:rsid w:val="009E1670"/>
    <w:rsid w:val="009E1A26"/>
    <w:rsid w:val="009E1B41"/>
    <w:rsid w:val="009E1B5A"/>
    <w:rsid w:val="009E21DD"/>
    <w:rsid w:val="009E2D6A"/>
    <w:rsid w:val="009E3132"/>
    <w:rsid w:val="009E3265"/>
    <w:rsid w:val="009E3622"/>
    <w:rsid w:val="009E3883"/>
    <w:rsid w:val="009E3B88"/>
    <w:rsid w:val="009E3EB9"/>
    <w:rsid w:val="009E4101"/>
    <w:rsid w:val="009E45C6"/>
    <w:rsid w:val="009E4B1F"/>
    <w:rsid w:val="009E4DD3"/>
    <w:rsid w:val="009E53E3"/>
    <w:rsid w:val="009E64A8"/>
    <w:rsid w:val="009E658D"/>
    <w:rsid w:val="009E659A"/>
    <w:rsid w:val="009E67BC"/>
    <w:rsid w:val="009E69D6"/>
    <w:rsid w:val="009E6CB9"/>
    <w:rsid w:val="009E7132"/>
    <w:rsid w:val="009E751F"/>
    <w:rsid w:val="009E76DC"/>
    <w:rsid w:val="009E7996"/>
    <w:rsid w:val="009F06B8"/>
    <w:rsid w:val="009F0C90"/>
    <w:rsid w:val="009F0D1B"/>
    <w:rsid w:val="009F11DC"/>
    <w:rsid w:val="009F16E2"/>
    <w:rsid w:val="009F1746"/>
    <w:rsid w:val="009F174E"/>
    <w:rsid w:val="009F17ED"/>
    <w:rsid w:val="009F1C7C"/>
    <w:rsid w:val="009F27E5"/>
    <w:rsid w:val="009F2EC1"/>
    <w:rsid w:val="009F32F3"/>
    <w:rsid w:val="009F3665"/>
    <w:rsid w:val="009F3E25"/>
    <w:rsid w:val="009F3F8B"/>
    <w:rsid w:val="009F4666"/>
    <w:rsid w:val="009F4974"/>
    <w:rsid w:val="009F58E4"/>
    <w:rsid w:val="009F5DC8"/>
    <w:rsid w:val="009F638D"/>
    <w:rsid w:val="009F647E"/>
    <w:rsid w:val="009F72DF"/>
    <w:rsid w:val="009F743F"/>
    <w:rsid w:val="009F7493"/>
    <w:rsid w:val="009F7516"/>
    <w:rsid w:val="009F755A"/>
    <w:rsid w:val="009F769F"/>
    <w:rsid w:val="009F7D18"/>
    <w:rsid w:val="009F7DCA"/>
    <w:rsid w:val="00A0027C"/>
    <w:rsid w:val="00A0042E"/>
    <w:rsid w:val="00A00922"/>
    <w:rsid w:val="00A00D54"/>
    <w:rsid w:val="00A00EE5"/>
    <w:rsid w:val="00A00F7D"/>
    <w:rsid w:val="00A01759"/>
    <w:rsid w:val="00A01C6A"/>
    <w:rsid w:val="00A0221D"/>
    <w:rsid w:val="00A02452"/>
    <w:rsid w:val="00A024BC"/>
    <w:rsid w:val="00A0277A"/>
    <w:rsid w:val="00A0295D"/>
    <w:rsid w:val="00A029A9"/>
    <w:rsid w:val="00A02C85"/>
    <w:rsid w:val="00A034AA"/>
    <w:rsid w:val="00A03DAA"/>
    <w:rsid w:val="00A04342"/>
    <w:rsid w:val="00A047D3"/>
    <w:rsid w:val="00A04877"/>
    <w:rsid w:val="00A04F07"/>
    <w:rsid w:val="00A04FB1"/>
    <w:rsid w:val="00A05035"/>
    <w:rsid w:val="00A0520A"/>
    <w:rsid w:val="00A055C5"/>
    <w:rsid w:val="00A05AF1"/>
    <w:rsid w:val="00A05D9C"/>
    <w:rsid w:val="00A060D0"/>
    <w:rsid w:val="00A0676F"/>
    <w:rsid w:val="00A06A71"/>
    <w:rsid w:val="00A06D86"/>
    <w:rsid w:val="00A0702D"/>
    <w:rsid w:val="00A070C4"/>
    <w:rsid w:val="00A073A3"/>
    <w:rsid w:val="00A075E3"/>
    <w:rsid w:val="00A07706"/>
    <w:rsid w:val="00A07932"/>
    <w:rsid w:val="00A07D2E"/>
    <w:rsid w:val="00A07D7A"/>
    <w:rsid w:val="00A1000E"/>
    <w:rsid w:val="00A1017E"/>
    <w:rsid w:val="00A1072D"/>
    <w:rsid w:val="00A10F82"/>
    <w:rsid w:val="00A1111A"/>
    <w:rsid w:val="00A1131C"/>
    <w:rsid w:val="00A1163C"/>
    <w:rsid w:val="00A11713"/>
    <w:rsid w:val="00A11A26"/>
    <w:rsid w:val="00A11A7F"/>
    <w:rsid w:val="00A11F49"/>
    <w:rsid w:val="00A12533"/>
    <w:rsid w:val="00A1284B"/>
    <w:rsid w:val="00A12B95"/>
    <w:rsid w:val="00A12F19"/>
    <w:rsid w:val="00A1301F"/>
    <w:rsid w:val="00A13225"/>
    <w:rsid w:val="00A13239"/>
    <w:rsid w:val="00A1382B"/>
    <w:rsid w:val="00A13AA7"/>
    <w:rsid w:val="00A13CD0"/>
    <w:rsid w:val="00A13E86"/>
    <w:rsid w:val="00A140B1"/>
    <w:rsid w:val="00A140F9"/>
    <w:rsid w:val="00A146FF"/>
    <w:rsid w:val="00A147CA"/>
    <w:rsid w:val="00A148C0"/>
    <w:rsid w:val="00A152DC"/>
    <w:rsid w:val="00A156BC"/>
    <w:rsid w:val="00A15B4D"/>
    <w:rsid w:val="00A15B50"/>
    <w:rsid w:val="00A15C0B"/>
    <w:rsid w:val="00A15F91"/>
    <w:rsid w:val="00A162E6"/>
    <w:rsid w:val="00A16328"/>
    <w:rsid w:val="00A163D4"/>
    <w:rsid w:val="00A1682A"/>
    <w:rsid w:val="00A16AC9"/>
    <w:rsid w:val="00A16BC4"/>
    <w:rsid w:val="00A16D75"/>
    <w:rsid w:val="00A1746E"/>
    <w:rsid w:val="00A178A2"/>
    <w:rsid w:val="00A17B18"/>
    <w:rsid w:val="00A17B1F"/>
    <w:rsid w:val="00A20321"/>
    <w:rsid w:val="00A20470"/>
    <w:rsid w:val="00A209A8"/>
    <w:rsid w:val="00A20ACA"/>
    <w:rsid w:val="00A20B0C"/>
    <w:rsid w:val="00A20CF3"/>
    <w:rsid w:val="00A20D65"/>
    <w:rsid w:val="00A20E2F"/>
    <w:rsid w:val="00A2131B"/>
    <w:rsid w:val="00A214FC"/>
    <w:rsid w:val="00A21891"/>
    <w:rsid w:val="00A22585"/>
    <w:rsid w:val="00A225F9"/>
    <w:rsid w:val="00A227A4"/>
    <w:rsid w:val="00A22E17"/>
    <w:rsid w:val="00A22E3F"/>
    <w:rsid w:val="00A22F48"/>
    <w:rsid w:val="00A22F85"/>
    <w:rsid w:val="00A23415"/>
    <w:rsid w:val="00A23BF1"/>
    <w:rsid w:val="00A23BFF"/>
    <w:rsid w:val="00A23F22"/>
    <w:rsid w:val="00A2456E"/>
    <w:rsid w:val="00A2474C"/>
    <w:rsid w:val="00A248C0"/>
    <w:rsid w:val="00A25263"/>
    <w:rsid w:val="00A260E6"/>
    <w:rsid w:val="00A2626C"/>
    <w:rsid w:val="00A26915"/>
    <w:rsid w:val="00A26C0B"/>
    <w:rsid w:val="00A26D40"/>
    <w:rsid w:val="00A27442"/>
    <w:rsid w:val="00A275AE"/>
    <w:rsid w:val="00A2786D"/>
    <w:rsid w:val="00A279D7"/>
    <w:rsid w:val="00A27D30"/>
    <w:rsid w:val="00A301D7"/>
    <w:rsid w:val="00A30557"/>
    <w:rsid w:val="00A305EF"/>
    <w:rsid w:val="00A3091E"/>
    <w:rsid w:val="00A30CC4"/>
    <w:rsid w:val="00A310B6"/>
    <w:rsid w:val="00A31341"/>
    <w:rsid w:val="00A31415"/>
    <w:rsid w:val="00A31611"/>
    <w:rsid w:val="00A32152"/>
    <w:rsid w:val="00A32491"/>
    <w:rsid w:val="00A324EC"/>
    <w:rsid w:val="00A32CFF"/>
    <w:rsid w:val="00A32D6B"/>
    <w:rsid w:val="00A32F6C"/>
    <w:rsid w:val="00A33567"/>
    <w:rsid w:val="00A33613"/>
    <w:rsid w:val="00A338AF"/>
    <w:rsid w:val="00A33965"/>
    <w:rsid w:val="00A341FB"/>
    <w:rsid w:val="00A34232"/>
    <w:rsid w:val="00A34408"/>
    <w:rsid w:val="00A344DF"/>
    <w:rsid w:val="00A346D8"/>
    <w:rsid w:val="00A35163"/>
    <w:rsid w:val="00A355EF"/>
    <w:rsid w:val="00A3580D"/>
    <w:rsid w:val="00A35ACC"/>
    <w:rsid w:val="00A35D8F"/>
    <w:rsid w:val="00A35D97"/>
    <w:rsid w:val="00A36183"/>
    <w:rsid w:val="00A36586"/>
    <w:rsid w:val="00A36728"/>
    <w:rsid w:val="00A369DB"/>
    <w:rsid w:val="00A36AFD"/>
    <w:rsid w:val="00A36D44"/>
    <w:rsid w:val="00A373A7"/>
    <w:rsid w:val="00A374D2"/>
    <w:rsid w:val="00A3755D"/>
    <w:rsid w:val="00A378E7"/>
    <w:rsid w:val="00A400D3"/>
    <w:rsid w:val="00A4041D"/>
    <w:rsid w:val="00A40608"/>
    <w:rsid w:val="00A40973"/>
    <w:rsid w:val="00A40987"/>
    <w:rsid w:val="00A40D66"/>
    <w:rsid w:val="00A40E23"/>
    <w:rsid w:val="00A40EEC"/>
    <w:rsid w:val="00A40F39"/>
    <w:rsid w:val="00A410E8"/>
    <w:rsid w:val="00A411B7"/>
    <w:rsid w:val="00A4125C"/>
    <w:rsid w:val="00A414C3"/>
    <w:rsid w:val="00A41B24"/>
    <w:rsid w:val="00A427E1"/>
    <w:rsid w:val="00A4282F"/>
    <w:rsid w:val="00A42840"/>
    <w:rsid w:val="00A42884"/>
    <w:rsid w:val="00A42DE0"/>
    <w:rsid w:val="00A42E21"/>
    <w:rsid w:val="00A4348D"/>
    <w:rsid w:val="00A438A1"/>
    <w:rsid w:val="00A43BDE"/>
    <w:rsid w:val="00A43C63"/>
    <w:rsid w:val="00A43DDF"/>
    <w:rsid w:val="00A43F8D"/>
    <w:rsid w:val="00A43FC5"/>
    <w:rsid w:val="00A4433A"/>
    <w:rsid w:val="00A44357"/>
    <w:rsid w:val="00A44D3C"/>
    <w:rsid w:val="00A44DD2"/>
    <w:rsid w:val="00A45021"/>
    <w:rsid w:val="00A451F7"/>
    <w:rsid w:val="00A45333"/>
    <w:rsid w:val="00A45981"/>
    <w:rsid w:val="00A45B88"/>
    <w:rsid w:val="00A45F86"/>
    <w:rsid w:val="00A46543"/>
    <w:rsid w:val="00A466A1"/>
    <w:rsid w:val="00A466AC"/>
    <w:rsid w:val="00A46974"/>
    <w:rsid w:val="00A46F42"/>
    <w:rsid w:val="00A470C7"/>
    <w:rsid w:val="00A4719E"/>
    <w:rsid w:val="00A47535"/>
    <w:rsid w:val="00A47757"/>
    <w:rsid w:val="00A47C82"/>
    <w:rsid w:val="00A5078C"/>
    <w:rsid w:val="00A50B68"/>
    <w:rsid w:val="00A51BC8"/>
    <w:rsid w:val="00A51D84"/>
    <w:rsid w:val="00A524EA"/>
    <w:rsid w:val="00A5255E"/>
    <w:rsid w:val="00A526C3"/>
    <w:rsid w:val="00A52763"/>
    <w:rsid w:val="00A52A1D"/>
    <w:rsid w:val="00A52A31"/>
    <w:rsid w:val="00A52ED1"/>
    <w:rsid w:val="00A537B8"/>
    <w:rsid w:val="00A5421B"/>
    <w:rsid w:val="00A54871"/>
    <w:rsid w:val="00A54973"/>
    <w:rsid w:val="00A54D50"/>
    <w:rsid w:val="00A54E4E"/>
    <w:rsid w:val="00A54E76"/>
    <w:rsid w:val="00A552BB"/>
    <w:rsid w:val="00A5582C"/>
    <w:rsid w:val="00A55C2A"/>
    <w:rsid w:val="00A55E4B"/>
    <w:rsid w:val="00A564CF"/>
    <w:rsid w:val="00A57230"/>
    <w:rsid w:val="00A57568"/>
    <w:rsid w:val="00A575D7"/>
    <w:rsid w:val="00A57737"/>
    <w:rsid w:val="00A57964"/>
    <w:rsid w:val="00A57DC9"/>
    <w:rsid w:val="00A60111"/>
    <w:rsid w:val="00A6037A"/>
    <w:rsid w:val="00A60562"/>
    <w:rsid w:val="00A605C6"/>
    <w:rsid w:val="00A60612"/>
    <w:rsid w:val="00A60AA6"/>
    <w:rsid w:val="00A60D8F"/>
    <w:rsid w:val="00A60E19"/>
    <w:rsid w:val="00A60FEC"/>
    <w:rsid w:val="00A61095"/>
    <w:rsid w:val="00A610A7"/>
    <w:rsid w:val="00A61804"/>
    <w:rsid w:val="00A62131"/>
    <w:rsid w:val="00A623ED"/>
    <w:rsid w:val="00A62923"/>
    <w:rsid w:val="00A62AEA"/>
    <w:rsid w:val="00A62BB6"/>
    <w:rsid w:val="00A62D2C"/>
    <w:rsid w:val="00A62DCE"/>
    <w:rsid w:val="00A6335A"/>
    <w:rsid w:val="00A63D3A"/>
    <w:rsid w:val="00A64032"/>
    <w:rsid w:val="00A642AA"/>
    <w:rsid w:val="00A648CE"/>
    <w:rsid w:val="00A64A12"/>
    <w:rsid w:val="00A64EF6"/>
    <w:rsid w:val="00A65074"/>
    <w:rsid w:val="00A652F6"/>
    <w:rsid w:val="00A65E1B"/>
    <w:rsid w:val="00A663D3"/>
    <w:rsid w:val="00A66455"/>
    <w:rsid w:val="00A66764"/>
    <w:rsid w:val="00A667A1"/>
    <w:rsid w:val="00A667C2"/>
    <w:rsid w:val="00A66A01"/>
    <w:rsid w:val="00A66A6B"/>
    <w:rsid w:val="00A67340"/>
    <w:rsid w:val="00A674BE"/>
    <w:rsid w:val="00A67CE4"/>
    <w:rsid w:val="00A70110"/>
    <w:rsid w:val="00A704B0"/>
    <w:rsid w:val="00A7070D"/>
    <w:rsid w:val="00A70A00"/>
    <w:rsid w:val="00A70B9D"/>
    <w:rsid w:val="00A7125B"/>
    <w:rsid w:val="00A712FC"/>
    <w:rsid w:val="00A715AA"/>
    <w:rsid w:val="00A71604"/>
    <w:rsid w:val="00A71BA5"/>
    <w:rsid w:val="00A71D6A"/>
    <w:rsid w:val="00A71DB0"/>
    <w:rsid w:val="00A71ECD"/>
    <w:rsid w:val="00A71F34"/>
    <w:rsid w:val="00A7207E"/>
    <w:rsid w:val="00A72338"/>
    <w:rsid w:val="00A725E6"/>
    <w:rsid w:val="00A72806"/>
    <w:rsid w:val="00A72BC5"/>
    <w:rsid w:val="00A72BEB"/>
    <w:rsid w:val="00A73487"/>
    <w:rsid w:val="00A734DC"/>
    <w:rsid w:val="00A73888"/>
    <w:rsid w:val="00A73B43"/>
    <w:rsid w:val="00A73C1D"/>
    <w:rsid w:val="00A73C6C"/>
    <w:rsid w:val="00A73CB7"/>
    <w:rsid w:val="00A73EC5"/>
    <w:rsid w:val="00A742DD"/>
    <w:rsid w:val="00A7470B"/>
    <w:rsid w:val="00A74759"/>
    <w:rsid w:val="00A75119"/>
    <w:rsid w:val="00A757D0"/>
    <w:rsid w:val="00A75CF4"/>
    <w:rsid w:val="00A762AB"/>
    <w:rsid w:val="00A76528"/>
    <w:rsid w:val="00A76731"/>
    <w:rsid w:val="00A76B41"/>
    <w:rsid w:val="00A76BF0"/>
    <w:rsid w:val="00A77044"/>
    <w:rsid w:val="00A775D7"/>
    <w:rsid w:val="00A77853"/>
    <w:rsid w:val="00A77A81"/>
    <w:rsid w:val="00A77C7F"/>
    <w:rsid w:val="00A801F8"/>
    <w:rsid w:val="00A80471"/>
    <w:rsid w:val="00A8056C"/>
    <w:rsid w:val="00A80B83"/>
    <w:rsid w:val="00A80C81"/>
    <w:rsid w:val="00A80D5A"/>
    <w:rsid w:val="00A80D77"/>
    <w:rsid w:val="00A810A9"/>
    <w:rsid w:val="00A810B6"/>
    <w:rsid w:val="00A810FA"/>
    <w:rsid w:val="00A81576"/>
    <w:rsid w:val="00A8167F"/>
    <w:rsid w:val="00A816D0"/>
    <w:rsid w:val="00A81820"/>
    <w:rsid w:val="00A8186A"/>
    <w:rsid w:val="00A81F2C"/>
    <w:rsid w:val="00A82325"/>
    <w:rsid w:val="00A82549"/>
    <w:rsid w:val="00A82558"/>
    <w:rsid w:val="00A82A7C"/>
    <w:rsid w:val="00A82BBC"/>
    <w:rsid w:val="00A842F8"/>
    <w:rsid w:val="00A849B0"/>
    <w:rsid w:val="00A85424"/>
    <w:rsid w:val="00A85533"/>
    <w:rsid w:val="00A85710"/>
    <w:rsid w:val="00A85D8A"/>
    <w:rsid w:val="00A860CF"/>
    <w:rsid w:val="00A86267"/>
    <w:rsid w:val="00A864BE"/>
    <w:rsid w:val="00A8672F"/>
    <w:rsid w:val="00A86A98"/>
    <w:rsid w:val="00A873C3"/>
    <w:rsid w:val="00A8776A"/>
    <w:rsid w:val="00A901B2"/>
    <w:rsid w:val="00A90215"/>
    <w:rsid w:val="00A906ED"/>
    <w:rsid w:val="00A91008"/>
    <w:rsid w:val="00A91253"/>
    <w:rsid w:val="00A91368"/>
    <w:rsid w:val="00A91B08"/>
    <w:rsid w:val="00A91FCC"/>
    <w:rsid w:val="00A92001"/>
    <w:rsid w:val="00A92073"/>
    <w:rsid w:val="00A928BF"/>
    <w:rsid w:val="00A92B74"/>
    <w:rsid w:val="00A92CBB"/>
    <w:rsid w:val="00A92FDC"/>
    <w:rsid w:val="00A933FC"/>
    <w:rsid w:val="00A936DD"/>
    <w:rsid w:val="00A93919"/>
    <w:rsid w:val="00A93A8B"/>
    <w:rsid w:val="00A94D64"/>
    <w:rsid w:val="00A94F55"/>
    <w:rsid w:val="00A94F65"/>
    <w:rsid w:val="00A9507E"/>
    <w:rsid w:val="00A95485"/>
    <w:rsid w:val="00A95C0C"/>
    <w:rsid w:val="00A95C8F"/>
    <w:rsid w:val="00A96229"/>
    <w:rsid w:val="00A9626E"/>
    <w:rsid w:val="00A964D5"/>
    <w:rsid w:val="00A96B82"/>
    <w:rsid w:val="00A96C2C"/>
    <w:rsid w:val="00A9735D"/>
    <w:rsid w:val="00A974A8"/>
    <w:rsid w:val="00A97A56"/>
    <w:rsid w:val="00A97C41"/>
    <w:rsid w:val="00AA02C3"/>
    <w:rsid w:val="00AA03B0"/>
    <w:rsid w:val="00AA06EE"/>
    <w:rsid w:val="00AA0873"/>
    <w:rsid w:val="00AA0A8F"/>
    <w:rsid w:val="00AA1535"/>
    <w:rsid w:val="00AA180B"/>
    <w:rsid w:val="00AA2178"/>
    <w:rsid w:val="00AA259A"/>
    <w:rsid w:val="00AA2B10"/>
    <w:rsid w:val="00AA2CAC"/>
    <w:rsid w:val="00AA2D10"/>
    <w:rsid w:val="00AA3AA8"/>
    <w:rsid w:val="00AA3AE5"/>
    <w:rsid w:val="00AA3E46"/>
    <w:rsid w:val="00AA3F75"/>
    <w:rsid w:val="00AA4111"/>
    <w:rsid w:val="00AA4350"/>
    <w:rsid w:val="00AA494F"/>
    <w:rsid w:val="00AA4AFD"/>
    <w:rsid w:val="00AA4D54"/>
    <w:rsid w:val="00AA4F03"/>
    <w:rsid w:val="00AA5364"/>
    <w:rsid w:val="00AA5610"/>
    <w:rsid w:val="00AA5CCC"/>
    <w:rsid w:val="00AA60CE"/>
    <w:rsid w:val="00AA6226"/>
    <w:rsid w:val="00AA6463"/>
    <w:rsid w:val="00AA65A3"/>
    <w:rsid w:val="00AA698B"/>
    <w:rsid w:val="00AA6E56"/>
    <w:rsid w:val="00AA701C"/>
    <w:rsid w:val="00AA7027"/>
    <w:rsid w:val="00AA712A"/>
    <w:rsid w:val="00AA7258"/>
    <w:rsid w:val="00AA7282"/>
    <w:rsid w:val="00AA763A"/>
    <w:rsid w:val="00AA7679"/>
    <w:rsid w:val="00AA7A06"/>
    <w:rsid w:val="00AA7B13"/>
    <w:rsid w:val="00AA7CC7"/>
    <w:rsid w:val="00AA7FB4"/>
    <w:rsid w:val="00AB0017"/>
    <w:rsid w:val="00AB022A"/>
    <w:rsid w:val="00AB07E6"/>
    <w:rsid w:val="00AB0B43"/>
    <w:rsid w:val="00AB13B1"/>
    <w:rsid w:val="00AB1496"/>
    <w:rsid w:val="00AB1785"/>
    <w:rsid w:val="00AB1B80"/>
    <w:rsid w:val="00AB1E36"/>
    <w:rsid w:val="00AB298E"/>
    <w:rsid w:val="00AB2CCE"/>
    <w:rsid w:val="00AB2D04"/>
    <w:rsid w:val="00AB2DA1"/>
    <w:rsid w:val="00AB2DCC"/>
    <w:rsid w:val="00AB332D"/>
    <w:rsid w:val="00AB385B"/>
    <w:rsid w:val="00AB3C4F"/>
    <w:rsid w:val="00AB4252"/>
    <w:rsid w:val="00AB46C1"/>
    <w:rsid w:val="00AB5066"/>
    <w:rsid w:val="00AB51D4"/>
    <w:rsid w:val="00AB5C64"/>
    <w:rsid w:val="00AB634E"/>
    <w:rsid w:val="00AB68CA"/>
    <w:rsid w:val="00AB69D2"/>
    <w:rsid w:val="00AB6F82"/>
    <w:rsid w:val="00AB7837"/>
    <w:rsid w:val="00AB7935"/>
    <w:rsid w:val="00AB7979"/>
    <w:rsid w:val="00AB7C24"/>
    <w:rsid w:val="00AC0B06"/>
    <w:rsid w:val="00AC0FFA"/>
    <w:rsid w:val="00AC1926"/>
    <w:rsid w:val="00AC1A03"/>
    <w:rsid w:val="00AC1EB0"/>
    <w:rsid w:val="00AC1FEF"/>
    <w:rsid w:val="00AC211E"/>
    <w:rsid w:val="00AC237D"/>
    <w:rsid w:val="00AC260B"/>
    <w:rsid w:val="00AC2C44"/>
    <w:rsid w:val="00AC2D3B"/>
    <w:rsid w:val="00AC32DB"/>
    <w:rsid w:val="00AC3977"/>
    <w:rsid w:val="00AC3A3D"/>
    <w:rsid w:val="00AC4094"/>
    <w:rsid w:val="00AC430D"/>
    <w:rsid w:val="00AC4558"/>
    <w:rsid w:val="00AC4739"/>
    <w:rsid w:val="00AC4A4C"/>
    <w:rsid w:val="00AC4DBD"/>
    <w:rsid w:val="00AC4FFA"/>
    <w:rsid w:val="00AC52FB"/>
    <w:rsid w:val="00AC5307"/>
    <w:rsid w:val="00AC540F"/>
    <w:rsid w:val="00AC5661"/>
    <w:rsid w:val="00AC57EF"/>
    <w:rsid w:val="00AC5E87"/>
    <w:rsid w:val="00AC62A4"/>
    <w:rsid w:val="00AC6517"/>
    <w:rsid w:val="00AC678B"/>
    <w:rsid w:val="00AC6BF3"/>
    <w:rsid w:val="00AC7276"/>
    <w:rsid w:val="00AC776C"/>
    <w:rsid w:val="00AC7CC0"/>
    <w:rsid w:val="00AD0200"/>
    <w:rsid w:val="00AD098D"/>
    <w:rsid w:val="00AD0B96"/>
    <w:rsid w:val="00AD1106"/>
    <w:rsid w:val="00AD18A4"/>
    <w:rsid w:val="00AD1BF7"/>
    <w:rsid w:val="00AD2558"/>
    <w:rsid w:val="00AD2573"/>
    <w:rsid w:val="00AD2BEA"/>
    <w:rsid w:val="00AD2CF5"/>
    <w:rsid w:val="00AD2E25"/>
    <w:rsid w:val="00AD2EB0"/>
    <w:rsid w:val="00AD3F07"/>
    <w:rsid w:val="00AD4308"/>
    <w:rsid w:val="00AD4543"/>
    <w:rsid w:val="00AD45E4"/>
    <w:rsid w:val="00AD4841"/>
    <w:rsid w:val="00AD4BD2"/>
    <w:rsid w:val="00AD517A"/>
    <w:rsid w:val="00AD5EAE"/>
    <w:rsid w:val="00AD6100"/>
    <w:rsid w:val="00AD6990"/>
    <w:rsid w:val="00AD6A8A"/>
    <w:rsid w:val="00AD70B0"/>
    <w:rsid w:val="00AD70D7"/>
    <w:rsid w:val="00AD78BA"/>
    <w:rsid w:val="00AD7AB8"/>
    <w:rsid w:val="00AE0412"/>
    <w:rsid w:val="00AE0470"/>
    <w:rsid w:val="00AE0A58"/>
    <w:rsid w:val="00AE0BB0"/>
    <w:rsid w:val="00AE0D16"/>
    <w:rsid w:val="00AE0F0C"/>
    <w:rsid w:val="00AE1844"/>
    <w:rsid w:val="00AE1B20"/>
    <w:rsid w:val="00AE1C62"/>
    <w:rsid w:val="00AE1C78"/>
    <w:rsid w:val="00AE2E58"/>
    <w:rsid w:val="00AE3547"/>
    <w:rsid w:val="00AE3C12"/>
    <w:rsid w:val="00AE3E14"/>
    <w:rsid w:val="00AE3EC2"/>
    <w:rsid w:val="00AE40EB"/>
    <w:rsid w:val="00AE41AB"/>
    <w:rsid w:val="00AE4EEC"/>
    <w:rsid w:val="00AE5170"/>
    <w:rsid w:val="00AE52F9"/>
    <w:rsid w:val="00AE5351"/>
    <w:rsid w:val="00AE551F"/>
    <w:rsid w:val="00AE5538"/>
    <w:rsid w:val="00AE569F"/>
    <w:rsid w:val="00AE56FD"/>
    <w:rsid w:val="00AE57AB"/>
    <w:rsid w:val="00AE5D3D"/>
    <w:rsid w:val="00AE5D8A"/>
    <w:rsid w:val="00AE65BB"/>
    <w:rsid w:val="00AE6BE9"/>
    <w:rsid w:val="00AE769E"/>
    <w:rsid w:val="00AE7B4E"/>
    <w:rsid w:val="00AF01F8"/>
    <w:rsid w:val="00AF029C"/>
    <w:rsid w:val="00AF0EBC"/>
    <w:rsid w:val="00AF173B"/>
    <w:rsid w:val="00AF1AE5"/>
    <w:rsid w:val="00AF1B16"/>
    <w:rsid w:val="00AF214C"/>
    <w:rsid w:val="00AF3806"/>
    <w:rsid w:val="00AF3883"/>
    <w:rsid w:val="00AF3FED"/>
    <w:rsid w:val="00AF42DF"/>
    <w:rsid w:val="00AF4563"/>
    <w:rsid w:val="00AF47CC"/>
    <w:rsid w:val="00AF4B74"/>
    <w:rsid w:val="00AF4BE4"/>
    <w:rsid w:val="00AF4E95"/>
    <w:rsid w:val="00AF4F5B"/>
    <w:rsid w:val="00AF5A47"/>
    <w:rsid w:val="00AF5F71"/>
    <w:rsid w:val="00AF6142"/>
    <w:rsid w:val="00AF6215"/>
    <w:rsid w:val="00AF62A3"/>
    <w:rsid w:val="00AF63EC"/>
    <w:rsid w:val="00AF653F"/>
    <w:rsid w:val="00AF6C4A"/>
    <w:rsid w:val="00AF6CAA"/>
    <w:rsid w:val="00AF6F4C"/>
    <w:rsid w:val="00AF7588"/>
    <w:rsid w:val="00AF763D"/>
    <w:rsid w:val="00AF7927"/>
    <w:rsid w:val="00B004C1"/>
    <w:rsid w:val="00B00AAC"/>
    <w:rsid w:val="00B00CD2"/>
    <w:rsid w:val="00B01114"/>
    <w:rsid w:val="00B018D6"/>
    <w:rsid w:val="00B0199D"/>
    <w:rsid w:val="00B01EBF"/>
    <w:rsid w:val="00B0202D"/>
    <w:rsid w:val="00B02086"/>
    <w:rsid w:val="00B02577"/>
    <w:rsid w:val="00B02A12"/>
    <w:rsid w:val="00B02AB8"/>
    <w:rsid w:val="00B02B86"/>
    <w:rsid w:val="00B02B8D"/>
    <w:rsid w:val="00B02C56"/>
    <w:rsid w:val="00B02E6C"/>
    <w:rsid w:val="00B0322E"/>
    <w:rsid w:val="00B03428"/>
    <w:rsid w:val="00B0362D"/>
    <w:rsid w:val="00B036BB"/>
    <w:rsid w:val="00B03842"/>
    <w:rsid w:val="00B03AC3"/>
    <w:rsid w:val="00B04674"/>
    <w:rsid w:val="00B04874"/>
    <w:rsid w:val="00B04DCA"/>
    <w:rsid w:val="00B052A7"/>
    <w:rsid w:val="00B05648"/>
    <w:rsid w:val="00B0568F"/>
    <w:rsid w:val="00B0587F"/>
    <w:rsid w:val="00B05D3F"/>
    <w:rsid w:val="00B06516"/>
    <w:rsid w:val="00B06AB6"/>
    <w:rsid w:val="00B06C1F"/>
    <w:rsid w:val="00B06E4D"/>
    <w:rsid w:val="00B07256"/>
    <w:rsid w:val="00B0729C"/>
    <w:rsid w:val="00B076EC"/>
    <w:rsid w:val="00B07719"/>
    <w:rsid w:val="00B077A4"/>
    <w:rsid w:val="00B07D65"/>
    <w:rsid w:val="00B07DC4"/>
    <w:rsid w:val="00B105D3"/>
    <w:rsid w:val="00B10C0B"/>
    <w:rsid w:val="00B10CDD"/>
    <w:rsid w:val="00B10E71"/>
    <w:rsid w:val="00B10ECC"/>
    <w:rsid w:val="00B116D1"/>
    <w:rsid w:val="00B11A27"/>
    <w:rsid w:val="00B11A75"/>
    <w:rsid w:val="00B11E73"/>
    <w:rsid w:val="00B121FF"/>
    <w:rsid w:val="00B12400"/>
    <w:rsid w:val="00B1262B"/>
    <w:rsid w:val="00B12675"/>
    <w:rsid w:val="00B128F2"/>
    <w:rsid w:val="00B12D88"/>
    <w:rsid w:val="00B13594"/>
    <w:rsid w:val="00B13674"/>
    <w:rsid w:val="00B1430A"/>
    <w:rsid w:val="00B143E9"/>
    <w:rsid w:val="00B14525"/>
    <w:rsid w:val="00B1473B"/>
    <w:rsid w:val="00B14795"/>
    <w:rsid w:val="00B14A3F"/>
    <w:rsid w:val="00B14B40"/>
    <w:rsid w:val="00B15002"/>
    <w:rsid w:val="00B1516C"/>
    <w:rsid w:val="00B1530B"/>
    <w:rsid w:val="00B156CB"/>
    <w:rsid w:val="00B1572C"/>
    <w:rsid w:val="00B157C7"/>
    <w:rsid w:val="00B1587A"/>
    <w:rsid w:val="00B167C5"/>
    <w:rsid w:val="00B1682F"/>
    <w:rsid w:val="00B169C8"/>
    <w:rsid w:val="00B16AB1"/>
    <w:rsid w:val="00B16CD8"/>
    <w:rsid w:val="00B16DB3"/>
    <w:rsid w:val="00B16FB0"/>
    <w:rsid w:val="00B16FB1"/>
    <w:rsid w:val="00B171DC"/>
    <w:rsid w:val="00B1767A"/>
    <w:rsid w:val="00B17997"/>
    <w:rsid w:val="00B17BA9"/>
    <w:rsid w:val="00B17BF5"/>
    <w:rsid w:val="00B17ECC"/>
    <w:rsid w:val="00B2012F"/>
    <w:rsid w:val="00B20145"/>
    <w:rsid w:val="00B20771"/>
    <w:rsid w:val="00B20A94"/>
    <w:rsid w:val="00B20D39"/>
    <w:rsid w:val="00B2116F"/>
    <w:rsid w:val="00B2167A"/>
    <w:rsid w:val="00B21F68"/>
    <w:rsid w:val="00B22855"/>
    <w:rsid w:val="00B228CD"/>
    <w:rsid w:val="00B2304D"/>
    <w:rsid w:val="00B2363D"/>
    <w:rsid w:val="00B23B5F"/>
    <w:rsid w:val="00B23C0F"/>
    <w:rsid w:val="00B23ECD"/>
    <w:rsid w:val="00B243ED"/>
    <w:rsid w:val="00B24613"/>
    <w:rsid w:val="00B24C81"/>
    <w:rsid w:val="00B24DCB"/>
    <w:rsid w:val="00B24FF2"/>
    <w:rsid w:val="00B25220"/>
    <w:rsid w:val="00B25390"/>
    <w:rsid w:val="00B253A2"/>
    <w:rsid w:val="00B2541A"/>
    <w:rsid w:val="00B25940"/>
    <w:rsid w:val="00B259C3"/>
    <w:rsid w:val="00B26277"/>
    <w:rsid w:val="00B262DB"/>
    <w:rsid w:val="00B267CF"/>
    <w:rsid w:val="00B2682A"/>
    <w:rsid w:val="00B26AF0"/>
    <w:rsid w:val="00B2721A"/>
    <w:rsid w:val="00B27858"/>
    <w:rsid w:val="00B30430"/>
    <w:rsid w:val="00B30965"/>
    <w:rsid w:val="00B30EE2"/>
    <w:rsid w:val="00B312B0"/>
    <w:rsid w:val="00B31A5A"/>
    <w:rsid w:val="00B31D0F"/>
    <w:rsid w:val="00B31F51"/>
    <w:rsid w:val="00B3213B"/>
    <w:rsid w:val="00B32722"/>
    <w:rsid w:val="00B327BF"/>
    <w:rsid w:val="00B32AC4"/>
    <w:rsid w:val="00B32BCF"/>
    <w:rsid w:val="00B3328A"/>
    <w:rsid w:val="00B34251"/>
    <w:rsid w:val="00B3431C"/>
    <w:rsid w:val="00B34561"/>
    <w:rsid w:val="00B34570"/>
    <w:rsid w:val="00B34DF3"/>
    <w:rsid w:val="00B35485"/>
    <w:rsid w:val="00B3561E"/>
    <w:rsid w:val="00B3585E"/>
    <w:rsid w:val="00B35A0F"/>
    <w:rsid w:val="00B35B8E"/>
    <w:rsid w:val="00B35DD3"/>
    <w:rsid w:val="00B35DE0"/>
    <w:rsid w:val="00B36CBF"/>
    <w:rsid w:val="00B36D3E"/>
    <w:rsid w:val="00B36FDE"/>
    <w:rsid w:val="00B372E9"/>
    <w:rsid w:val="00B37444"/>
    <w:rsid w:val="00B3777C"/>
    <w:rsid w:val="00B377F4"/>
    <w:rsid w:val="00B37F03"/>
    <w:rsid w:val="00B37F7B"/>
    <w:rsid w:val="00B40150"/>
    <w:rsid w:val="00B40B10"/>
    <w:rsid w:val="00B40C4D"/>
    <w:rsid w:val="00B40D0E"/>
    <w:rsid w:val="00B4171F"/>
    <w:rsid w:val="00B41BE1"/>
    <w:rsid w:val="00B425CB"/>
    <w:rsid w:val="00B42AEE"/>
    <w:rsid w:val="00B433A9"/>
    <w:rsid w:val="00B4358D"/>
    <w:rsid w:val="00B43673"/>
    <w:rsid w:val="00B43725"/>
    <w:rsid w:val="00B437C4"/>
    <w:rsid w:val="00B43957"/>
    <w:rsid w:val="00B4444C"/>
    <w:rsid w:val="00B44728"/>
    <w:rsid w:val="00B44798"/>
    <w:rsid w:val="00B44EC1"/>
    <w:rsid w:val="00B44F45"/>
    <w:rsid w:val="00B4576B"/>
    <w:rsid w:val="00B45F48"/>
    <w:rsid w:val="00B4602B"/>
    <w:rsid w:val="00B46306"/>
    <w:rsid w:val="00B4662A"/>
    <w:rsid w:val="00B4677B"/>
    <w:rsid w:val="00B46A9C"/>
    <w:rsid w:val="00B46B9E"/>
    <w:rsid w:val="00B46EA5"/>
    <w:rsid w:val="00B472AF"/>
    <w:rsid w:val="00B47502"/>
    <w:rsid w:val="00B477F9"/>
    <w:rsid w:val="00B47814"/>
    <w:rsid w:val="00B479E8"/>
    <w:rsid w:val="00B501BC"/>
    <w:rsid w:val="00B5049A"/>
    <w:rsid w:val="00B50831"/>
    <w:rsid w:val="00B50BF7"/>
    <w:rsid w:val="00B50DA7"/>
    <w:rsid w:val="00B50DAE"/>
    <w:rsid w:val="00B5131E"/>
    <w:rsid w:val="00B51623"/>
    <w:rsid w:val="00B5176C"/>
    <w:rsid w:val="00B51935"/>
    <w:rsid w:val="00B51A85"/>
    <w:rsid w:val="00B520E2"/>
    <w:rsid w:val="00B524CA"/>
    <w:rsid w:val="00B5250E"/>
    <w:rsid w:val="00B52AED"/>
    <w:rsid w:val="00B52C1F"/>
    <w:rsid w:val="00B52C9C"/>
    <w:rsid w:val="00B52C9D"/>
    <w:rsid w:val="00B538FA"/>
    <w:rsid w:val="00B53A85"/>
    <w:rsid w:val="00B53C27"/>
    <w:rsid w:val="00B53D99"/>
    <w:rsid w:val="00B53E44"/>
    <w:rsid w:val="00B53E49"/>
    <w:rsid w:val="00B54280"/>
    <w:rsid w:val="00B54316"/>
    <w:rsid w:val="00B5495D"/>
    <w:rsid w:val="00B54D15"/>
    <w:rsid w:val="00B54E0C"/>
    <w:rsid w:val="00B54E98"/>
    <w:rsid w:val="00B54FBC"/>
    <w:rsid w:val="00B554EE"/>
    <w:rsid w:val="00B55745"/>
    <w:rsid w:val="00B559F0"/>
    <w:rsid w:val="00B55C6E"/>
    <w:rsid w:val="00B560EE"/>
    <w:rsid w:val="00B56432"/>
    <w:rsid w:val="00B56562"/>
    <w:rsid w:val="00B5668E"/>
    <w:rsid w:val="00B5686C"/>
    <w:rsid w:val="00B57107"/>
    <w:rsid w:val="00B5744D"/>
    <w:rsid w:val="00B5750E"/>
    <w:rsid w:val="00B57578"/>
    <w:rsid w:val="00B577D9"/>
    <w:rsid w:val="00B57A3E"/>
    <w:rsid w:val="00B57B13"/>
    <w:rsid w:val="00B60200"/>
    <w:rsid w:val="00B603BB"/>
    <w:rsid w:val="00B6075D"/>
    <w:rsid w:val="00B60940"/>
    <w:rsid w:val="00B60A15"/>
    <w:rsid w:val="00B60E9E"/>
    <w:rsid w:val="00B60FE3"/>
    <w:rsid w:val="00B610BC"/>
    <w:rsid w:val="00B614F6"/>
    <w:rsid w:val="00B619B7"/>
    <w:rsid w:val="00B61FCA"/>
    <w:rsid w:val="00B621FC"/>
    <w:rsid w:val="00B62961"/>
    <w:rsid w:val="00B6297E"/>
    <w:rsid w:val="00B62AC3"/>
    <w:rsid w:val="00B63231"/>
    <w:rsid w:val="00B63823"/>
    <w:rsid w:val="00B6424C"/>
    <w:rsid w:val="00B643B4"/>
    <w:rsid w:val="00B648EE"/>
    <w:rsid w:val="00B64C6F"/>
    <w:rsid w:val="00B650E3"/>
    <w:rsid w:val="00B65597"/>
    <w:rsid w:val="00B659BC"/>
    <w:rsid w:val="00B65F20"/>
    <w:rsid w:val="00B6608C"/>
    <w:rsid w:val="00B662C2"/>
    <w:rsid w:val="00B663E4"/>
    <w:rsid w:val="00B665A3"/>
    <w:rsid w:val="00B6677F"/>
    <w:rsid w:val="00B66AAF"/>
    <w:rsid w:val="00B6701C"/>
    <w:rsid w:val="00B67146"/>
    <w:rsid w:val="00B673D7"/>
    <w:rsid w:val="00B67929"/>
    <w:rsid w:val="00B67B35"/>
    <w:rsid w:val="00B67BFA"/>
    <w:rsid w:val="00B67CA9"/>
    <w:rsid w:val="00B70330"/>
    <w:rsid w:val="00B705C9"/>
    <w:rsid w:val="00B706E8"/>
    <w:rsid w:val="00B71465"/>
    <w:rsid w:val="00B71909"/>
    <w:rsid w:val="00B71C43"/>
    <w:rsid w:val="00B71E3C"/>
    <w:rsid w:val="00B720CD"/>
    <w:rsid w:val="00B7210A"/>
    <w:rsid w:val="00B72315"/>
    <w:rsid w:val="00B72325"/>
    <w:rsid w:val="00B7240F"/>
    <w:rsid w:val="00B72575"/>
    <w:rsid w:val="00B7276A"/>
    <w:rsid w:val="00B72D41"/>
    <w:rsid w:val="00B73077"/>
    <w:rsid w:val="00B73F91"/>
    <w:rsid w:val="00B73FD0"/>
    <w:rsid w:val="00B74145"/>
    <w:rsid w:val="00B742FB"/>
    <w:rsid w:val="00B7438D"/>
    <w:rsid w:val="00B745CD"/>
    <w:rsid w:val="00B74987"/>
    <w:rsid w:val="00B74A5A"/>
    <w:rsid w:val="00B74BF9"/>
    <w:rsid w:val="00B74EB0"/>
    <w:rsid w:val="00B75137"/>
    <w:rsid w:val="00B7538A"/>
    <w:rsid w:val="00B75852"/>
    <w:rsid w:val="00B75987"/>
    <w:rsid w:val="00B75E41"/>
    <w:rsid w:val="00B76607"/>
    <w:rsid w:val="00B7688F"/>
    <w:rsid w:val="00B77307"/>
    <w:rsid w:val="00B803A8"/>
    <w:rsid w:val="00B8062D"/>
    <w:rsid w:val="00B80DEA"/>
    <w:rsid w:val="00B81BCA"/>
    <w:rsid w:val="00B820F4"/>
    <w:rsid w:val="00B82220"/>
    <w:rsid w:val="00B8236B"/>
    <w:rsid w:val="00B82A49"/>
    <w:rsid w:val="00B82BBD"/>
    <w:rsid w:val="00B83FAA"/>
    <w:rsid w:val="00B8409C"/>
    <w:rsid w:val="00B84194"/>
    <w:rsid w:val="00B844CD"/>
    <w:rsid w:val="00B84608"/>
    <w:rsid w:val="00B84676"/>
    <w:rsid w:val="00B84DCF"/>
    <w:rsid w:val="00B84E5C"/>
    <w:rsid w:val="00B8533D"/>
    <w:rsid w:val="00B853A7"/>
    <w:rsid w:val="00B854FC"/>
    <w:rsid w:val="00B856F9"/>
    <w:rsid w:val="00B85AF9"/>
    <w:rsid w:val="00B85B83"/>
    <w:rsid w:val="00B8635F"/>
    <w:rsid w:val="00B86B80"/>
    <w:rsid w:val="00B86CFD"/>
    <w:rsid w:val="00B86D2B"/>
    <w:rsid w:val="00B870B1"/>
    <w:rsid w:val="00B87269"/>
    <w:rsid w:val="00B8770E"/>
    <w:rsid w:val="00B87D41"/>
    <w:rsid w:val="00B87E60"/>
    <w:rsid w:val="00B9008E"/>
    <w:rsid w:val="00B901FD"/>
    <w:rsid w:val="00B90A8C"/>
    <w:rsid w:val="00B90D3F"/>
    <w:rsid w:val="00B90E51"/>
    <w:rsid w:val="00B90EEE"/>
    <w:rsid w:val="00B9123A"/>
    <w:rsid w:val="00B91479"/>
    <w:rsid w:val="00B91E12"/>
    <w:rsid w:val="00B91F75"/>
    <w:rsid w:val="00B9226C"/>
    <w:rsid w:val="00B922B6"/>
    <w:rsid w:val="00B92931"/>
    <w:rsid w:val="00B92C84"/>
    <w:rsid w:val="00B92ECA"/>
    <w:rsid w:val="00B92F21"/>
    <w:rsid w:val="00B93186"/>
    <w:rsid w:val="00B937ED"/>
    <w:rsid w:val="00B93835"/>
    <w:rsid w:val="00B93920"/>
    <w:rsid w:val="00B9395A"/>
    <w:rsid w:val="00B93D4C"/>
    <w:rsid w:val="00B93EA9"/>
    <w:rsid w:val="00B9497D"/>
    <w:rsid w:val="00B94D82"/>
    <w:rsid w:val="00B94F70"/>
    <w:rsid w:val="00B95E72"/>
    <w:rsid w:val="00B961EC"/>
    <w:rsid w:val="00B962E8"/>
    <w:rsid w:val="00B9668A"/>
    <w:rsid w:val="00B9702F"/>
    <w:rsid w:val="00B974CF"/>
    <w:rsid w:val="00B97B31"/>
    <w:rsid w:val="00B97DDA"/>
    <w:rsid w:val="00B97FFA"/>
    <w:rsid w:val="00BA00F2"/>
    <w:rsid w:val="00BA016E"/>
    <w:rsid w:val="00BA02B9"/>
    <w:rsid w:val="00BA1DB0"/>
    <w:rsid w:val="00BA1EB9"/>
    <w:rsid w:val="00BA1F1B"/>
    <w:rsid w:val="00BA222B"/>
    <w:rsid w:val="00BA22CF"/>
    <w:rsid w:val="00BA28E6"/>
    <w:rsid w:val="00BA2A10"/>
    <w:rsid w:val="00BA3325"/>
    <w:rsid w:val="00BA3771"/>
    <w:rsid w:val="00BA39A6"/>
    <w:rsid w:val="00BA3E12"/>
    <w:rsid w:val="00BA3EFB"/>
    <w:rsid w:val="00BA45AF"/>
    <w:rsid w:val="00BA47E7"/>
    <w:rsid w:val="00BA491A"/>
    <w:rsid w:val="00BA4E45"/>
    <w:rsid w:val="00BA4ECE"/>
    <w:rsid w:val="00BA52ED"/>
    <w:rsid w:val="00BA581D"/>
    <w:rsid w:val="00BA5BCB"/>
    <w:rsid w:val="00BA5F02"/>
    <w:rsid w:val="00BA6800"/>
    <w:rsid w:val="00BA6B24"/>
    <w:rsid w:val="00BA6C45"/>
    <w:rsid w:val="00BA7136"/>
    <w:rsid w:val="00BA717B"/>
    <w:rsid w:val="00BA7600"/>
    <w:rsid w:val="00BA76F7"/>
    <w:rsid w:val="00BA7E08"/>
    <w:rsid w:val="00BB0086"/>
    <w:rsid w:val="00BB01DD"/>
    <w:rsid w:val="00BB01EE"/>
    <w:rsid w:val="00BB04B1"/>
    <w:rsid w:val="00BB067B"/>
    <w:rsid w:val="00BB0AD9"/>
    <w:rsid w:val="00BB105B"/>
    <w:rsid w:val="00BB10A8"/>
    <w:rsid w:val="00BB1935"/>
    <w:rsid w:val="00BB1F2F"/>
    <w:rsid w:val="00BB241C"/>
    <w:rsid w:val="00BB2661"/>
    <w:rsid w:val="00BB2C93"/>
    <w:rsid w:val="00BB2D12"/>
    <w:rsid w:val="00BB2FB0"/>
    <w:rsid w:val="00BB335C"/>
    <w:rsid w:val="00BB3388"/>
    <w:rsid w:val="00BB35F7"/>
    <w:rsid w:val="00BB36C1"/>
    <w:rsid w:val="00BB3A78"/>
    <w:rsid w:val="00BB3BBF"/>
    <w:rsid w:val="00BB4822"/>
    <w:rsid w:val="00BB4843"/>
    <w:rsid w:val="00BB4BF1"/>
    <w:rsid w:val="00BB4DC8"/>
    <w:rsid w:val="00BB4E86"/>
    <w:rsid w:val="00BB5045"/>
    <w:rsid w:val="00BB519A"/>
    <w:rsid w:val="00BB52DB"/>
    <w:rsid w:val="00BB555E"/>
    <w:rsid w:val="00BB5799"/>
    <w:rsid w:val="00BB58E9"/>
    <w:rsid w:val="00BB5A04"/>
    <w:rsid w:val="00BB5B2F"/>
    <w:rsid w:val="00BB5CA1"/>
    <w:rsid w:val="00BB603E"/>
    <w:rsid w:val="00BB63CE"/>
    <w:rsid w:val="00BB6741"/>
    <w:rsid w:val="00BB789E"/>
    <w:rsid w:val="00BB7D43"/>
    <w:rsid w:val="00BC00BB"/>
    <w:rsid w:val="00BC0BBC"/>
    <w:rsid w:val="00BC0F85"/>
    <w:rsid w:val="00BC137F"/>
    <w:rsid w:val="00BC1B8D"/>
    <w:rsid w:val="00BC228B"/>
    <w:rsid w:val="00BC22E4"/>
    <w:rsid w:val="00BC2513"/>
    <w:rsid w:val="00BC2547"/>
    <w:rsid w:val="00BC27D3"/>
    <w:rsid w:val="00BC284D"/>
    <w:rsid w:val="00BC2895"/>
    <w:rsid w:val="00BC30A8"/>
    <w:rsid w:val="00BC3244"/>
    <w:rsid w:val="00BC3458"/>
    <w:rsid w:val="00BC3591"/>
    <w:rsid w:val="00BC3683"/>
    <w:rsid w:val="00BC37B6"/>
    <w:rsid w:val="00BC38EF"/>
    <w:rsid w:val="00BC3D96"/>
    <w:rsid w:val="00BC44F5"/>
    <w:rsid w:val="00BC46F4"/>
    <w:rsid w:val="00BC4737"/>
    <w:rsid w:val="00BC4FD4"/>
    <w:rsid w:val="00BC57CA"/>
    <w:rsid w:val="00BC58C8"/>
    <w:rsid w:val="00BC5F8B"/>
    <w:rsid w:val="00BC614E"/>
    <w:rsid w:val="00BC6504"/>
    <w:rsid w:val="00BC6650"/>
    <w:rsid w:val="00BC6B2B"/>
    <w:rsid w:val="00BC6B83"/>
    <w:rsid w:val="00BC7BDD"/>
    <w:rsid w:val="00BC7DC2"/>
    <w:rsid w:val="00BD0D03"/>
    <w:rsid w:val="00BD0E07"/>
    <w:rsid w:val="00BD103D"/>
    <w:rsid w:val="00BD13EA"/>
    <w:rsid w:val="00BD1C3D"/>
    <w:rsid w:val="00BD1F09"/>
    <w:rsid w:val="00BD200B"/>
    <w:rsid w:val="00BD287C"/>
    <w:rsid w:val="00BD298D"/>
    <w:rsid w:val="00BD349A"/>
    <w:rsid w:val="00BD38A0"/>
    <w:rsid w:val="00BD3B77"/>
    <w:rsid w:val="00BD3B9F"/>
    <w:rsid w:val="00BD3E14"/>
    <w:rsid w:val="00BD3EC8"/>
    <w:rsid w:val="00BD4020"/>
    <w:rsid w:val="00BD40AD"/>
    <w:rsid w:val="00BD436C"/>
    <w:rsid w:val="00BD48D2"/>
    <w:rsid w:val="00BD4A48"/>
    <w:rsid w:val="00BD4BB0"/>
    <w:rsid w:val="00BD50EE"/>
    <w:rsid w:val="00BD5515"/>
    <w:rsid w:val="00BD5865"/>
    <w:rsid w:val="00BD5C95"/>
    <w:rsid w:val="00BD5D51"/>
    <w:rsid w:val="00BD613F"/>
    <w:rsid w:val="00BD619D"/>
    <w:rsid w:val="00BD62CC"/>
    <w:rsid w:val="00BD62FE"/>
    <w:rsid w:val="00BD63B2"/>
    <w:rsid w:val="00BD67B7"/>
    <w:rsid w:val="00BD6DE3"/>
    <w:rsid w:val="00BD6FDE"/>
    <w:rsid w:val="00BD7296"/>
    <w:rsid w:val="00BD7989"/>
    <w:rsid w:val="00BD7EC3"/>
    <w:rsid w:val="00BE01B5"/>
    <w:rsid w:val="00BE02F2"/>
    <w:rsid w:val="00BE088B"/>
    <w:rsid w:val="00BE0923"/>
    <w:rsid w:val="00BE0999"/>
    <w:rsid w:val="00BE0B63"/>
    <w:rsid w:val="00BE0BFB"/>
    <w:rsid w:val="00BE1003"/>
    <w:rsid w:val="00BE15FA"/>
    <w:rsid w:val="00BE170D"/>
    <w:rsid w:val="00BE17FA"/>
    <w:rsid w:val="00BE20A7"/>
    <w:rsid w:val="00BE236D"/>
    <w:rsid w:val="00BE2AA9"/>
    <w:rsid w:val="00BE2AD3"/>
    <w:rsid w:val="00BE2AE7"/>
    <w:rsid w:val="00BE2BF3"/>
    <w:rsid w:val="00BE34AA"/>
    <w:rsid w:val="00BE3A93"/>
    <w:rsid w:val="00BE4192"/>
    <w:rsid w:val="00BE4C01"/>
    <w:rsid w:val="00BE4CD8"/>
    <w:rsid w:val="00BE5425"/>
    <w:rsid w:val="00BE57BA"/>
    <w:rsid w:val="00BE5E7C"/>
    <w:rsid w:val="00BE5EEF"/>
    <w:rsid w:val="00BE60A9"/>
    <w:rsid w:val="00BE60F0"/>
    <w:rsid w:val="00BE624B"/>
    <w:rsid w:val="00BE663C"/>
    <w:rsid w:val="00BE6833"/>
    <w:rsid w:val="00BE6870"/>
    <w:rsid w:val="00BE68BA"/>
    <w:rsid w:val="00BE6B22"/>
    <w:rsid w:val="00BE6DA8"/>
    <w:rsid w:val="00BE7930"/>
    <w:rsid w:val="00BF01BF"/>
    <w:rsid w:val="00BF027C"/>
    <w:rsid w:val="00BF0618"/>
    <w:rsid w:val="00BF0C16"/>
    <w:rsid w:val="00BF0FAC"/>
    <w:rsid w:val="00BF106D"/>
    <w:rsid w:val="00BF13C2"/>
    <w:rsid w:val="00BF160B"/>
    <w:rsid w:val="00BF1810"/>
    <w:rsid w:val="00BF1ED3"/>
    <w:rsid w:val="00BF1FB3"/>
    <w:rsid w:val="00BF2680"/>
    <w:rsid w:val="00BF28D6"/>
    <w:rsid w:val="00BF2902"/>
    <w:rsid w:val="00BF29A2"/>
    <w:rsid w:val="00BF3093"/>
    <w:rsid w:val="00BF3175"/>
    <w:rsid w:val="00BF33F8"/>
    <w:rsid w:val="00BF37B1"/>
    <w:rsid w:val="00BF3850"/>
    <w:rsid w:val="00BF3B1C"/>
    <w:rsid w:val="00BF3EBA"/>
    <w:rsid w:val="00BF40F6"/>
    <w:rsid w:val="00BF41F2"/>
    <w:rsid w:val="00BF45EC"/>
    <w:rsid w:val="00BF4AC3"/>
    <w:rsid w:val="00BF5179"/>
    <w:rsid w:val="00BF54EE"/>
    <w:rsid w:val="00BF58ED"/>
    <w:rsid w:val="00BF65EC"/>
    <w:rsid w:val="00BF6925"/>
    <w:rsid w:val="00BF6BF1"/>
    <w:rsid w:val="00BF7292"/>
    <w:rsid w:val="00BF7617"/>
    <w:rsid w:val="00BF7804"/>
    <w:rsid w:val="00BF7840"/>
    <w:rsid w:val="00BF7C7C"/>
    <w:rsid w:val="00BF7F3A"/>
    <w:rsid w:val="00C00072"/>
    <w:rsid w:val="00C002A6"/>
    <w:rsid w:val="00C005CC"/>
    <w:rsid w:val="00C00913"/>
    <w:rsid w:val="00C00945"/>
    <w:rsid w:val="00C00BBE"/>
    <w:rsid w:val="00C01297"/>
    <w:rsid w:val="00C0133B"/>
    <w:rsid w:val="00C01479"/>
    <w:rsid w:val="00C018BE"/>
    <w:rsid w:val="00C01C26"/>
    <w:rsid w:val="00C01F0D"/>
    <w:rsid w:val="00C01FAF"/>
    <w:rsid w:val="00C02306"/>
    <w:rsid w:val="00C023F7"/>
    <w:rsid w:val="00C026FF"/>
    <w:rsid w:val="00C0273D"/>
    <w:rsid w:val="00C0287B"/>
    <w:rsid w:val="00C029C6"/>
    <w:rsid w:val="00C029F2"/>
    <w:rsid w:val="00C02A76"/>
    <w:rsid w:val="00C02B09"/>
    <w:rsid w:val="00C02B1A"/>
    <w:rsid w:val="00C0317A"/>
    <w:rsid w:val="00C035FC"/>
    <w:rsid w:val="00C039DF"/>
    <w:rsid w:val="00C040DB"/>
    <w:rsid w:val="00C045D3"/>
    <w:rsid w:val="00C04689"/>
    <w:rsid w:val="00C0482E"/>
    <w:rsid w:val="00C048C1"/>
    <w:rsid w:val="00C04B2A"/>
    <w:rsid w:val="00C04CDB"/>
    <w:rsid w:val="00C05148"/>
    <w:rsid w:val="00C056AE"/>
    <w:rsid w:val="00C05797"/>
    <w:rsid w:val="00C05C2D"/>
    <w:rsid w:val="00C05CB3"/>
    <w:rsid w:val="00C05E62"/>
    <w:rsid w:val="00C06315"/>
    <w:rsid w:val="00C063E0"/>
    <w:rsid w:val="00C065D0"/>
    <w:rsid w:val="00C0668E"/>
    <w:rsid w:val="00C07073"/>
    <w:rsid w:val="00C07351"/>
    <w:rsid w:val="00C074D6"/>
    <w:rsid w:val="00C076D4"/>
    <w:rsid w:val="00C079FF"/>
    <w:rsid w:val="00C07AE9"/>
    <w:rsid w:val="00C07DA6"/>
    <w:rsid w:val="00C10369"/>
    <w:rsid w:val="00C104D1"/>
    <w:rsid w:val="00C10BB4"/>
    <w:rsid w:val="00C10D40"/>
    <w:rsid w:val="00C10EE7"/>
    <w:rsid w:val="00C11C55"/>
    <w:rsid w:val="00C123DE"/>
    <w:rsid w:val="00C12A4D"/>
    <w:rsid w:val="00C12FB6"/>
    <w:rsid w:val="00C13420"/>
    <w:rsid w:val="00C13500"/>
    <w:rsid w:val="00C137DF"/>
    <w:rsid w:val="00C139C1"/>
    <w:rsid w:val="00C13BF8"/>
    <w:rsid w:val="00C15560"/>
    <w:rsid w:val="00C158B0"/>
    <w:rsid w:val="00C158DE"/>
    <w:rsid w:val="00C15B4E"/>
    <w:rsid w:val="00C15F0A"/>
    <w:rsid w:val="00C16026"/>
    <w:rsid w:val="00C16510"/>
    <w:rsid w:val="00C16645"/>
    <w:rsid w:val="00C1671E"/>
    <w:rsid w:val="00C16965"/>
    <w:rsid w:val="00C17291"/>
    <w:rsid w:val="00C17466"/>
    <w:rsid w:val="00C17923"/>
    <w:rsid w:val="00C179D6"/>
    <w:rsid w:val="00C17A68"/>
    <w:rsid w:val="00C17BF9"/>
    <w:rsid w:val="00C17C81"/>
    <w:rsid w:val="00C17E77"/>
    <w:rsid w:val="00C17FC8"/>
    <w:rsid w:val="00C205B8"/>
    <w:rsid w:val="00C209E4"/>
    <w:rsid w:val="00C21170"/>
    <w:rsid w:val="00C21553"/>
    <w:rsid w:val="00C21641"/>
    <w:rsid w:val="00C21683"/>
    <w:rsid w:val="00C21AAE"/>
    <w:rsid w:val="00C21ABA"/>
    <w:rsid w:val="00C21C1D"/>
    <w:rsid w:val="00C2203F"/>
    <w:rsid w:val="00C22376"/>
    <w:rsid w:val="00C223A8"/>
    <w:rsid w:val="00C225B8"/>
    <w:rsid w:val="00C2277F"/>
    <w:rsid w:val="00C22DBE"/>
    <w:rsid w:val="00C23457"/>
    <w:rsid w:val="00C23629"/>
    <w:rsid w:val="00C237B4"/>
    <w:rsid w:val="00C237DC"/>
    <w:rsid w:val="00C23C2D"/>
    <w:rsid w:val="00C23CCE"/>
    <w:rsid w:val="00C24181"/>
    <w:rsid w:val="00C241EE"/>
    <w:rsid w:val="00C24273"/>
    <w:rsid w:val="00C2438D"/>
    <w:rsid w:val="00C2491C"/>
    <w:rsid w:val="00C24957"/>
    <w:rsid w:val="00C24B52"/>
    <w:rsid w:val="00C252E6"/>
    <w:rsid w:val="00C25370"/>
    <w:rsid w:val="00C2545C"/>
    <w:rsid w:val="00C257E5"/>
    <w:rsid w:val="00C259BA"/>
    <w:rsid w:val="00C25E6F"/>
    <w:rsid w:val="00C2683F"/>
    <w:rsid w:val="00C26F54"/>
    <w:rsid w:val="00C26F57"/>
    <w:rsid w:val="00C27CDC"/>
    <w:rsid w:val="00C30EBB"/>
    <w:rsid w:val="00C31047"/>
    <w:rsid w:val="00C3160F"/>
    <w:rsid w:val="00C31725"/>
    <w:rsid w:val="00C31CE2"/>
    <w:rsid w:val="00C32DBC"/>
    <w:rsid w:val="00C332D1"/>
    <w:rsid w:val="00C3348F"/>
    <w:rsid w:val="00C339EA"/>
    <w:rsid w:val="00C33BBB"/>
    <w:rsid w:val="00C33D83"/>
    <w:rsid w:val="00C34191"/>
    <w:rsid w:val="00C342CE"/>
    <w:rsid w:val="00C345DB"/>
    <w:rsid w:val="00C34654"/>
    <w:rsid w:val="00C346C7"/>
    <w:rsid w:val="00C34B46"/>
    <w:rsid w:val="00C34C1B"/>
    <w:rsid w:val="00C352E0"/>
    <w:rsid w:val="00C3535C"/>
    <w:rsid w:val="00C354C7"/>
    <w:rsid w:val="00C354F5"/>
    <w:rsid w:val="00C35845"/>
    <w:rsid w:val="00C36161"/>
    <w:rsid w:val="00C361FB"/>
    <w:rsid w:val="00C363A2"/>
    <w:rsid w:val="00C36885"/>
    <w:rsid w:val="00C3713E"/>
    <w:rsid w:val="00C37140"/>
    <w:rsid w:val="00C40419"/>
    <w:rsid w:val="00C404BC"/>
    <w:rsid w:val="00C40FAE"/>
    <w:rsid w:val="00C410F4"/>
    <w:rsid w:val="00C411C2"/>
    <w:rsid w:val="00C4122B"/>
    <w:rsid w:val="00C41A34"/>
    <w:rsid w:val="00C420F4"/>
    <w:rsid w:val="00C42BBE"/>
    <w:rsid w:val="00C42C10"/>
    <w:rsid w:val="00C42E1B"/>
    <w:rsid w:val="00C43497"/>
    <w:rsid w:val="00C4415A"/>
    <w:rsid w:val="00C44236"/>
    <w:rsid w:val="00C445A2"/>
    <w:rsid w:val="00C4462F"/>
    <w:rsid w:val="00C44824"/>
    <w:rsid w:val="00C4488D"/>
    <w:rsid w:val="00C44AE6"/>
    <w:rsid w:val="00C44B56"/>
    <w:rsid w:val="00C456F5"/>
    <w:rsid w:val="00C46338"/>
    <w:rsid w:val="00C464D3"/>
    <w:rsid w:val="00C4688F"/>
    <w:rsid w:val="00C469B5"/>
    <w:rsid w:val="00C46EB2"/>
    <w:rsid w:val="00C472DE"/>
    <w:rsid w:val="00C4742F"/>
    <w:rsid w:val="00C47694"/>
    <w:rsid w:val="00C4773F"/>
    <w:rsid w:val="00C477CE"/>
    <w:rsid w:val="00C47A4E"/>
    <w:rsid w:val="00C47EA0"/>
    <w:rsid w:val="00C47EE2"/>
    <w:rsid w:val="00C50897"/>
    <w:rsid w:val="00C50BF0"/>
    <w:rsid w:val="00C50D9B"/>
    <w:rsid w:val="00C50E21"/>
    <w:rsid w:val="00C5114B"/>
    <w:rsid w:val="00C51A7A"/>
    <w:rsid w:val="00C51BE0"/>
    <w:rsid w:val="00C51C9E"/>
    <w:rsid w:val="00C51EF7"/>
    <w:rsid w:val="00C524A6"/>
    <w:rsid w:val="00C5281F"/>
    <w:rsid w:val="00C52B7D"/>
    <w:rsid w:val="00C52FCC"/>
    <w:rsid w:val="00C53256"/>
    <w:rsid w:val="00C5334F"/>
    <w:rsid w:val="00C53661"/>
    <w:rsid w:val="00C53991"/>
    <w:rsid w:val="00C53997"/>
    <w:rsid w:val="00C539C0"/>
    <w:rsid w:val="00C53F6B"/>
    <w:rsid w:val="00C541B8"/>
    <w:rsid w:val="00C54218"/>
    <w:rsid w:val="00C5431B"/>
    <w:rsid w:val="00C5496E"/>
    <w:rsid w:val="00C54BC7"/>
    <w:rsid w:val="00C54DA8"/>
    <w:rsid w:val="00C55679"/>
    <w:rsid w:val="00C55B96"/>
    <w:rsid w:val="00C55BE0"/>
    <w:rsid w:val="00C566AC"/>
    <w:rsid w:val="00C5683E"/>
    <w:rsid w:val="00C5691B"/>
    <w:rsid w:val="00C56AC3"/>
    <w:rsid w:val="00C56ED2"/>
    <w:rsid w:val="00C57102"/>
    <w:rsid w:val="00C571B7"/>
    <w:rsid w:val="00C57500"/>
    <w:rsid w:val="00C57D25"/>
    <w:rsid w:val="00C57DA7"/>
    <w:rsid w:val="00C57E84"/>
    <w:rsid w:val="00C57F98"/>
    <w:rsid w:val="00C60302"/>
    <w:rsid w:val="00C60376"/>
    <w:rsid w:val="00C60655"/>
    <w:rsid w:val="00C6065A"/>
    <w:rsid w:val="00C609F7"/>
    <w:rsid w:val="00C61590"/>
    <w:rsid w:val="00C61867"/>
    <w:rsid w:val="00C623B7"/>
    <w:rsid w:val="00C62B8E"/>
    <w:rsid w:val="00C62C37"/>
    <w:rsid w:val="00C63689"/>
    <w:rsid w:val="00C641CB"/>
    <w:rsid w:val="00C64290"/>
    <w:rsid w:val="00C6497C"/>
    <w:rsid w:val="00C64A88"/>
    <w:rsid w:val="00C64F0B"/>
    <w:rsid w:val="00C6508A"/>
    <w:rsid w:val="00C652DB"/>
    <w:rsid w:val="00C6577B"/>
    <w:rsid w:val="00C66023"/>
    <w:rsid w:val="00C663B4"/>
    <w:rsid w:val="00C6662B"/>
    <w:rsid w:val="00C666A4"/>
    <w:rsid w:val="00C66B37"/>
    <w:rsid w:val="00C674CC"/>
    <w:rsid w:val="00C675CB"/>
    <w:rsid w:val="00C67643"/>
    <w:rsid w:val="00C677B5"/>
    <w:rsid w:val="00C6793D"/>
    <w:rsid w:val="00C7012E"/>
    <w:rsid w:val="00C70948"/>
    <w:rsid w:val="00C70BCF"/>
    <w:rsid w:val="00C718E5"/>
    <w:rsid w:val="00C719EC"/>
    <w:rsid w:val="00C71DA9"/>
    <w:rsid w:val="00C7230E"/>
    <w:rsid w:val="00C726B8"/>
    <w:rsid w:val="00C72709"/>
    <w:rsid w:val="00C72DEF"/>
    <w:rsid w:val="00C72F6C"/>
    <w:rsid w:val="00C730FD"/>
    <w:rsid w:val="00C7320A"/>
    <w:rsid w:val="00C7337F"/>
    <w:rsid w:val="00C73F81"/>
    <w:rsid w:val="00C74007"/>
    <w:rsid w:val="00C7424D"/>
    <w:rsid w:val="00C743F9"/>
    <w:rsid w:val="00C74919"/>
    <w:rsid w:val="00C75161"/>
    <w:rsid w:val="00C7547E"/>
    <w:rsid w:val="00C754D3"/>
    <w:rsid w:val="00C75CFE"/>
    <w:rsid w:val="00C762BC"/>
    <w:rsid w:val="00C7631B"/>
    <w:rsid w:val="00C765B1"/>
    <w:rsid w:val="00C76B7F"/>
    <w:rsid w:val="00C771AC"/>
    <w:rsid w:val="00C778FE"/>
    <w:rsid w:val="00C77A6A"/>
    <w:rsid w:val="00C800D0"/>
    <w:rsid w:val="00C804A1"/>
    <w:rsid w:val="00C8088A"/>
    <w:rsid w:val="00C809F6"/>
    <w:rsid w:val="00C80AB8"/>
    <w:rsid w:val="00C80DB9"/>
    <w:rsid w:val="00C80E37"/>
    <w:rsid w:val="00C8116E"/>
    <w:rsid w:val="00C812D0"/>
    <w:rsid w:val="00C81918"/>
    <w:rsid w:val="00C81AD5"/>
    <w:rsid w:val="00C8235E"/>
    <w:rsid w:val="00C82426"/>
    <w:rsid w:val="00C826BF"/>
    <w:rsid w:val="00C8296D"/>
    <w:rsid w:val="00C82B2F"/>
    <w:rsid w:val="00C82CB1"/>
    <w:rsid w:val="00C82F5D"/>
    <w:rsid w:val="00C83462"/>
    <w:rsid w:val="00C844B9"/>
    <w:rsid w:val="00C84FF9"/>
    <w:rsid w:val="00C85022"/>
    <w:rsid w:val="00C85383"/>
    <w:rsid w:val="00C85564"/>
    <w:rsid w:val="00C8575F"/>
    <w:rsid w:val="00C85868"/>
    <w:rsid w:val="00C85B56"/>
    <w:rsid w:val="00C85BDF"/>
    <w:rsid w:val="00C85E80"/>
    <w:rsid w:val="00C8600A"/>
    <w:rsid w:val="00C860B7"/>
    <w:rsid w:val="00C86289"/>
    <w:rsid w:val="00C86675"/>
    <w:rsid w:val="00C866F4"/>
    <w:rsid w:val="00C86A4F"/>
    <w:rsid w:val="00C86E26"/>
    <w:rsid w:val="00C8738A"/>
    <w:rsid w:val="00C87583"/>
    <w:rsid w:val="00C87C49"/>
    <w:rsid w:val="00C87D90"/>
    <w:rsid w:val="00C90185"/>
    <w:rsid w:val="00C9079F"/>
    <w:rsid w:val="00C90953"/>
    <w:rsid w:val="00C90A54"/>
    <w:rsid w:val="00C90CA1"/>
    <w:rsid w:val="00C90FAC"/>
    <w:rsid w:val="00C91079"/>
    <w:rsid w:val="00C910C7"/>
    <w:rsid w:val="00C91192"/>
    <w:rsid w:val="00C91F63"/>
    <w:rsid w:val="00C92136"/>
    <w:rsid w:val="00C921BE"/>
    <w:rsid w:val="00C92C26"/>
    <w:rsid w:val="00C92EFB"/>
    <w:rsid w:val="00C93297"/>
    <w:rsid w:val="00C934FA"/>
    <w:rsid w:val="00C93769"/>
    <w:rsid w:val="00C93954"/>
    <w:rsid w:val="00C93B5D"/>
    <w:rsid w:val="00C93FC7"/>
    <w:rsid w:val="00C9431F"/>
    <w:rsid w:val="00C947BD"/>
    <w:rsid w:val="00C94964"/>
    <w:rsid w:val="00C94D30"/>
    <w:rsid w:val="00C950E7"/>
    <w:rsid w:val="00C952BB"/>
    <w:rsid w:val="00C955B5"/>
    <w:rsid w:val="00C95973"/>
    <w:rsid w:val="00C959BF"/>
    <w:rsid w:val="00C95A38"/>
    <w:rsid w:val="00C95D3B"/>
    <w:rsid w:val="00C95F2A"/>
    <w:rsid w:val="00C960A6"/>
    <w:rsid w:val="00C9660E"/>
    <w:rsid w:val="00C967F8"/>
    <w:rsid w:val="00C96B07"/>
    <w:rsid w:val="00C96E75"/>
    <w:rsid w:val="00C97276"/>
    <w:rsid w:val="00C97493"/>
    <w:rsid w:val="00C976EF"/>
    <w:rsid w:val="00C97757"/>
    <w:rsid w:val="00CA073A"/>
    <w:rsid w:val="00CA1003"/>
    <w:rsid w:val="00CA1324"/>
    <w:rsid w:val="00CA17EB"/>
    <w:rsid w:val="00CA17EE"/>
    <w:rsid w:val="00CA1A01"/>
    <w:rsid w:val="00CA1CB1"/>
    <w:rsid w:val="00CA1D9D"/>
    <w:rsid w:val="00CA230E"/>
    <w:rsid w:val="00CA240A"/>
    <w:rsid w:val="00CA29E9"/>
    <w:rsid w:val="00CA29F2"/>
    <w:rsid w:val="00CA2A93"/>
    <w:rsid w:val="00CA2C76"/>
    <w:rsid w:val="00CA2CCD"/>
    <w:rsid w:val="00CA3036"/>
    <w:rsid w:val="00CA3668"/>
    <w:rsid w:val="00CA3CFF"/>
    <w:rsid w:val="00CA3D4C"/>
    <w:rsid w:val="00CA3D92"/>
    <w:rsid w:val="00CA443D"/>
    <w:rsid w:val="00CA4460"/>
    <w:rsid w:val="00CA45E4"/>
    <w:rsid w:val="00CA4724"/>
    <w:rsid w:val="00CA4728"/>
    <w:rsid w:val="00CA4A80"/>
    <w:rsid w:val="00CA4B90"/>
    <w:rsid w:val="00CA4EDC"/>
    <w:rsid w:val="00CA5045"/>
    <w:rsid w:val="00CA5305"/>
    <w:rsid w:val="00CA5369"/>
    <w:rsid w:val="00CA549D"/>
    <w:rsid w:val="00CA57CB"/>
    <w:rsid w:val="00CA5B40"/>
    <w:rsid w:val="00CA5BF1"/>
    <w:rsid w:val="00CA5C56"/>
    <w:rsid w:val="00CA5C5D"/>
    <w:rsid w:val="00CA6662"/>
    <w:rsid w:val="00CA667B"/>
    <w:rsid w:val="00CA6882"/>
    <w:rsid w:val="00CA6BFE"/>
    <w:rsid w:val="00CA6F61"/>
    <w:rsid w:val="00CA7052"/>
    <w:rsid w:val="00CA72BD"/>
    <w:rsid w:val="00CA7304"/>
    <w:rsid w:val="00CA78C2"/>
    <w:rsid w:val="00CA7A25"/>
    <w:rsid w:val="00CA7B4C"/>
    <w:rsid w:val="00CA7E14"/>
    <w:rsid w:val="00CB015D"/>
    <w:rsid w:val="00CB022C"/>
    <w:rsid w:val="00CB0285"/>
    <w:rsid w:val="00CB03E0"/>
    <w:rsid w:val="00CB03EA"/>
    <w:rsid w:val="00CB056F"/>
    <w:rsid w:val="00CB0710"/>
    <w:rsid w:val="00CB08DA"/>
    <w:rsid w:val="00CB12DA"/>
    <w:rsid w:val="00CB1644"/>
    <w:rsid w:val="00CB16B5"/>
    <w:rsid w:val="00CB1824"/>
    <w:rsid w:val="00CB1FA3"/>
    <w:rsid w:val="00CB269E"/>
    <w:rsid w:val="00CB27D2"/>
    <w:rsid w:val="00CB287E"/>
    <w:rsid w:val="00CB2D1A"/>
    <w:rsid w:val="00CB2F0D"/>
    <w:rsid w:val="00CB3890"/>
    <w:rsid w:val="00CB3C74"/>
    <w:rsid w:val="00CB407E"/>
    <w:rsid w:val="00CB42EE"/>
    <w:rsid w:val="00CB4982"/>
    <w:rsid w:val="00CB4BBD"/>
    <w:rsid w:val="00CB4EA9"/>
    <w:rsid w:val="00CB4F85"/>
    <w:rsid w:val="00CB570E"/>
    <w:rsid w:val="00CB5C87"/>
    <w:rsid w:val="00CB5E45"/>
    <w:rsid w:val="00CB5FDC"/>
    <w:rsid w:val="00CB6074"/>
    <w:rsid w:val="00CC0BF8"/>
    <w:rsid w:val="00CC0D65"/>
    <w:rsid w:val="00CC0E95"/>
    <w:rsid w:val="00CC0EB0"/>
    <w:rsid w:val="00CC0FB2"/>
    <w:rsid w:val="00CC13F0"/>
    <w:rsid w:val="00CC16B8"/>
    <w:rsid w:val="00CC1869"/>
    <w:rsid w:val="00CC1A34"/>
    <w:rsid w:val="00CC1B6C"/>
    <w:rsid w:val="00CC2264"/>
    <w:rsid w:val="00CC2553"/>
    <w:rsid w:val="00CC283D"/>
    <w:rsid w:val="00CC2B35"/>
    <w:rsid w:val="00CC2BA6"/>
    <w:rsid w:val="00CC2DB9"/>
    <w:rsid w:val="00CC2EEF"/>
    <w:rsid w:val="00CC2FCB"/>
    <w:rsid w:val="00CC34B5"/>
    <w:rsid w:val="00CC3619"/>
    <w:rsid w:val="00CC37DA"/>
    <w:rsid w:val="00CC38BA"/>
    <w:rsid w:val="00CC3D93"/>
    <w:rsid w:val="00CC44D8"/>
    <w:rsid w:val="00CC46F2"/>
    <w:rsid w:val="00CC4AF8"/>
    <w:rsid w:val="00CC4CD6"/>
    <w:rsid w:val="00CC4E5C"/>
    <w:rsid w:val="00CC51CD"/>
    <w:rsid w:val="00CC520D"/>
    <w:rsid w:val="00CC55A0"/>
    <w:rsid w:val="00CC5808"/>
    <w:rsid w:val="00CC590F"/>
    <w:rsid w:val="00CC59DD"/>
    <w:rsid w:val="00CC5E27"/>
    <w:rsid w:val="00CC6095"/>
    <w:rsid w:val="00CC63E5"/>
    <w:rsid w:val="00CC665C"/>
    <w:rsid w:val="00CC66B3"/>
    <w:rsid w:val="00CC688E"/>
    <w:rsid w:val="00CC694C"/>
    <w:rsid w:val="00CC6962"/>
    <w:rsid w:val="00CC6D16"/>
    <w:rsid w:val="00CC6D5F"/>
    <w:rsid w:val="00CC6D69"/>
    <w:rsid w:val="00CC705C"/>
    <w:rsid w:val="00CC7104"/>
    <w:rsid w:val="00CC714F"/>
    <w:rsid w:val="00CC7262"/>
    <w:rsid w:val="00CC7BA7"/>
    <w:rsid w:val="00CC7C0A"/>
    <w:rsid w:val="00CC7D90"/>
    <w:rsid w:val="00CD0B6F"/>
    <w:rsid w:val="00CD0EDD"/>
    <w:rsid w:val="00CD10FC"/>
    <w:rsid w:val="00CD1C9B"/>
    <w:rsid w:val="00CD201E"/>
    <w:rsid w:val="00CD22B1"/>
    <w:rsid w:val="00CD23E8"/>
    <w:rsid w:val="00CD2418"/>
    <w:rsid w:val="00CD25D0"/>
    <w:rsid w:val="00CD290D"/>
    <w:rsid w:val="00CD293C"/>
    <w:rsid w:val="00CD2BB3"/>
    <w:rsid w:val="00CD345C"/>
    <w:rsid w:val="00CD3807"/>
    <w:rsid w:val="00CD3A0E"/>
    <w:rsid w:val="00CD3C87"/>
    <w:rsid w:val="00CD3D02"/>
    <w:rsid w:val="00CD3E3E"/>
    <w:rsid w:val="00CD3EE5"/>
    <w:rsid w:val="00CD40A4"/>
    <w:rsid w:val="00CD449B"/>
    <w:rsid w:val="00CD4574"/>
    <w:rsid w:val="00CD492E"/>
    <w:rsid w:val="00CD4A2E"/>
    <w:rsid w:val="00CD4C7C"/>
    <w:rsid w:val="00CD51A6"/>
    <w:rsid w:val="00CD54EC"/>
    <w:rsid w:val="00CD574A"/>
    <w:rsid w:val="00CD5794"/>
    <w:rsid w:val="00CD588B"/>
    <w:rsid w:val="00CD5C43"/>
    <w:rsid w:val="00CD629F"/>
    <w:rsid w:val="00CD664E"/>
    <w:rsid w:val="00CD6B45"/>
    <w:rsid w:val="00CD6D59"/>
    <w:rsid w:val="00CD7324"/>
    <w:rsid w:val="00CD77D1"/>
    <w:rsid w:val="00CD7945"/>
    <w:rsid w:val="00CD79C8"/>
    <w:rsid w:val="00CD7E3C"/>
    <w:rsid w:val="00CE007D"/>
    <w:rsid w:val="00CE0690"/>
    <w:rsid w:val="00CE09B5"/>
    <w:rsid w:val="00CE0FBE"/>
    <w:rsid w:val="00CE113B"/>
    <w:rsid w:val="00CE133B"/>
    <w:rsid w:val="00CE1858"/>
    <w:rsid w:val="00CE1B2A"/>
    <w:rsid w:val="00CE1F3D"/>
    <w:rsid w:val="00CE21E6"/>
    <w:rsid w:val="00CE24D9"/>
    <w:rsid w:val="00CE2504"/>
    <w:rsid w:val="00CE2781"/>
    <w:rsid w:val="00CE2875"/>
    <w:rsid w:val="00CE2A14"/>
    <w:rsid w:val="00CE3CA7"/>
    <w:rsid w:val="00CE4086"/>
    <w:rsid w:val="00CE420E"/>
    <w:rsid w:val="00CE4456"/>
    <w:rsid w:val="00CE4C37"/>
    <w:rsid w:val="00CE4EB3"/>
    <w:rsid w:val="00CE54CF"/>
    <w:rsid w:val="00CE57E9"/>
    <w:rsid w:val="00CE6608"/>
    <w:rsid w:val="00CE6C5B"/>
    <w:rsid w:val="00CE6DC7"/>
    <w:rsid w:val="00CE7078"/>
    <w:rsid w:val="00CE76BF"/>
    <w:rsid w:val="00CE77F8"/>
    <w:rsid w:val="00CE7A37"/>
    <w:rsid w:val="00CE7D2D"/>
    <w:rsid w:val="00CE7D8F"/>
    <w:rsid w:val="00CF0139"/>
    <w:rsid w:val="00CF085B"/>
    <w:rsid w:val="00CF0F2C"/>
    <w:rsid w:val="00CF10EB"/>
    <w:rsid w:val="00CF1914"/>
    <w:rsid w:val="00CF1B2A"/>
    <w:rsid w:val="00CF1DF5"/>
    <w:rsid w:val="00CF2188"/>
    <w:rsid w:val="00CF21BA"/>
    <w:rsid w:val="00CF24F1"/>
    <w:rsid w:val="00CF2573"/>
    <w:rsid w:val="00CF296E"/>
    <w:rsid w:val="00CF2C01"/>
    <w:rsid w:val="00CF2DD3"/>
    <w:rsid w:val="00CF2DD4"/>
    <w:rsid w:val="00CF2EB4"/>
    <w:rsid w:val="00CF3F4F"/>
    <w:rsid w:val="00CF4208"/>
    <w:rsid w:val="00CF434E"/>
    <w:rsid w:val="00CF4364"/>
    <w:rsid w:val="00CF4489"/>
    <w:rsid w:val="00CF450D"/>
    <w:rsid w:val="00CF4607"/>
    <w:rsid w:val="00CF4610"/>
    <w:rsid w:val="00CF4621"/>
    <w:rsid w:val="00CF4628"/>
    <w:rsid w:val="00CF4DCC"/>
    <w:rsid w:val="00CF5055"/>
    <w:rsid w:val="00CF56E7"/>
    <w:rsid w:val="00CF5705"/>
    <w:rsid w:val="00CF573B"/>
    <w:rsid w:val="00CF5750"/>
    <w:rsid w:val="00CF5F0B"/>
    <w:rsid w:val="00CF6046"/>
    <w:rsid w:val="00CF62C1"/>
    <w:rsid w:val="00CF632E"/>
    <w:rsid w:val="00CF6424"/>
    <w:rsid w:val="00CF6D99"/>
    <w:rsid w:val="00CF707A"/>
    <w:rsid w:val="00CF79D4"/>
    <w:rsid w:val="00D00C12"/>
    <w:rsid w:val="00D018CC"/>
    <w:rsid w:val="00D01B58"/>
    <w:rsid w:val="00D01F04"/>
    <w:rsid w:val="00D02137"/>
    <w:rsid w:val="00D025E5"/>
    <w:rsid w:val="00D02E3D"/>
    <w:rsid w:val="00D038A2"/>
    <w:rsid w:val="00D03F78"/>
    <w:rsid w:val="00D04374"/>
    <w:rsid w:val="00D04B2C"/>
    <w:rsid w:val="00D04BF3"/>
    <w:rsid w:val="00D04DB8"/>
    <w:rsid w:val="00D04DF4"/>
    <w:rsid w:val="00D04EAC"/>
    <w:rsid w:val="00D0561B"/>
    <w:rsid w:val="00D058BC"/>
    <w:rsid w:val="00D05B13"/>
    <w:rsid w:val="00D05FB6"/>
    <w:rsid w:val="00D0604C"/>
    <w:rsid w:val="00D068C5"/>
    <w:rsid w:val="00D06E5F"/>
    <w:rsid w:val="00D070B6"/>
    <w:rsid w:val="00D07520"/>
    <w:rsid w:val="00D07843"/>
    <w:rsid w:val="00D079DD"/>
    <w:rsid w:val="00D10041"/>
    <w:rsid w:val="00D104B8"/>
    <w:rsid w:val="00D1078A"/>
    <w:rsid w:val="00D10811"/>
    <w:rsid w:val="00D10857"/>
    <w:rsid w:val="00D10917"/>
    <w:rsid w:val="00D10CFA"/>
    <w:rsid w:val="00D11324"/>
    <w:rsid w:val="00D11852"/>
    <w:rsid w:val="00D11940"/>
    <w:rsid w:val="00D11CD0"/>
    <w:rsid w:val="00D1209B"/>
    <w:rsid w:val="00D121E6"/>
    <w:rsid w:val="00D12620"/>
    <w:rsid w:val="00D1289A"/>
    <w:rsid w:val="00D128D9"/>
    <w:rsid w:val="00D12E25"/>
    <w:rsid w:val="00D13195"/>
    <w:rsid w:val="00D13198"/>
    <w:rsid w:val="00D1327F"/>
    <w:rsid w:val="00D13314"/>
    <w:rsid w:val="00D13353"/>
    <w:rsid w:val="00D13E61"/>
    <w:rsid w:val="00D14038"/>
    <w:rsid w:val="00D14054"/>
    <w:rsid w:val="00D14111"/>
    <w:rsid w:val="00D141D1"/>
    <w:rsid w:val="00D15225"/>
    <w:rsid w:val="00D152E3"/>
    <w:rsid w:val="00D15316"/>
    <w:rsid w:val="00D1549D"/>
    <w:rsid w:val="00D15C5D"/>
    <w:rsid w:val="00D15D60"/>
    <w:rsid w:val="00D15F88"/>
    <w:rsid w:val="00D1649F"/>
    <w:rsid w:val="00D16A3D"/>
    <w:rsid w:val="00D16D6E"/>
    <w:rsid w:val="00D173C3"/>
    <w:rsid w:val="00D17BE9"/>
    <w:rsid w:val="00D17E31"/>
    <w:rsid w:val="00D200F3"/>
    <w:rsid w:val="00D20115"/>
    <w:rsid w:val="00D2011A"/>
    <w:rsid w:val="00D20E1A"/>
    <w:rsid w:val="00D20FC5"/>
    <w:rsid w:val="00D211E5"/>
    <w:rsid w:val="00D21950"/>
    <w:rsid w:val="00D21B16"/>
    <w:rsid w:val="00D21C06"/>
    <w:rsid w:val="00D22B25"/>
    <w:rsid w:val="00D2396D"/>
    <w:rsid w:val="00D23CBD"/>
    <w:rsid w:val="00D24725"/>
    <w:rsid w:val="00D24AA4"/>
    <w:rsid w:val="00D24E7C"/>
    <w:rsid w:val="00D255B1"/>
    <w:rsid w:val="00D2595F"/>
    <w:rsid w:val="00D25D0E"/>
    <w:rsid w:val="00D25E79"/>
    <w:rsid w:val="00D25EAD"/>
    <w:rsid w:val="00D26166"/>
    <w:rsid w:val="00D26824"/>
    <w:rsid w:val="00D2691F"/>
    <w:rsid w:val="00D26A09"/>
    <w:rsid w:val="00D27B2C"/>
    <w:rsid w:val="00D27E58"/>
    <w:rsid w:val="00D27E68"/>
    <w:rsid w:val="00D30204"/>
    <w:rsid w:val="00D30318"/>
    <w:rsid w:val="00D303E9"/>
    <w:rsid w:val="00D3054B"/>
    <w:rsid w:val="00D3084A"/>
    <w:rsid w:val="00D30963"/>
    <w:rsid w:val="00D30B86"/>
    <w:rsid w:val="00D30D21"/>
    <w:rsid w:val="00D30E62"/>
    <w:rsid w:val="00D30E7E"/>
    <w:rsid w:val="00D31057"/>
    <w:rsid w:val="00D312E1"/>
    <w:rsid w:val="00D3148E"/>
    <w:rsid w:val="00D3155F"/>
    <w:rsid w:val="00D31932"/>
    <w:rsid w:val="00D31A3A"/>
    <w:rsid w:val="00D31F29"/>
    <w:rsid w:val="00D3227C"/>
    <w:rsid w:val="00D3229D"/>
    <w:rsid w:val="00D3249A"/>
    <w:rsid w:val="00D3269C"/>
    <w:rsid w:val="00D32923"/>
    <w:rsid w:val="00D32E0F"/>
    <w:rsid w:val="00D33004"/>
    <w:rsid w:val="00D333F1"/>
    <w:rsid w:val="00D33851"/>
    <w:rsid w:val="00D33B35"/>
    <w:rsid w:val="00D34542"/>
    <w:rsid w:val="00D34A20"/>
    <w:rsid w:val="00D34B22"/>
    <w:rsid w:val="00D34D53"/>
    <w:rsid w:val="00D35489"/>
    <w:rsid w:val="00D35506"/>
    <w:rsid w:val="00D355E5"/>
    <w:rsid w:val="00D35702"/>
    <w:rsid w:val="00D35810"/>
    <w:rsid w:val="00D358B6"/>
    <w:rsid w:val="00D3596B"/>
    <w:rsid w:val="00D35B20"/>
    <w:rsid w:val="00D36576"/>
    <w:rsid w:val="00D36611"/>
    <w:rsid w:val="00D36662"/>
    <w:rsid w:val="00D36A19"/>
    <w:rsid w:val="00D36A35"/>
    <w:rsid w:val="00D3704B"/>
    <w:rsid w:val="00D37126"/>
    <w:rsid w:val="00D37258"/>
    <w:rsid w:val="00D379B0"/>
    <w:rsid w:val="00D37BC4"/>
    <w:rsid w:val="00D37D0E"/>
    <w:rsid w:val="00D37F97"/>
    <w:rsid w:val="00D40030"/>
    <w:rsid w:val="00D4020D"/>
    <w:rsid w:val="00D40AC9"/>
    <w:rsid w:val="00D40CD4"/>
    <w:rsid w:val="00D41330"/>
    <w:rsid w:val="00D41377"/>
    <w:rsid w:val="00D42334"/>
    <w:rsid w:val="00D4241A"/>
    <w:rsid w:val="00D426D9"/>
    <w:rsid w:val="00D42919"/>
    <w:rsid w:val="00D43176"/>
    <w:rsid w:val="00D440A2"/>
    <w:rsid w:val="00D441EC"/>
    <w:rsid w:val="00D4425D"/>
    <w:rsid w:val="00D446B6"/>
    <w:rsid w:val="00D44CAD"/>
    <w:rsid w:val="00D44FA6"/>
    <w:rsid w:val="00D44FDD"/>
    <w:rsid w:val="00D452C0"/>
    <w:rsid w:val="00D458C1"/>
    <w:rsid w:val="00D45D5B"/>
    <w:rsid w:val="00D45D67"/>
    <w:rsid w:val="00D46049"/>
    <w:rsid w:val="00D464C1"/>
    <w:rsid w:val="00D4686B"/>
    <w:rsid w:val="00D468F5"/>
    <w:rsid w:val="00D4692A"/>
    <w:rsid w:val="00D469DC"/>
    <w:rsid w:val="00D46E6D"/>
    <w:rsid w:val="00D46ED9"/>
    <w:rsid w:val="00D4741C"/>
    <w:rsid w:val="00D47709"/>
    <w:rsid w:val="00D47A6F"/>
    <w:rsid w:val="00D47AB0"/>
    <w:rsid w:val="00D50710"/>
    <w:rsid w:val="00D50B2A"/>
    <w:rsid w:val="00D50C07"/>
    <w:rsid w:val="00D50F05"/>
    <w:rsid w:val="00D51258"/>
    <w:rsid w:val="00D519C5"/>
    <w:rsid w:val="00D51DA6"/>
    <w:rsid w:val="00D51DB8"/>
    <w:rsid w:val="00D51E64"/>
    <w:rsid w:val="00D520AB"/>
    <w:rsid w:val="00D520F9"/>
    <w:rsid w:val="00D52227"/>
    <w:rsid w:val="00D527F0"/>
    <w:rsid w:val="00D528A3"/>
    <w:rsid w:val="00D53454"/>
    <w:rsid w:val="00D534B3"/>
    <w:rsid w:val="00D535B8"/>
    <w:rsid w:val="00D5395A"/>
    <w:rsid w:val="00D539CE"/>
    <w:rsid w:val="00D53C3D"/>
    <w:rsid w:val="00D54812"/>
    <w:rsid w:val="00D54908"/>
    <w:rsid w:val="00D54A0A"/>
    <w:rsid w:val="00D54DBB"/>
    <w:rsid w:val="00D5595B"/>
    <w:rsid w:val="00D559D6"/>
    <w:rsid w:val="00D56218"/>
    <w:rsid w:val="00D5662F"/>
    <w:rsid w:val="00D56A7B"/>
    <w:rsid w:val="00D56C24"/>
    <w:rsid w:val="00D57173"/>
    <w:rsid w:val="00D57836"/>
    <w:rsid w:val="00D5799E"/>
    <w:rsid w:val="00D57ABB"/>
    <w:rsid w:val="00D57E03"/>
    <w:rsid w:val="00D6021A"/>
    <w:rsid w:val="00D60255"/>
    <w:rsid w:val="00D606BD"/>
    <w:rsid w:val="00D60702"/>
    <w:rsid w:val="00D60813"/>
    <w:rsid w:val="00D60BC2"/>
    <w:rsid w:val="00D60DD4"/>
    <w:rsid w:val="00D60DF3"/>
    <w:rsid w:val="00D60FA5"/>
    <w:rsid w:val="00D61092"/>
    <w:rsid w:val="00D6127C"/>
    <w:rsid w:val="00D61495"/>
    <w:rsid w:val="00D6170C"/>
    <w:rsid w:val="00D61914"/>
    <w:rsid w:val="00D61960"/>
    <w:rsid w:val="00D61D2F"/>
    <w:rsid w:val="00D61EBC"/>
    <w:rsid w:val="00D61F02"/>
    <w:rsid w:val="00D62668"/>
    <w:rsid w:val="00D632EF"/>
    <w:rsid w:val="00D63404"/>
    <w:rsid w:val="00D6379E"/>
    <w:rsid w:val="00D63D3F"/>
    <w:rsid w:val="00D63ECD"/>
    <w:rsid w:val="00D63ED1"/>
    <w:rsid w:val="00D6453A"/>
    <w:rsid w:val="00D64F25"/>
    <w:rsid w:val="00D65114"/>
    <w:rsid w:val="00D65740"/>
    <w:rsid w:val="00D6590C"/>
    <w:rsid w:val="00D65BA5"/>
    <w:rsid w:val="00D65EA7"/>
    <w:rsid w:val="00D662AF"/>
    <w:rsid w:val="00D66549"/>
    <w:rsid w:val="00D66814"/>
    <w:rsid w:val="00D669CC"/>
    <w:rsid w:val="00D6742B"/>
    <w:rsid w:val="00D67747"/>
    <w:rsid w:val="00D677EC"/>
    <w:rsid w:val="00D67D55"/>
    <w:rsid w:val="00D70486"/>
    <w:rsid w:val="00D70632"/>
    <w:rsid w:val="00D7087C"/>
    <w:rsid w:val="00D708F1"/>
    <w:rsid w:val="00D70AC6"/>
    <w:rsid w:val="00D70B62"/>
    <w:rsid w:val="00D70DFA"/>
    <w:rsid w:val="00D70E9F"/>
    <w:rsid w:val="00D71280"/>
    <w:rsid w:val="00D71319"/>
    <w:rsid w:val="00D716DE"/>
    <w:rsid w:val="00D71931"/>
    <w:rsid w:val="00D71B23"/>
    <w:rsid w:val="00D71C2A"/>
    <w:rsid w:val="00D71DA7"/>
    <w:rsid w:val="00D7218A"/>
    <w:rsid w:val="00D72A88"/>
    <w:rsid w:val="00D72AF8"/>
    <w:rsid w:val="00D73013"/>
    <w:rsid w:val="00D73399"/>
    <w:rsid w:val="00D73777"/>
    <w:rsid w:val="00D737AB"/>
    <w:rsid w:val="00D738E4"/>
    <w:rsid w:val="00D73F8E"/>
    <w:rsid w:val="00D74379"/>
    <w:rsid w:val="00D74790"/>
    <w:rsid w:val="00D74A5E"/>
    <w:rsid w:val="00D74AE6"/>
    <w:rsid w:val="00D74E50"/>
    <w:rsid w:val="00D74F59"/>
    <w:rsid w:val="00D751A3"/>
    <w:rsid w:val="00D75339"/>
    <w:rsid w:val="00D75987"/>
    <w:rsid w:val="00D75C30"/>
    <w:rsid w:val="00D75D0D"/>
    <w:rsid w:val="00D75E37"/>
    <w:rsid w:val="00D76224"/>
    <w:rsid w:val="00D763DA"/>
    <w:rsid w:val="00D767F9"/>
    <w:rsid w:val="00D76923"/>
    <w:rsid w:val="00D76C5C"/>
    <w:rsid w:val="00D76D19"/>
    <w:rsid w:val="00D770C4"/>
    <w:rsid w:val="00D77280"/>
    <w:rsid w:val="00D77437"/>
    <w:rsid w:val="00D774D3"/>
    <w:rsid w:val="00D777A0"/>
    <w:rsid w:val="00D80136"/>
    <w:rsid w:val="00D80138"/>
    <w:rsid w:val="00D80257"/>
    <w:rsid w:val="00D803B0"/>
    <w:rsid w:val="00D8085F"/>
    <w:rsid w:val="00D80864"/>
    <w:rsid w:val="00D80AFA"/>
    <w:rsid w:val="00D80B19"/>
    <w:rsid w:val="00D80CA4"/>
    <w:rsid w:val="00D80DA6"/>
    <w:rsid w:val="00D81012"/>
    <w:rsid w:val="00D81143"/>
    <w:rsid w:val="00D81174"/>
    <w:rsid w:val="00D81258"/>
    <w:rsid w:val="00D82616"/>
    <w:rsid w:val="00D8261B"/>
    <w:rsid w:val="00D82CB8"/>
    <w:rsid w:val="00D82D09"/>
    <w:rsid w:val="00D83020"/>
    <w:rsid w:val="00D831A1"/>
    <w:rsid w:val="00D83281"/>
    <w:rsid w:val="00D83457"/>
    <w:rsid w:val="00D8391E"/>
    <w:rsid w:val="00D83A89"/>
    <w:rsid w:val="00D83BE3"/>
    <w:rsid w:val="00D83C31"/>
    <w:rsid w:val="00D83C51"/>
    <w:rsid w:val="00D8474F"/>
    <w:rsid w:val="00D84928"/>
    <w:rsid w:val="00D84BF7"/>
    <w:rsid w:val="00D84DBF"/>
    <w:rsid w:val="00D85226"/>
    <w:rsid w:val="00D85300"/>
    <w:rsid w:val="00D855E1"/>
    <w:rsid w:val="00D8582A"/>
    <w:rsid w:val="00D85A9B"/>
    <w:rsid w:val="00D864E1"/>
    <w:rsid w:val="00D86585"/>
    <w:rsid w:val="00D866D5"/>
    <w:rsid w:val="00D869A7"/>
    <w:rsid w:val="00D869B4"/>
    <w:rsid w:val="00D86DE8"/>
    <w:rsid w:val="00D86E7F"/>
    <w:rsid w:val="00D87614"/>
    <w:rsid w:val="00D87D46"/>
    <w:rsid w:val="00D90754"/>
    <w:rsid w:val="00D9076E"/>
    <w:rsid w:val="00D90997"/>
    <w:rsid w:val="00D90BCE"/>
    <w:rsid w:val="00D918FE"/>
    <w:rsid w:val="00D91960"/>
    <w:rsid w:val="00D91B99"/>
    <w:rsid w:val="00D91BF5"/>
    <w:rsid w:val="00D91F9C"/>
    <w:rsid w:val="00D91FA6"/>
    <w:rsid w:val="00D9265F"/>
    <w:rsid w:val="00D9267A"/>
    <w:rsid w:val="00D9270C"/>
    <w:rsid w:val="00D92D97"/>
    <w:rsid w:val="00D93034"/>
    <w:rsid w:val="00D93414"/>
    <w:rsid w:val="00D93A8A"/>
    <w:rsid w:val="00D94196"/>
    <w:rsid w:val="00D94499"/>
    <w:rsid w:val="00D947A0"/>
    <w:rsid w:val="00D94EE3"/>
    <w:rsid w:val="00D94F0A"/>
    <w:rsid w:val="00D9522A"/>
    <w:rsid w:val="00D9595C"/>
    <w:rsid w:val="00D95A87"/>
    <w:rsid w:val="00D95D58"/>
    <w:rsid w:val="00D95D73"/>
    <w:rsid w:val="00D95D9C"/>
    <w:rsid w:val="00D95E9E"/>
    <w:rsid w:val="00D96562"/>
    <w:rsid w:val="00D96A1E"/>
    <w:rsid w:val="00D96B44"/>
    <w:rsid w:val="00D96EA7"/>
    <w:rsid w:val="00D97145"/>
    <w:rsid w:val="00D972D7"/>
    <w:rsid w:val="00D974F0"/>
    <w:rsid w:val="00D9754C"/>
    <w:rsid w:val="00D975FC"/>
    <w:rsid w:val="00D9768B"/>
    <w:rsid w:val="00D979D1"/>
    <w:rsid w:val="00D97B9F"/>
    <w:rsid w:val="00D97C24"/>
    <w:rsid w:val="00D97CE0"/>
    <w:rsid w:val="00D97EDF"/>
    <w:rsid w:val="00DA0432"/>
    <w:rsid w:val="00DA0565"/>
    <w:rsid w:val="00DA0746"/>
    <w:rsid w:val="00DA0F3C"/>
    <w:rsid w:val="00DA0FF6"/>
    <w:rsid w:val="00DA1152"/>
    <w:rsid w:val="00DA134F"/>
    <w:rsid w:val="00DA17E4"/>
    <w:rsid w:val="00DA17FB"/>
    <w:rsid w:val="00DA1D8C"/>
    <w:rsid w:val="00DA1E08"/>
    <w:rsid w:val="00DA1F77"/>
    <w:rsid w:val="00DA2276"/>
    <w:rsid w:val="00DA2371"/>
    <w:rsid w:val="00DA263A"/>
    <w:rsid w:val="00DA26E8"/>
    <w:rsid w:val="00DA29FD"/>
    <w:rsid w:val="00DA2A9D"/>
    <w:rsid w:val="00DA2B07"/>
    <w:rsid w:val="00DA2C33"/>
    <w:rsid w:val="00DA2D8E"/>
    <w:rsid w:val="00DA320B"/>
    <w:rsid w:val="00DA357A"/>
    <w:rsid w:val="00DA3643"/>
    <w:rsid w:val="00DA3F1B"/>
    <w:rsid w:val="00DA43A9"/>
    <w:rsid w:val="00DA49EC"/>
    <w:rsid w:val="00DA5106"/>
    <w:rsid w:val="00DA5542"/>
    <w:rsid w:val="00DA55DE"/>
    <w:rsid w:val="00DA5718"/>
    <w:rsid w:val="00DA593D"/>
    <w:rsid w:val="00DA5B76"/>
    <w:rsid w:val="00DA5CBE"/>
    <w:rsid w:val="00DA5DED"/>
    <w:rsid w:val="00DA5E24"/>
    <w:rsid w:val="00DA5F2C"/>
    <w:rsid w:val="00DA6396"/>
    <w:rsid w:val="00DA6617"/>
    <w:rsid w:val="00DA6637"/>
    <w:rsid w:val="00DA677A"/>
    <w:rsid w:val="00DA68F1"/>
    <w:rsid w:val="00DA6C2F"/>
    <w:rsid w:val="00DA6F61"/>
    <w:rsid w:val="00DA7FD4"/>
    <w:rsid w:val="00DB001F"/>
    <w:rsid w:val="00DB01D7"/>
    <w:rsid w:val="00DB06A9"/>
    <w:rsid w:val="00DB0706"/>
    <w:rsid w:val="00DB0949"/>
    <w:rsid w:val="00DB14B8"/>
    <w:rsid w:val="00DB1A79"/>
    <w:rsid w:val="00DB1B34"/>
    <w:rsid w:val="00DB1DC2"/>
    <w:rsid w:val="00DB2783"/>
    <w:rsid w:val="00DB279D"/>
    <w:rsid w:val="00DB35B7"/>
    <w:rsid w:val="00DB368B"/>
    <w:rsid w:val="00DB39B5"/>
    <w:rsid w:val="00DB3A53"/>
    <w:rsid w:val="00DB3A7C"/>
    <w:rsid w:val="00DB3B74"/>
    <w:rsid w:val="00DB3C5A"/>
    <w:rsid w:val="00DB3CEC"/>
    <w:rsid w:val="00DB3D18"/>
    <w:rsid w:val="00DB43A8"/>
    <w:rsid w:val="00DB4481"/>
    <w:rsid w:val="00DB4531"/>
    <w:rsid w:val="00DB465F"/>
    <w:rsid w:val="00DB4708"/>
    <w:rsid w:val="00DB4DE0"/>
    <w:rsid w:val="00DB4E15"/>
    <w:rsid w:val="00DB4E91"/>
    <w:rsid w:val="00DB5453"/>
    <w:rsid w:val="00DB57A5"/>
    <w:rsid w:val="00DB5855"/>
    <w:rsid w:val="00DB5B75"/>
    <w:rsid w:val="00DB5DC7"/>
    <w:rsid w:val="00DB60BB"/>
    <w:rsid w:val="00DB6491"/>
    <w:rsid w:val="00DB6803"/>
    <w:rsid w:val="00DB6B0D"/>
    <w:rsid w:val="00DB6DE9"/>
    <w:rsid w:val="00DB7441"/>
    <w:rsid w:val="00DB7C02"/>
    <w:rsid w:val="00DC00A4"/>
    <w:rsid w:val="00DC0829"/>
    <w:rsid w:val="00DC0BAB"/>
    <w:rsid w:val="00DC111D"/>
    <w:rsid w:val="00DC120A"/>
    <w:rsid w:val="00DC1225"/>
    <w:rsid w:val="00DC14BE"/>
    <w:rsid w:val="00DC14FE"/>
    <w:rsid w:val="00DC1610"/>
    <w:rsid w:val="00DC1625"/>
    <w:rsid w:val="00DC1A7B"/>
    <w:rsid w:val="00DC1AA9"/>
    <w:rsid w:val="00DC1DAE"/>
    <w:rsid w:val="00DC20F9"/>
    <w:rsid w:val="00DC2161"/>
    <w:rsid w:val="00DC284A"/>
    <w:rsid w:val="00DC286C"/>
    <w:rsid w:val="00DC2CD3"/>
    <w:rsid w:val="00DC2FAB"/>
    <w:rsid w:val="00DC31EB"/>
    <w:rsid w:val="00DC3456"/>
    <w:rsid w:val="00DC38C7"/>
    <w:rsid w:val="00DC3A71"/>
    <w:rsid w:val="00DC3F93"/>
    <w:rsid w:val="00DC3FC3"/>
    <w:rsid w:val="00DC41BA"/>
    <w:rsid w:val="00DC434E"/>
    <w:rsid w:val="00DC4B32"/>
    <w:rsid w:val="00DC4ED7"/>
    <w:rsid w:val="00DC584E"/>
    <w:rsid w:val="00DC5A76"/>
    <w:rsid w:val="00DC5C90"/>
    <w:rsid w:val="00DC5F43"/>
    <w:rsid w:val="00DC636C"/>
    <w:rsid w:val="00DC6461"/>
    <w:rsid w:val="00DC66D6"/>
    <w:rsid w:val="00DC6A4C"/>
    <w:rsid w:val="00DC704B"/>
    <w:rsid w:val="00DC706E"/>
    <w:rsid w:val="00DC71F4"/>
    <w:rsid w:val="00DC7B9A"/>
    <w:rsid w:val="00DC7F44"/>
    <w:rsid w:val="00DD003A"/>
    <w:rsid w:val="00DD04C7"/>
    <w:rsid w:val="00DD08DA"/>
    <w:rsid w:val="00DD0A3B"/>
    <w:rsid w:val="00DD102C"/>
    <w:rsid w:val="00DD10BA"/>
    <w:rsid w:val="00DD1125"/>
    <w:rsid w:val="00DD117B"/>
    <w:rsid w:val="00DD13EF"/>
    <w:rsid w:val="00DD1638"/>
    <w:rsid w:val="00DD19F9"/>
    <w:rsid w:val="00DD1A49"/>
    <w:rsid w:val="00DD20DB"/>
    <w:rsid w:val="00DD264D"/>
    <w:rsid w:val="00DD2E99"/>
    <w:rsid w:val="00DD32D6"/>
    <w:rsid w:val="00DD37C3"/>
    <w:rsid w:val="00DD3BDF"/>
    <w:rsid w:val="00DD3D7B"/>
    <w:rsid w:val="00DD3E46"/>
    <w:rsid w:val="00DD4069"/>
    <w:rsid w:val="00DD4657"/>
    <w:rsid w:val="00DD49AF"/>
    <w:rsid w:val="00DD5029"/>
    <w:rsid w:val="00DD50F9"/>
    <w:rsid w:val="00DD5614"/>
    <w:rsid w:val="00DD56B9"/>
    <w:rsid w:val="00DD6112"/>
    <w:rsid w:val="00DD6A42"/>
    <w:rsid w:val="00DD6B27"/>
    <w:rsid w:val="00DD714E"/>
    <w:rsid w:val="00DD79B8"/>
    <w:rsid w:val="00DD7CC5"/>
    <w:rsid w:val="00DD7D62"/>
    <w:rsid w:val="00DD7F32"/>
    <w:rsid w:val="00DD7FD3"/>
    <w:rsid w:val="00DE0079"/>
    <w:rsid w:val="00DE0323"/>
    <w:rsid w:val="00DE04D5"/>
    <w:rsid w:val="00DE0D13"/>
    <w:rsid w:val="00DE0DAE"/>
    <w:rsid w:val="00DE162B"/>
    <w:rsid w:val="00DE1D1A"/>
    <w:rsid w:val="00DE1E89"/>
    <w:rsid w:val="00DE1F05"/>
    <w:rsid w:val="00DE23AA"/>
    <w:rsid w:val="00DE241E"/>
    <w:rsid w:val="00DE25D9"/>
    <w:rsid w:val="00DE2D2B"/>
    <w:rsid w:val="00DE2D34"/>
    <w:rsid w:val="00DE30A7"/>
    <w:rsid w:val="00DE33E2"/>
    <w:rsid w:val="00DE3869"/>
    <w:rsid w:val="00DE4578"/>
    <w:rsid w:val="00DE4745"/>
    <w:rsid w:val="00DE4CC1"/>
    <w:rsid w:val="00DE5322"/>
    <w:rsid w:val="00DE552D"/>
    <w:rsid w:val="00DE578E"/>
    <w:rsid w:val="00DE5E11"/>
    <w:rsid w:val="00DE6B31"/>
    <w:rsid w:val="00DE6B86"/>
    <w:rsid w:val="00DE6BDB"/>
    <w:rsid w:val="00DE71BA"/>
    <w:rsid w:val="00DE72FB"/>
    <w:rsid w:val="00DE7576"/>
    <w:rsid w:val="00DE7DD2"/>
    <w:rsid w:val="00DF0514"/>
    <w:rsid w:val="00DF0531"/>
    <w:rsid w:val="00DF0545"/>
    <w:rsid w:val="00DF05B6"/>
    <w:rsid w:val="00DF08FE"/>
    <w:rsid w:val="00DF0BF6"/>
    <w:rsid w:val="00DF0EEA"/>
    <w:rsid w:val="00DF1432"/>
    <w:rsid w:val="00DF14E6"/>
    <w:rsid w:val="00DF157C"/>
    <w:rsid w:val="00DF168B"/>
    <w:rsid w:val="00DF1A1E"/>
    <w:rsid w:val="00DF1AB8"/>
    <w:rsid w:val="00DF1F81"/>
    <w:rsid w:val="00DF252F"/>
    <w:rsid w:val="00DF2555"/>
    <w:rsid w:val="00DF2802"/>
    <w:rsid w:val="00DF2D36"/>
    <w:rsid w:val="00DF30E8"/>
    <w:rsid w:val="00DF3102"/>
    <w:rsid w:val="00DF319C"/>
    <w:rsid w:val="00DF3A6B"/>
    <w:rsid w:val="00DF43A4"/>
    <w:rsid w:val="00DF4751"/>
    <w:rsid w:val="00DF47D3"/>
    <w:rsid w:val="00DF4D82"/>
    <w:rsid w:val="00DF4E62"/>
    <w:rsid w:val="00DF50FB"/>
    <w:rsid w:val="00DF53AA"/>
    <w:rsid w:val="00DF5491"/>
    <w:rsid w:val="00DF5787"/>
    <w:rsid w:val="00DF5D57"/>
    <w:rsid w:val="00DF5E50"/>
    <w:rsid w:val="00DF5FB5"/>
    <w:rsid w:val="00DF6280"/>
    <w:rsid w:val="00DF645D"/>
    <w:rsid w:val="00DF6545"/>
    <w:rsid w:val="00DF6F71"/>
    <w:rsid w:val="00DF700F"/>
    <w:rsid w:val="00DF717A"/>
    <w:rsid w:val="00DF73BD"/>
    <w:rsid w:val="00DF7722"/>
    <w:rsid w:val="00DF773C"/>
    <w:rsid w:val="00DF7744"/>
    <w:rsid w:val="00DF7E7F"/>
    <w:rsid w:val="00DF7F5A"/>
    <w:rsid w:val="00E0027C"/>
    <w:rsid w:val="00E01956"/>
    <w:rsid w:val="00E01AB6"/>
    <w:rsid w:val="00E01C77"/>
    <w:rsid w:val="00E02012"/>
    <w:rsid w:val="00E023C4"/>
    <w:rsid w:val="00E02E12"/>
    <w:rsid w:val="00E031DA"/>
    <w:rsid w:val="00E033D9"/>
    <w:rsid w:val="00E03964"/>
    <w:rsid w:val="00E03B79"/>
    <w:rsid w:val="00E03E8F"/>
    <w:rsid w:val="00E0409A"/>
    <w:rsid w:val="00E043B0"/>
    <w:rsid w:val="00E04548"/>
    <w:rsid w:val="00E04C6D"/>
    <w:rsid w:val="00E05A5B"/>
    <w:rsid w:val="00E05B84"/>
    <w:rsid w:val="00E05CEF"/>
    <w:rsid w:val="00E05DF7"/>
    <w:rsid w:val="00E060C6"/>
    <w:rsid w:val="00E061C0"/>
    <w:rsid w:val="00E06213"/>
    <w:rsid w:val="00E07690"/>
    <w:rsid w:val="00E07B3E"/>
    <w:rsid w:val="00E07C50"/>
    <w:rsid w:val="00E07E2B"/>
    <w:rsid w:val="00E106EC"/>
    <w:rsid w:val="00E10E64"/>
    <w:rsid w:val="00E1175E"/>
    <w:rsid w:val="00E11E6C"/>
    <w:rsid w:val="00E122E7"/>
    <w:rsid w:val="00E124CB"/>
    <w:rsid w:val="00E132B3"/>
    <w:rsid w:val="00E1334C"/>
    <w:rsid w:val="00E13AA7"/>
    <w:rsid w:val="00E14671"/>
    <w:rsid w:val="00E15510"/>
    <w:rsid w:val="00E15512"/>
    <w:rsid w:val="00E15878"/>
    <w:rsid w:val="00E15DD9"/>
    <w:rsid w:val="00E1627E"/>
    <w:rsid w:val="00E164E7"/>
    <w:rsid w:val="00E167DB"/>
    <w:rsid w:val="00E16DEC"/>
    <w:rsid w:val="00E16E4D"/>
    <w:rsid w:val="00E16FBC"/>
    <w:rsid w:val="00E17AF4"/>
    <w:rsid w:val="00E17F8D"/>
    <w:rsid w:val="00E206D7"/>
    <w:rsid w:val="00E20D1B"/>
    <w:rsid w:val="00E20E61"/>
    <w:rsid w:val="00E21931"/>
    <w:rsid w:val="00E21E5D"/>
    <w:rsid w:val="00E223E2"/>
    <w:rsid w:val="00E22853"/>
    <w:rsid w:val="00E233C0"/>
    <w:rsid w:val="00E235A3"/>
    <w:rsid w:val="00E23887"/>
    <w:rsid w:val="00E238B6"/>
    <w:rsid w:val="00E23977"/>
    <w:rsid w:val="00E24501"/>
    <w:rsid w:val="00E24557"/>
    <w:rsid w:val="00E2467F"/>
    <w:rsid w:val="00E24A8B"/>
    <w:rsid w:val="00E24D03"/>
    <w:rsid w:val="00E24E22"/>
    <w:rsid w:val="00E25255"/>
    <w:rsid w:val="00E2526F"/>
    <w:rsid w:val="00E25593"/>
    <w:rsid w:val="00E25A20"/>
    <w:rsid w:val="00E25D48"/>
    <w:rsid w:val="00E25EE3"/>
    <w:rsid w:val="00E26016"/>
    <w:rsid w:val="00E26065"/>
    <w:rsid w:val="00E265FD"/>
    <w:rsid w:val="00E266C7"/>
    <w:rsid w:val="00E268CA"/>
    <w:rsid w:val="00E269A1"/>
    <w:rsid w:val="00E26AA0"/>
    <w:rsid w:val="00E27375"/>
    <w:rsid w:val="00E278DF"/>
    <w:rsid w:val="00E279CA"/>
    <w:rsid w:val="00E27B43"/>
    <w:rsid w:val="00E30254"/>
    <w:rsid w:val="00E302FB"/>
    <w:rsid w:val="00E310E8"/>
    <w:rsid w:val="00E316ED"/>
    <w:rsid w:val="00E31900"/>
    <w:rsid w:val="00E319A6"/>
    <w:rsid w:val="00E31AB0"/>
    <w:rsid w:val="00E31CAB"/>
    <w:rsid w:val="00E31D40"/>
    <w:rsid w:val="00E328D3"/>
    <w:rsid w:val="00E328FA"/>
    <w:rsid w:val="00E32B2A"/>
    <w:rsid w:val="00E32CA5"/>
    <w:rsid w:val="00E3306D"/>
    <w:rsid w:val="00E3308D"/>
    <w:rsid w:val="00E33836"/>
    <w:rsid w:val="00E33D3E"/>
    <w:rsid w:val="00E33D99"/>
    <w:rsid w:val="00E34042"/>
    <w:rsid w:val="00E34259"/>
    <w:rsid w:val="00E35004"/>
    <w:rsid w:val="00E35132"/>
    <w:rsid w:val="00E35162"/>
    <w:rsid w:val="00E351D3"/>
    <w:rsid w:val="00E35420"/>
    <w:rsid w:val="00E35675"/>
    <w:rsid w:val="00E35B54"/>
    <w:rsid w:val="00E36483"/>
    <w:rsid w:val="00E368D8"/>
    <w:rsid w:val="00E36A2B"/>
    <w:rsid w:val="00E36C1E"/>
    <w:rsid w:val="00E37689"/>
    <w:rsid w:val="00E405D7"/>
    <w:rsid w:val="00E4064D"/>
    <w:rsid w:val="00E4096D"/>
    <w:rsid w:val="00E40E50"/>
    <w:rsid w:val="00E40F94"/>
    <w:rsid w:val="00E41130"/>
    <w:rsid w:val="00E412CA"/>
    <w:rsid w:val="00E41480"/>
    <w:rsid w:val="00E41B98"/>
    <w:rsid w:val="00E4277E"/>
    <w:rsid w:val="00E42C25"/>
    <w:rsid w:val="00E42D0D"/>
    <w:rsid w:val="00E42D96"/>
    <w:rsid w:val="00E42DF5"/>
    <w:rsid w:val="00E432B2"/>
    <w:rsid w:val="00E43370"/>
    <w:rsid w:val="00E43E70"/>
    <w:rsid w:val="00E44264"/>
    <w:rsid w:val="00E4493E"/>
    <w:rsid w:val="00E44B20"/>
    <w:rsid w:val="00E44E2E"/>
    <w:rsid w:val="00E4500E"/>
    <w:rsid w:val="00E45562"/>
    <w:rsid w:val="00E455AF"/>
    <w:rsid w:val="00E45720"/>
    <w:rsid w:val="00E459D9"/>
    <w:rsid w:val="00E45F89"/>
    <w:rsid w:val="00E46234"/>
    <w:rsid w:val="00E46433"/>
    <w:rsid w:val="00E46574"/>
    <w:rsid w:val="00E46C80"/>
    <w:rsid w:val="00E46D76"/>
    <w:rsid w:val="00E46D8E"/>
    <w:rsid w:val="00E479F8"/>
    <w:rsid w:val="00E5001B"/>
    <w:rsid w:val="00E501E6"/>
    <w:rsid w:val="00E503DA"/>
    <w:rsid w:val="00E50557"/>
    <w:rsid w:val="00E508AA"/>
    <w:rsid w:val="00E511E2"/>
    <w:rsid w:val="00E514C9"/>
    <w:rsid w:val="00E51885"/>
    <w:rsid w:val="00E519D9"/>
    <w:rsid w:val="00E51AEA"/>
    <w:rsid w:val="00E51AF6"/>
    <w:rsid w:val="00E51BFD"/>
    <w:rsid w:val="00E52062"/>
    <w:rsid w:val="00E52283"/>
    <w:rsid w:val="00E5280C"/>
    <w:rsid w:val="00E52B92"/>
    <w:rsid w:val="00E52ECB"/>
    <w:rsid w:val="00E5310A"/>
    <w:rsid w:val="00E539CB"/>
    <w:rsid w:val="00E53BE1"/>
    <w:rsid w:val="00E53C57"/>
    <w:rsid w:val="00E53CD0"/>
    <w:rsid w:val="00E53F03"/>
    <w:rsid w:val="00E546B8"/>
    <w:rsid w:val="00E547E7"/>
    <w:rsid w:val="00E54D47"/>
    <w:rsid w:val="00E55344"/>
    <w:rsid w:val="00E553AD"/>
    <w:rsid w:val="00E555AE"/>
    <w:rsid w:val="00E55B24"/>
    <w:rsid w:val="00E56271"/>
    <w:rsid w:val="00E56C5B"/>
    <w:rsid w:val="00E57945"/>
    <w:rsid w:val="00E57E0C"/>
    <w:rsid w:val="00E57F25"/>
    <w:rsid w:val="00E60093"/>
    <w:rsid w:val="00E60237"/>
    <w:rsid w:val="00E61282"/>
    <w:rsid w:val="00E61BD1"/>
    <w:rsid w:val="00E61C25"/>
    <w:rsid w:val="00E61EF9"/>
    <w:rsid w:val="00E6208B"/>
    <w:rsid w:val="00E6247C"/>
    <w:rsid w:val="00E62501"/>
    <w:rsid w:val="00E62933"/>
    <w:rsid w:val="00E62A48"/>
    <w:rsid w:val="00E62D97"/>
    <w:rsid w:val="00E62EA4"/>
    <w:rsid w:val="00E63512"/>
    <w:rsid w:val="00E6376E"/>
    <w:rsid w:val="00E637DF"/>
    <w:rsid w:val="00E63D10"/>
    <w:rsid w:val="00E63F2B"/>
    <w:rsid w:val="00E64340"/>
    <w:rsid w:val="00E64403"/>
    <w:rsid w:val="00E644C9"/>
    <w:rsid w:val="00E646D0"/>
    <w:rsid w:val="00E64E4C"/>
    <w:rsid w:val="00E64F88"/>
    <w:rsid w:val="00E65093"/>
    <w:rsid w:val="00E65106"/>
    <w:rsid w:val="00E6511C"/>
    <w:rsid w:val="00E65323"/>
    <w:rsid w:val="00E656FD"/>
    <w:rsid w:val="00E659AE"/>
    <w:rsid w:val="00E65A27"/>
    <w:rsid w:val="00E65CAB"/>
    <w:rsid w:val="00E66615"/>
    <w:rsid w:val="00E66BFA"/>
    <w:rsid w:val="00E66BFD"/>
    <w:rsid w:val="00E66E97"/>
    <w:rsid w:val="00E66FB7"/>
    <w:rsid w:val="00E671ED"/>
    <w:rsid w:val="00E674D2"/>
    <w:rsid w:val="00E679C9"/>
    <w:rsid w:val="00E67A58"/>
    <w:rsid w:val="00E67DBC"/>
    <w:rsid w:val="00E700EA"/>
    <w:rsid w:val="00E70215"/>
    <w:rsid w:val="00E70826"/>
    <w:rsid w:val="00E70A30"/>
    <w:rsid w:val="00E70B60"/>
    <w:rsid w:val="00E70C0D"/>
    <w:rsid w:val="00E712C2"/>
    <w:rsid w:val="00E7187A"/>
    <w:rsid w:val="00E71DDD"/>
    <w:rsid w:val="00E7253C"/>
    <w:rsid w:val="00E729A7"/>
    <w:rsid w:val="00E72C2F"/>
    <w:rsid w:val="00E72E97"/>
    <w:rsid w:val="00E7328F"/>
    <w:rsid w:val="00E73337"/>
    <w:rsid w:val="00E7387D"/>
    <w:rsid w:val="00E739AD"/>
    <w:rsid w:val="00E73F54"/>
    <w:rsid w:val="00E740E5"/>
    <w:rsid w:val="00E74361"/>
    <w:rsid w:val="00E7482B"/>
    <w:rsid w:val="00E74A87"/>
    <w:rsid w:val="00E74B58"/>
    <w:rsid w:val="00E75164"/>
    <w:rsid w:val="00E752D9"/>
    <w:rsid w:val="00E75E29"/>
    <w:rsid w:val="00E76250"/>
    <w:rsid w:val="00E764DA"/>
    <w:rsid w:val="00E76C92"/>
    <w:rsid w:val="00E76D2C"/>
    <w:rsid w:val="00E76D75"/>
    <w:rsid w:val="00E77144"/>
    <w:rsid w:val="00E77357"/>
    <w:rsid w:val="00E779E3"/>
    <w:rsid w:val="00E77B07"/>
    <w:rsid w:val="00E77C89"/>
    <w:rsid w:val="00E77EF3"/>
    <w:rsid w:val="00E77F50"/>
    <w:rsid w:val="00E80003"/>
    <w:rsid w:val="00E8009C"/>
    <w:rsid w:val="00E80547"/>
    <w:rsid w:val="00E807FC"/>
    <w:rsid w:val="00E80A43"/>
    <w:rsid w:val="00E80A57"/>
    <w:rsid w:val="00E80CE5"/>
    <w:rsid w:val="00E80E38"/>
    <w:rsid w:val="00E81468"/>
    <w:rsid w:val="00E81538"/>
    <w:rsid w:val="00E81882"/>
    <w:rsid w:val="00E81B20"/>
    <w:rsid w:val="00E82048"/>
    <w:rsid w:val="00E82208"/>
    <w:rsid w:val="00E8228A"/>
    <w:rsid w:val="00E824AF"/>
    <w:rsid w:val="00E8329F"/>
    <w:rsid w:val="00E8350C"/>
    <w:rsid w:val="00E836C9"/>
    <w:rsid w:val="00E83731"/>
    <w:rsid w:val="00E83AC1"/>
    <w:rsid w:val="00E83D43"/>
    <w:rsid w:val="00E840F2"/>
    <w:rsid w:val="00E84349"/>
    <w:rsid w:val="00E843C0"/>
    <w:rsid w:val="00E8466F"/>
    <w:rsid w:val="00E84801"/>
    <w:rsid w:val="00E84C6B"/>
    <w:rsid w:val="00E84D66"/>
    <w:rsid w:val="00E84E50"/>
    <w:rsid w:val="00E8597A"/>
    <w:rsid w:val="00E85E4D"/>
    <w:rsid w:val="00E86EE1"/>
    <w:rsid w:val="00E86F29"/>
    <w:rsid w:val="00E87079"/>
    <w:rsid w:val="00E878B4"/>
    <w:rsid w:val="00E87AB9"/>
    <w:rsid w:val="00E87BF2"/>
    <w:rsid w:val="00E87C56"/>
    <w:rsid w:val="00E87FCC"/>
    <w:rsid w:val="00E90F4B"/>
    <w:rsid w:val="00E90F7A"/>
    <w:rsid w:val="00E9130B"/>
    <w:rsid w:val="00E919FD"/>
    <w:rsid w:val="00E9258D"/>
    <w:rsid w:val="00E92910"/>
    <w:rsid w:val="00E9336C"/>
    <w:rsid w:val="00E93426"/>
    <w:rsid w:val="00E93D31"/>
    <w:rsid w:val="00E940FD"/>
    <w:rsid w:val="00E943E5"/>
    <w:rsid w:val="00E94579"/>
    <w:rsid w:val="00E94AF3"/>
    <w:rsid w:val="00E94E39"/>
    <w:rsid w:val="00E94FA8"/>
    <w:rsid w:val="00E957DB"/>
    <w:rsid w:val="00E958E8"/>
    <w:rsid w:val="00E96079"/>
    <w:rsid w:val="00E960B4"/>
    <w:rsid w:val="00E96655"/>
    <w:rsid w:val="00E968FB"/>
    <w:rsid w:val="00E96AE1"/>
    <w:rsid w:val="00E96B3B"/>
    <w:rsid w:val="00E970AA"/>
    <w:rsid w:val="00E972F6"/>
    <w:rsid w:val="00E97473"/>
    <w:rsid w:val="00E9757E"/>
    <w:rsid w:val="00E97CAF"/>
    <w:rsid w:val="00E97E6B"/>
    <w:rsid w:val="00E97EDC"/>
    <w:rsid w:val="00EA05CE"/>
    <w:rsid w:val="00EA0681"/>
    <w:rsid w:val="00EA0B7C"/>
    <w:rsid w:val="00EA0D1F"/>
    <w:rsid w:val="00EA0D28"/>
    <w:rsid w:val="00EA0D9F"/>
    <w:rsid w:val="00EA1072"/>
    <w:rsid w:val="00EA113D"/>
    <w:rsid w:val="00EA1543"/>
    <w:rsid w:val="00EA1753"/>
    <w:rsid w:val="00EA1989"/>
    <w:rsid w:val="00EA2390"/>
    <w:rsid w:val="00EA26C8"/>
    <w:rsid w:val="00EA2711"/>
    <w:rsid w:val="00EA28A4"/>
    <w:rsid w:val="00EA29E8"/>
    <w:rsid w:val="00EA2A00"/>
    <w:rsid w:val="00EA2D6C"/>
    <w:rsid w:val="00EA2D81"/>
    <w:rsid w:val="00EA2E0A"/>
    <w:rsid w:val="00EA303A"/>
    <w:rsid w:val="00EA30A6"/>
    <w:rsid w:val="00EA30C4"/>
    <w:rsid w:val="00EA3103"/>
    <w:rsid w:val="00EA3350"/>
    <w:rsid w:val="00EA343E"/>
    <w:rsid w:val="00EA35DC"/>
    <w:rsid w:val="00EA3650"/>
    <w:rsid w:val="00EA3A29"/>
    <w:rsid w:val="00EA3A96"/>
    <w:rsid w:val="00EA3B8E"/>
    <w:rsid w:val="00EA3F5C"/>
    <w:rsid w:val="00EA42A3"/>
    <w:rsid w:val="00EA431F"/>
    <w:rsid w:val="00EA4822"/>
    <w:rsid w:val="00EA49EF"/>
    <w:rsid w:val="00EA4A7F"/>
    <w:rsid w:val="00EA56F5"/>
    <w:rsid w:val="00EA581D"/>
    <w:rsid w:val="00EA58E2"/>
    <w:rsid w:val="00EA5D4F"/>
    <w:rsid w:val="00EA5E26"/>
    <w:rsid w:val="00EA623C"/>
    <w:rsid w:val="00EA6915"/>
    <w:rsid w:val="00EA6FD6"/>
    <w:rsid w:val="00EB0296"/>
    <w:rsid w:val="00EB131C"/>
    <w:rsid w:val="00EB17D0"/>
    <w:rsid w:val="00EB17DE"/>
    <w:rsid w:val="00EB227E"/>
    <w:rsid w:val="00EB2C1C"/>
    <w:rsid w:val="00EB2CAB"/>
    <w:rsid w:val="00EB2FD6"/>
    <w:rsid w:val="00EB3EB5"/>
    <w:rsid w:val="00EB3FBB"/>
    <w:rsid w:val="00EB4C93"/>
    <w:rsid w:val="00EB51B1"/>
    <w:rsid w:val="00EB550A"/>
    <w:rsid w:val="00EB5854"/>
    <w:rsid w:val="00EB5BC2"/>
    <w:rsid w:val="00EB5C5A"/>
    <w:rsid w:val="00EB5CAE"/>
    <w:rsid w:val="00EB6170"/>
    <w:rsid w:val="00EB6415"/>
    <w:rsid w:val="00EB691E"/>
    <w:rsid w:val="00EB69B9"/>
    <w:rsid w:val="00EB6B4E"/>
    <w:rsid w:val="00EB6EC6"/>
    <w:rsid w:val="00EB726B"/>
    <w:rsid w:val="00EB75EB"/>
    <w:rsid w:val="00EC0112"/>
    <w:rsid w:val="00EC0259"/>
    <w:rsid w:val="00EC0323"/>
    <w:rsid w:val="00EC03D9"/>
    <w:rsid w:val="00EC09ED"/>
    <w:rsid w:val="00EC0F42"/>
    <w:rsid w:val="00EC1216"/>
    <w:rsid w:val="00EC134B"/>
    <w:rsid w:val="00EC147D"/>
    <w:rsid w:val="00EC1AFC"/>
    <w:rsid w:val="00EC1F0A"/>
    <w:rsid w:val="00EC253F"/>
    <w:rsid w:val="00EC25D8"/>
    <w:rsid w:val="00EC2C24"/>
    <w:rsid w:val="00EC30EB"/>
    <w:rsid w:val="00EC3367"/>
    <w:rsid w:val="00EC34C7"/>
    <w:rsid w:val="00EC38FB"/>
    <w:rsid w:val="00EC3B47"/>
    <w:rsid w:val="00EC3C45"/>
    <w:rsid w:val="00EC4405"/>
    <w:rsid w:val="00EC48CD"/>
    <w:rsid w:val="00EC4A06"/>
    <w:rsid w:val="00EC4AC4"/>
    <w:rsid w:val="00EC5354"/>
    <w:rsid w:val="00EC6266"/>
    <w:rsid w:val="00EC64D8"/>
    <w:rsid w:val="00EC6899"/>
    <w:rsid w:val="00EC6D4B"/>
    <w:rsid w:val="00EC6D75"/>
    <w:rsid w:val="00EC70BA"/>
    <w:rsid w:val="00EC7338"/>
    <w:rsid w:val="00EC7372"/>
    <w:rsid w:val="00EC73ED"/>
    <w:rsid w:val="00EC76CE"/>
    <w:rsid w:val="00EC7CEF"/>
    <w:rsid w:val="00ED0415"/>
    <w:rsid w:val="00ED0643"/>
    <w:rsid w:val="00ED0EA8"/>
    <w:rsid w:val="00ED0F54"/>
    <w:rsid w:val="00ED10A5"/>
    <w:rsid w:val="00ED1588"/>
    <w:rsid w:val="00ED169B"/>
    <w:rsid w:val="00ED1746"/>
    <w:rsid w:val="00ED1E32"/>
    <w:rsid w:val="00ED2007"/>
    <w:rsid w:val="00ED2136"/>
    <w:rsid w:val="00ED2E9D"/>
    <w:rsid w:val="00ED3298"/>
    <w:rsid w:val="00ED3427"/>
    <w:rsid w:val="00ED354C"/>
    <w:rsid w:val="00ED388D"/>
    <w:rsid w:val="00ED39CA"/>
    <w:rsid w:val="00ED3CF4"/>
    <w:rsid w:val="00ED3E9A"/>
    <w:rsid w:val="00ED4152"/>
    <w:rsid w:val="00ED415D"/>
    <w:rsid w:val="00ED4F6A"/>
    <w:rsid w:val="00ED5184"/>
    <w:rsid w:val="00ED5717"/>
    <w:rsid w:val="00ED5B65"/>
    <w:rsid w:val="00ED5CE5"/>
    <w:rsid w:val="00ED5F15"/>
    <w:rsid w:val="00ED60A1"/>
    <w:rsid w:val="00ED6C92"/>
    <w:rsid w:val="00ED6E7C"/>
    <w:rsid w:val="00ED723C"/>
    <w:rsid w:val="00ED758C"/>
    <w:rsid w:val="00ED77B0"/>
    <w:rsid w:val="00ED7824"/>
    <w:rsid w:val="00ED792B"/>
    <w:rsid w:val="00ED7C0B"/>
    <w:rsid w:val="00ED7C79"/>
    <w:rsid w:val="00ED7EA0"/>
    <w:rsid w:val="00EE007B"/>
    <w:rsid w:val="00EE0365"/>
    <w:rsid w:val="00EE085E"/>
    <w:rsid w:val="00EE0D4A"/>
    <w:rsid w:val="00EE0F31"/>
    <w:rsid w:val="00EE0FFC"/>
    <w:rsid w:val="00EE17D1"/>
    <w:rsid w:val="00EE1881"/>
    <w:rsid w:val="00EE189F"/>
    <w:rsid w:val="00EE19CE"/>
    <w:rsid w:val="00EE1B3C"/>
    <w:rsid w:val="00EE2207"/>
    <w:rsid w:val="00EE234D"/>
    <w:rsid w:val="00EE25F6"/>
    <w:rsid w:val="00EE27BA"/>
    <w:rsid w:val="00EE34EE"/>
    <w:rsid w:val="00EE36C2"/>
    <w:rsid w:val="00EE37B8"/>
    <w:rsid w:val="00EE37FA"/>
    <w:rsid w:val="00EE3C91"/>
    <w:rsid w:val="00EE3DF0"/>
    <w:rsid w:val="00EE3E6A"/>
    <w:rsid w:val="00EE3FCA"/>
    <w:rsid w:val="00EE4179"/>
    <w:rsid w:val="00EE42B3"/>
    <w:rsid w:val="00EE44EE"/>
    <w:rsid w:val="00EE45ED"/>
    <w:rsid w:val="00EE476F"/>
    <w:rsid w:val="00EE4FC3"/>
    <w:rsid w:val="00EE57C6"/>
    <w:rsid w:val="00EE5C3A"/>
    <w:rsid w:val="00EE5E8A"/>
    <w:rsid w:val="00EE620A"/>
    <w:rsid w:val="00EE685D"/>
    <w:rsid w:val="00EE6DC5"/>
    <w:rsid w:val="00EE6F3D"/>
    <w:rsid w:val="00EE71E6"/>
    <w:rsid w:val="00EE721B"/>
    <w:rsid w:val="00EE722E"/>
    <w:rsid w:val="00EE72F2"/>
    <w:rsid w:val="00EE7765"/>
    <w:rsid w:val="00EE78A2"/>
    <w:rsid w:val="00EE7981"/>
    <w:rsid w:val="00EE7C2F"/>
    <w:rsid w:val="00EE7F2B"/>
    <w:rsid w:val="00EF0859"/>
    <w:rsid w:val="00EF0AFB"/>
    <w:rsid w:val="00EF0B52"/>
    <w:rsid w:val="00EF0D30"/>
    <w:rsid w:val="00EF0E35"/>
    <w:rsid w:val="00EF144B"/>
    <w:rsid w:val="00EF185F"/>
    <w:rsid w:val="00EF1C24"/>
    <w:rsid w:val="00EF1CC7"/>
    <w:rsid w:val="00EF1EEA"/>
    <w:rsid w:val="00EF211E"/>
    <w:rsid w:val="00EF22CE"/>
    <w:rsid w:val="00EF22DC"/>
    <w:rsid w:val="00EF2C33"/>
    <w:rsid w:val="00EF3154"/>
    <w:rsid w:val="00EF3159"/>
    <w:rsid w:val="00EF3671"/>
    <w:rsid w:val="00EF37E1"/>
    <w:rsid w:val="00EF3BDA"/>
    <w:rsid w:val="00EF3EE0"/>
    <w:rsid w:val="00EF436D"/>
    <w:rsid w:val="00EF43AA"/>
    <w:rsid w:val="00EF453B"/>
    <w:rsid w:val="00EF46A9"/>
    <w:rsid w:val="00EF46F7"/>
    <w:rsid w:val="00EF47B4"/>
    <w:rsid w:val="00EF49D5"/>
    <w:rsid w:val="00EF4F73"/>
    <w:rsid w:val="00EF536D"/>
    <w:rsid w:val="00EF53C2"/>
    <w:rsid w:val="00EF5587"/>
    <w:rsid w:val="00EF60F6"/>
    <w:rsid w:val="00EF66D0"/>
    <w:rsid w:val="00EF6C57"/>
    <w:rsid w:val="00EF6E8A"/>
    <w:rsid w:val="00EF6F81"/>
    <w:rsid w:val="00EF7252"/>
    <w:rsid w:val="00EF7407"/>
    <w:rsid w:val="00EF7718"/>
    <w:rsid w:val="00EF7906"/>
    <w:rsid w:val="00EF7A91"/>
    <w:rsid w:val="00EF7D40"/>
    <w:rsid w:val="00EF7D7A"/>
    <w:rsid w:val="00EF7D7D"/>
    <w:rsid w:val="00EF7EB5"/>
    <w:rsid w:val="00F000CC"/>
    <w:rsid w:val="00F004E9"/>
    <w:rsid w:val="00F00ADB"/>
    <w:rsid w:val="00F00F2F"/>
    <w:rsid w:val="00F016E7"/>
    <w:rsid w:val="00F0171E"/>
    <w:rsid w:val="00F025F0"/>
    <w:rsid w:val="00F028A5"/>
    <w:rsid w:val="00F02AF8"/>
    <w:rsid w:val="00F03235"/>
    <w:rsid w:val="00F034A0"/>
    <w:rsid w:val="00F0353E"/>
    <w:rsid w:val="00F0363B"/>
    <w:rsid w:val="00F03850"/>
    <w:rsid w:val="00F03BA7"/>
    <w:rsid w:val="00F03CE1"/>
    <w:rsid w:val="00F043DA"/>
    <w:rsid w:val="00F044B5"/>
    <w:rsid w:val="00F0487E"/>
    <w:rsid w:val="00F048A0"/>
    <w:rsid w:val="00F04BEE"/>
    <w:rsid w:val="00F05549"/>
    <w:rsid w:val="00F05845"/>
    <w:rsid w:val="00F05B1B"/>
    <w:rsid w:val="00F06090"/>
    <w:rsid w:val="00F06129"/>
    <w:rsid w:val="00F06194"/>
    <w:rsid w:val="00F06AA9"/>
    <w:rsid w:val="00F06B54"/>
    <w:rsid w:val="00F06BAE"/>
    <w:rsid w:val="00F075FB"/>
    <w:rsid w:val="00F07AB5"/>
    <w:rsid w:val="00F07C27"/>
    <w:rsid w:val="00F07D3D"/>
    <w:rsid w:val="00F07D7E"/>
    <w:rsid w:val="00F07FD9"/>
    <w:rsid w:val="00F10191"/>
    <w:rsid w:val="00F1027E"/>
    <w:rsid w:val="00F10670"/>
    <w:rsid w:val="00F111CE"/>
    <w:rsid w:val="00F1160B"/>
    <w:rsid w:val="00F11FCD"/>
    <w:rsid w:val="00F12042"/>
    <w:rsid w:val="00F124FC"/>
    <w:rsid w:val="00F12523"/>
    <w:rsid w:val="00F12A59"/>
    <w:rsid w:val="00F12C5C"/>
    <w:rsid w:val="00F12C7A"/>
    <w:rsid w:val="00F130E3"/>
    <w:rsid w:val="00F1387C"/>
    <w:rsid w:val="00F13A9C"/>
    <w:rsid w:val="00F1405C"/>
    <w:rsid w:val="00F143BF"/>
    <w:rsid w:val="00F1466F"/>
    <w:rsid w:val="00F14906"/>
    <w:rsid w:val="00F14B68"/>
    <w:rsid w:val="00F1569D"/>
    <w:rsid w:val="00F15858"/>
    <w:rsid w:val="00F16193"/>
    <w:rsid w:val="00F1675F"/>
    <w:rsid w:val="00F1760A"/>
    <w:rsid w:val="00F17626"/>
    <w:rsid w:val="00F17627"/>
    <w:rsid w:val="00F17A6E"/>
    <w:rsid w:val="00F20173"/>
    <w:rsid w:val="00F20396"/>
    <w:rsid w:val="00F20696"/>
    <w:rsid w:val="00F2084F"/>
    <w:rsid w:val="00F20B9E"/>
    <w:rsid w:val="00F20EDF"/>
    <w:rsid w:val="00F21072"/>
    <w:rsid w:val="00F214A9"/>
    <w:rsid w:val="00F2156C"/>
    <w:rsid w:val="00F21613"/>
    <w:rsid w:val="00F217FA"/>
    <w:rsid w:val="00F222C6"/>
    <w:rsid w:val="00F22F98"/>
    <w:rsid w:val="00F238EB"/>
    <w:rsid w:val="00F245BF"/>
    <w:rsid w:val="00F24D93"/>
    <w:rsid w:val="00F24E05"/>
    <w:rsid w:val="00F251C9"/>
    <w:rsid w:val="00F25C51"/>
    <w:rsid w:val="00F25D15"/>
    <w:rsid w:val="00F26211"/>
    <w:rsid w:val="00F26248"/>
    <w:rsid w:val="00F264DF"/>
    <w:rsid w:val="00F27148"/>
    <w:rsid w:val="00F272FE"/>
    <w:rsid w:val="00F2752E"/>
    <w:rsid w:val="00F27D08"/>
    <w:rsid w:val="00F27DBB"/>
    <w:rsid w:val="00F27F37"/>
    <w:rsid w:val="00F301A9"/>
    <w:rsid w:val="00F3082B"/>
    <w:rsid w:val="00F30C11"/>
    <w:rsid w:val="00F30D20"/>
    <w:rsid w:val="00F31535"/>
    <w:rsid w:val="00F31729"/>
    <w:rsid w:val="00F31A80"/>
    <w:rsid w:val="00F32163"/>
    <w:rsid w:val="00F32170"/>
    <w:rsid w:val="00F321CE"/>
    <w:rsid w:val="00F32349"/>
    <w:rsid w:val="00F32CF4"/>
    <w:rsid w:val="00F331C8"/>
    <w:rsid w:val="00F337DD"/>
    <w:rsid w:val="00F33E41"/>
    <w:rsid w:val="00F34062"/>
    <w:rsid w:val="00F34232"/>
    <w:rsid w:val="00F345A2"/>
    <w:rsid w:val="00F346ED"/>
    <w:rsid w:val="00F3476C"/>
    <w:rsid w:val="00F3477A"/>
    <w:rsid w:val="00F349B6"/>
    <w:rsid w:val="00F34DA1"/>
    <w:rsid w:val="00F35048"/>
    <w:rsid w:val="00F3552D"/>
    <w:rsid w:val="00F364F7"/>
    <w:rsid w:val="00F366F8"/>
    <w:rsid w:val="00F36B01"/>
    <w:rsid w:val="00F36B03"/>
    <w:rsid w:val="00F36DF9"/>
    <w:rsid w:val="00F36F0C"/>
    <w:rsid w:val="00F373A7"/>
    <w:rsid w:val="00F40728"/>
    <w:rsid w:val="00F40E87"/>
    <w:rsid w:val="00F415DD"/>
    <w:rsid w:val="00F41C4A"/>
    <w:rsid w:val="00F41E77"/>
    <w:rsid w:val="00F41EB5"/>
    <w:rsid w:val="00F42378"/>
    <w:rsid w:val="00F42519"/>
    <w:rsid w:val="00F42AD5"/>
    <w:rsid w:val="00F42C72"/>
    <w:rsid w:val="00F42CC5"/>
    <w:rsid w:val="00F42D36"/>
    <w:rsid w:val="00F431CD"/>
    <w:rsid w:val="00F43669"/>
    <w:rsid w:val="00F43BAE"/>
    <w:rsid w:val="00F43E35"/>
    <w:rsid w:val="00F44033"/>
    <w:rsid w:val="00F44074"/>
    <w:rsid w:val="00F450F3"/>
    <w:rsid w:val="00F451B1"/>
    <w:rsid w:val="00F451D9"/>
    <w:rsid w:val="00F45364"/>
    <w:rsid w:val="00F45788"/>
    <w:rsid w:val="00F45BB1"/>
    <w:rsid w:val="00F465FB"/>
    <w:rsid w:val="00F469D7"/>
    <w:rsid w:val="00F46F0B"/>
    <w:rsid w:val="00F47000"/>
    <w:rsid w:val="00F474BD"/>
    <w:rsid w:val="00F477E8"/>
    <w:rsid w:val="00F47FB7"/>
    <w:rsid w:val="00F500F7"/>
    <w:rsid w:val="00F50678"/>
    <w:rsid w:val="00F50ADD"/>
    <w:rsid w:val="00F5199C"/>
    <w:rsid w:val="00F5208A"/>
    <w:rsid w:val="00F5233D"/>
    <w:rsid w:val="00F523DB"/>
    <w:rsid w:val="00F52934"/>
    <w:rsid w:val="00F52C09"/>
    <w:rsid w:val="00F52CDA"/>
    <w:rsid w:val="00F5339A"/>
    <w:rsid w:val="00F53490"/>
    <w:rsid w:val="00F53D96"/>
    <w:rsid w:val="00F53E28"/>
    <w:rsid w:val="00F54212"/>
    <w:rsid w:val="00F5422B"/>
    <w:rsid w:val="00F5463D"/>
    <w:rsid w:val="00F5488D"/>
    <w:rsid w:val="00F55252"/>
    <w:rsid w:val="00F5541F"/>
    <w:rsid w:val="00F556BF"/>
    <w:rsid w:val="00F55967"/>
    <w:rsid w:val="00F559A9"/>
    <w:rsid w:val="00F55BEE"/>
    <w:rsid w:val="00F563D0"/>
    <w:rsid w:val="00F568E7"/>
    <w:rsid w:val="00F5690C"/>
    <w:rsid w:val="00F56B46"/>
    <w:rsid w:val="00F56C21"/>
    <w:rsid w:val="00F572ED"/>
    <w:rsid w:val="00F5750E"/>
    <w:rsid w:val="00F57661"/>
    <w:rsid w:val="00F578C0"/>
    <w:rsid w:val="00F57929"/>
    <w:rsid w:val="00F57E5D"/>
    <w:rsid w:val="00F57F1F"/>
    <w:rsid w:val="00F60145"/>
    <w:rsid w:val="00F605EA"/>
    <w:rsid w:val="00F60A6A"/>
    <w:rsid w:val="00F60C73"/>
    <w:rsid w:val="00F60F0B"/>
    <w:rsid w:val="00F611E3"/>
    <w:rsid w:val="00F61237"/>
    <w:rsid w:val="00F61467"/>
    <w:rsid w:val="00F615F0"/>
    <w:rsid w:val="00F61868"/>
    <w:rsid w:val="00F61A63"/>
    <w:rsid w:val="00F61A6F"/>
    <w:rsid w:val="00F61CCA"/>
    <w:rsid w:val="00F6230F"/>
    <w:rsid w:val="00F624DB"/>
    <w:rsid w:val="00F6297B"/>
    <w:rsid w:val="00F62BFC"/>
    <w:rsid w:val="00F62FB2"/>
    <w:rsid w:val="00F6339B"/>
    <w:rsid w:val="00F63A98"/>
    <w:rsid w:val="00F647C2"/>
    <w:rsid w:val="00F6495A"/>
    <w:rsid w:val="00F64F4B"/>
    <w:rsid w:val="00F6508C"/>
    <w:rsid w:val="00F6531F"/>
    <w:rsid w:val="00F653BC"/>
    <w:rsid w:val="00F6563C"/>
    <w:rsid w:val="00F6647A"/>
    <w:rsid w:val="00F66526"/>
    <w:rsid w:val="00F6681F"/>
    <w:rsid w:val="00F66918"/>
    <w:rsid w:val="00F66B7E"/>
    <w:rsid w:val="00F66F92"/>
    <w:rsid w:val="00F67047"/>
    <w:rsid w:val="00F674A6"/>
    <w:rsid w:val="00F67841"/>
    <w:rsid w:val="00F700BD"/>
    <w:rsid w:val="00F70BA9"/>
    <w:rsid w:val="00F70D59"/>
    <w:rsid w:val="00F71000"/>
    <w:rsid w:val="00F711C1"/>
    <w:rsid w:val="00F71663"/>
    <w:rsid w:val="00F718DC"/>
    <w:rsid w:val="00F71CED"/>
    <w:rsid w:val="00F7202F"/>
    <w:rsid w:val="00F721D6"/>
    <w:rsid w:val="00F727F6"/>
    <w:rsid w:val="00F737D0"/>
    <w:rsid w:val="00F73BF9"/>
    <w:rsid w:val="00F73D62"/>
    <w:rsid w:val="00F73E0C"/>
    <w:rsid w:val="00F74047"/>
    <w:rsid w:val="00F740C4"/>
    <w:rsid w:val="00F741DC"/>
    <w:rsid w:val="00F741FE"/>
    <w:rsid w:val="00F74344"/>
    <w:rsid w:val="00F748DA"/>
    <w:rsid w:val="00F74991"/>
    <w:rsid w:val="00F74A5D"/>
    <w:rsid w:val="00F74C35"/>
    <w:rsid w:val="00F74C97"/>
    <w:rsid w:val="00F758FC"/>
    <w:rsid w:val="00F75B82"/>
    <w:rsid w:val="00F765D0"/>
    <w:rsid w:val="00F76AEF"/>
    <w:rsid w:val="00F76D56"/>
    <w:rsid w:val="00F76E40"/>
    <w:rsid w:val="00F776FA"/>
    <w:rsid w:val="00F778F1"/>
    <w:rsid w:val="00F77906"/>
    <w:rsid w:val="00F77B90"/>
    <w:rsid w:val="00F801EC"/>
    <w:rsid w:val="00F80379"/>
    <w:rsid w:val="00F8055B"/>
    <w:rsid w:val="00F805BD"/>
    <w:rsid w:val="00F8062F"/>
    <w:rsid w:val="00F806B2"/>
    <w:rsid w:val="00F80B3A"/>
    <w:rsid w:val="00F80C48"/>
    <w:rsid w:val="00F80F60"/>
    <w:rsid w:val="00F812BB"/>
    <w:rsid w:val="00F81AEC"/>
    <w:rsid w:val="00F81E29"/>
    <w:rsid w:val="00F8238C"/>
    <w:rsid w:val="00F8273F"/>
    <w:rsid w:val="00F829A8"/>
    <w:rsid w:val="00F82DAB"/>
    <w:rsid w:val="00F8306D"/>
    <w:rsid w:val="00F836F8"/>
    <w:rsid w:val="00F83F61"/>
    <w:rsid w:val="00F83FFD"/>
    <w:rsid w:val="00F845F5"/>
    <w:rsid w:val="00F8479A"/>
    <w:rsid w:val="00F84B76"/>
    <w:rsid w:val="00F8500C"/>
    <w:rsid w:val="00F853C8"/>
    <w:rsid w:val="00F85BD4"/>
    <w:rsid w:val="00F85D99"/>
    <w:rsid w:val="00F867D8"/>
    <w:rsid w:val="00F867FB"/>
    <w:rsid w:val="00F868F9"/>
    <w:rsid w:val="00F86AD6"/>
    <w:rsid w:val="00F86E10"/>
    <w:rsid w:val="00F86F98"/>
    <w:rsid w:val="00F874A1"/>
    <w:rsid w:val="00F875EF"/>
    <w:rsid w:val="00F87669"/>
    <w:rsid w:val="00F87A68"/>
    <w:rsid w:val="00F9030F"/>
    <w:rsid w:val="00F906F7"/>
    <w:rsid w:val="00F90700"/>
    <w:rsid w:val="00F9075F"/>
    <w:rsid w:val="00F9079E"/>
    <w:rsid w:val="00F907CB"/>
    <w:rsid w:val="00F90E18"/>
    <w:rsid w:val="00F90E57"/>
    <w:rsid w:val="00F91646"/>
    <w:rsid w:val="00F917C1"/>
    <w:rsid w:val="00F91805"/>
    <w:rsid w:val="00F91B6E"/>
    <w:rsid w:val="00F91BDD"/>
    <w:rsid w:val="00F91C25"/>
    <w:rsid w:val="00F91CF8"/>
    <w:rsid w:val="00F92000"/>
    <w:rsid w:val="00F92562"/>
    <w:rsid w:val="00F92D92"/>
    <w:rsid w:val="00F93692"/>
    <w:rsid w:val="00F93753"/>
    <w:rsid w:val="00F93973"/>
    <w:rsid w:val="00F93ADC"/>
    <w:rsid w:val="00F942A7"/>
    <w:rsid w:val="00F94408"/>
    <w:rsid w:val="00F9465A"/>
    <w:rsid w:val="00F949BC"/>
    <w:rsid w:val="00F94D6D"/>
    <w:rsid w:val="00F94F3F"/>
    <w:rsid w:val="00F94FB2"/>
    <w:rsid w:val="00F95226"/>
    <w:rsid w:val="00F95986"/>
    <w:rsid w:val="00F95ABA"/>
    <w:rsid w:val="00F963B0"/>
    <w:rsid w:val="00F96477"/>
    <w:rsid w:val="00F965D6"/>
    <w:rsid w:val="00F968E2"/>
    <w:rsid w:val="00F96C40"/>
    <w:rsid w:val="00F97335"/>
    <w:rsid w:val="00F97911"/>
    <w:rsid w:val="00F97986"/>
    <w:rsid w:val="00F979EC"/>
    <w:rsid w:val="00F97EC8"/>
    <w:rsid w:val="00F97EFA"/>
    <w:rsid w:val="00F97F11"/>
    <w:rsid w:val="00FA016C"/>
    <w:rsid w:val="00FA040F"/>
    <w:rsid w:val="00FA0837"/>
    <w:rsid w:val="00FA0FD3"/>
    <w:rsid w:val="00FA1484"/>
    <w:rsid w:val="00FA1490"/>
    <w:rsid w:val="00FA175C"/>
    <w:rsid w:val="00FA1C4F"/>
    <w:rsid w:val="00FA1CB5"/>
    <w:rsid w:val="00FA21D8"/>
    <w:rsid w:val="00FA24DD"/>
    <w:rsid w:val="00FA2515"/>
    <w:rsid w:val="00FA34B6"/>
    <w:rsid w:val="00FA370A"/>
    <w:rsid w:val="00FA38E9"/>
    <w:rsid w:val="00FA3A31"/>
    <w:rsid w:val="00FA3BF5"/>
    <w:rsid w:val="00FA3DAF"/>
    <w:rsid w:val="00FA3DE4"/>
    <w:rsid w:val="00FA42C0"/>
    <w:rsid w:val="00FA449F"/>
    <w:rsid w:val="00FA4674"/>
    <w:rsid w:val="00FA4A26"/>
    <w:rsid w:val="00FA4A89"/>
    <w:rsid w:val="00FA4AEC"/>
    <w:rsid w:val="00FA4B29"/>
    <w:rsid w:val="00FA50A8"/>
    <w:rsid w:val="00FA5137"/>
    <w:rsid w:val="00FA52CD"/>
    <w:rsid w:val="00FA52D9"/>
    <w:rsid w:val="00FA5330"/>
    <w:rsid w:val="00FA5487"/>
    <w:rsid w:val="00FA54E3"/>
    <w:rsid w:val="00FA5D38"/>
    <w:rsid w:val="00FA66E7"/>
    <w:rsid w:val="00FA69F9"/>
    <w:rsid w:val="00FA6C56"/>
    <w:rsid w:val="00FA6EE3"/>
    <w:rsid w:val="00FA6FB0"/>
    <w:rsid w:val="00FA70E9"/>
    <w:rsid w:val="00FA7470"/>
    <w:rsid w:val="00FA7554"/>
    <w:rsid w:val="00FA75FF"/>
    <w:rsid w:val="00FA7BEC"/>
    <w:rsid w:val="00FA7C3F"/>
    <w:rsid w:val="00FA7D6B"/>
    <w:rsid w:val="00FB0475"/>
    <w:rsid w:val="00FB04AF"/>
    <w:rsid w:val="00FB0C03"/>
    <w:rsid w:val="00FB102E"/>
    <w:rsid w:val="00FB1A5F"/>
    <w:rsid w:val="00FB2477"/>
    <w:rsid w:val="00FB2D6F"/>
    <w:rsid w:val="00FB34FC"/>
    <w:rsid w:val="00FB3523"/>
    <w:rsid w:val="00FB3866"/>
    <w:rsid w:val="00FB3D39"/>
    <w:rsid w:val="00FB40A6"/>
    <w:rsid w:val="00FB47B8"/>
    <w:rsid w:val="00FB53B5"/>
    <w:rsid w:val="00FB628F"/>
    <w:rsid w:val="00FB6462"/>
    <w:rsid w:val="00FB6482"/>
    <w:rsid w:val="00FB6A1C"/>
    <w:rsid w:val="00FB6A24"/>
    <w:rsid w:val="00FB6B20"/>
    <w:rsid w:val="00FB6F84"/>
    <w:rsid w:val="00FB70CB"/>
    <w:rsid w:val="00FB7740"/>
    <w:rsid w:val="00FB7996"/>
    <w:rsid w:val="00FB7A88"/>
    <w:rsid w:val="00FB7B34"/>
    <w:rsid w:val="00FB7D8C"/>
    <w:rsid w:val="00FB7DF7"/>
    <w:rsid w:val="00FB7E8E"/>
    <w:rsid w:val="00FC0447"/>
    <w:rsid w:val="00FC052A"/>
    <w:rsid w:val="00FC05F5"/>
    <w:rsid w:val="00FC06D7"/>
    <w:rsid w:val="00FC0BD8"/>
    <w:rsid w:val="00FC0D96"/>
    <w:rsid w:val="00FC0E60"/>
    <w:rsid w:val="00FC14DC"/>
    <w:rsid w:val="00FC170F"/>
    <w:rsid w:val="00FC18B2"/>
    <w:rsid w:val="00FC19C8"/>
    <w:rsid w:val="00FC1D37"/>
    <w:rsid w:val="00FC1E12"/>
    <w:rsid w:val="00FC2B64"/>
    <w:rsid w:val="00FC2C27"/>
    <w:rsid w:val="00FC2D91"/>
    <w:rsid w:val="00FC30F9"/>
    <w:rsid w:val="00FC3E8F"/>
    <w:rsid w:val="00FC3EFE"/>
    <w:rsid w:val="00FC428B"/>
    <w:rsid w:val="00FC43E9"/>
    <w:rsid w:val="00FC4459"/>
    <w:rsid w:val="00FC45F6"/>
    <w:rsid w:val="00FC4AF8"/>
    <w:rsid w:val="00FC5863"/>
    <w:rsid w:val="00FC5F59"/>
    <w:rsid w:val="00FC6866"/>
    <w:rsid w:val="00FC6875"/>
    <w:rsid w:val="00FC6AAD"/>
    <w:rsid w:val="00FC7AA5"/>
    <w:rsid w:val="00FC7ADE"/>
    <w:rsid w:val="00FD00AE"/>
    <w:rsid w:val="00FD0399"/>
    <w:rsid w:val="00FD06C3"/>
    <w:rsid w:val="00FD0B96"/>
    <w:rsid w:val="00FD1091"/>
    <w:rsid w:val="00FD1439"/>
    <w:rsid w:val="00FD1B12"/>
    <w:rsid w:val="00FD1D7D"/>
    <w:rsid w:val="00FD1E08"/>
    <w:rsid w:val="00FD2382"/>
    <w:rsid w:val="00FD239F"/>
    <w:rsid w:val="00FD29D1"/>
    <w:rsid w:val="00FD2B93"/>
    <w:rsid w:val="00FD300C"/>
    <w:rsid w:val="00FD3293"/>
    <w:rsid w:val="00FD390B"/>
    <w:rsid w:val="00FD3A79"/>
    <w:rsid w:val="00FD3F99"/>
    <w:rsid w:val="00FD447A"/>
    <w:rsid w:val="00FD4945"/>
    <w:rsid w:val="00FD4A5E"/>
    <w:rsid w:val="00FD4BA8"/>
    <w:rsid w:val="00FD4DFE"/>
    <w:rsid w:val="00FD4F62"/>
    <w:rsid w:val="00FD5240"/>
    <w:rsid w:val="00FD52AF"/>
    <w:rsid w:val="00FD554E"/>
    <w:rsid w:val="00FD5683"/>
    <w:rsid w:val="00FD5C81"/>
    <w:rsid w:val="00FD5F34"/>
    <w:rsid w:val="00FD639B"/>
    <w:rsid w:val="00FD6CF8"/>
    <w:rsid w:val="00FD70F4"/>
    <w:rsid w:val="00FD73A8"/>
    <w:rsid w:val="00FD7792"/>
    <w:rsid w:val="00FD7902"/>
    <w:rsid w:val="00FD7994"/>
    <w:rsid w:val="00FD7A6F"/>
    <w:rsid w:val="00FD7B04"/>
    <w:rsid w:val="00FD7D1D"/>
    <w:rsid w:val="00FD7D21"/>
    <w:rsid w:val="00FD7DA9"/>
    <w:rsid w:val="00FD7EB7"/>
    <w:rsid w:val="00FD7F86"/>
    <w:rsid w:val="00FE011F"/>
    <w:rsid w:val="00FE0526"/>
    <w:rsid w:val="00FE0B12"/>
    <w:rsid w:val="00FE0E2E"/>
    <w:rsid w:val="00FE0ED1"/>
    <w:rsid w:val="00FE0F1C"/>
    <w:rsid w:val="00FE1468"/>
    <w:rsid w:val="00FE1E33"/>
    <w:rsid w:val="00FE1EDC"/>
    <w:rsid w:val="00FE2194"/>
    <w:rsid w:val="00FE25B8"/>
    <w:rsid w:val="00FE288D"/>
    <w:rsid w:val="00FE32A6"/>
    <w:rsid w:val="00FE32C6"/>
    <w:rsid w:val="00FE3366"/>
    <w:rsid w:val="00FE340C"/>
    <w:rsid w:val="00FE3905"/>
    <w:rsid w:val="00FE3C47"/>
    <w:rsid w:val="00FE42AC"/>
    <w:rsid w:val="00FE46C7"/>
    <w:rsid w:val="00FE4718"/>
    <w:rsid w:val="00FE47A1"/>
    <w:rsid w:val="00FE4F3A"/>
    <w:rsid w:val="00FE5006"/>
    <w:rsid w:val="00FE5A95"/>
    <w:rsid w:val="00FE61D9"/>
    <w:rsid w:val="00FE626E"/>
    <w:rsid w:val="00FE65BD"/>
    <w:rsid w:val="00FE65C4"/>
    <w:rsid w:val="00FE6E0C"/>
    <w:rsid w:val="00FE6E8F"/>
    <w:rsid w:val="00FE753A"/>
    <w:rsid w:val="00FE7878"/>
    <w:rsid w:val="00FE78B2"/>
    <w:rsid w:val="00FE7914"/>
    <w:rsid w:val="00FF037C"/>
    <w:rsid w:val="00FF059F"/>
    <w:rsid w:val="00FF106F"/>
    <w:rsid w:val="00FF1205"/>
    <w:rsid w:val="00FF16FB"/>
    <w:rsid w:val="00FF186F"/>
    <w:rsid w:val="00FF1959"/>
    <w:rsid w:val="00FF1C76"/>
    <w:rsid w:val="00FF20F6"/>
    <w:rsid w:val="00FF212F"/>
    <w:rsid w:val="00FF2191"/>
    <w:rsid w:val="00FF2285"/>
    <w:rsid w:val="00FF2384"/>
    <w:rsid w:val="00FF2401"/>
    <w:rsid w:val="00FF2984"/>
    <w:rsid w:val="00FF2A4F"/>
    <w:rsid w:val="00FF31AE"/>
    <w:rsid w:val="00FF35CB"/>
    <w:rsid w:val="00FF3657"/>
    <w:rsid w:val="00FF3886"/>
    <w:rsid w:val="00FF38B6"/>
    <w:rsid w:val="00FF3BEC"/>
    <w:rsid w:val="00FF3E2D"/>
    <w:rsid w:val="00FF3E59"/>
    <w:rsid w:val="00FF41BA"/>
    <w:rsid w:val="00FF42EB"/>
    <w:rsid w:val="00FF466D"/>
    <w:rsid w:val="00FF4772"/>
    <w:rsid w:val="00FF4827"/>
    <w:rsid w:val="00FF488B"/>
    <w:rsid w:val="00FF495D"/>
    <w:rsid w:val="00FF4B7F"/>
    <w:rsid w:val="00FF4DF0"/>
    <w:rsid w:val="00FF52C3"/>
    <w:rsid w:val="00FF5A17"/>
    <w:rsid w:val="00FF5B9C"/>
    <w:rsid w:val="00FF5BFD"/>
    <w:rsid w:val="00FF5C2C"/>
    <w:rsid w:val="00FF5E00"/>
    <w:rsid w:val="00FF600B"/>
    <w:rsid w:val="00FF6297"/>
    <w:rsid w:val="00FF648B"/>
    <w:rsid w:val="00FF65F3"/>
    <w:rsid w:val="00FF66B2"/>
    <w:rsid w:val="00FF67F9"/>
    <w:rsid w:val="00FF6B3A"/>
    <w:rsid w:val="00FF6B4C"/>
    <w:rsid w:val="00FF703A"/>
    <w:rsid w:val="00FF7308"/>
    <w:rsid w:val="00FF73B1"/>
    <w:rsid w:val="00FF73F6"/>
    <w:rsid w:val="00FF7649"/>
    <w:rsid w:val="00FF76FC"/>
    <w:rsid w:val="00FF77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B1EADE2-C0C3-4CE9-995C-C2BAE8FC8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8F0"/>
    <w:rPr>
      <w:lang w:val="es-ES" w:eastAsia="es-MX"/>
    </w:rPr>
  </w:style>
  <w:style w:type="paragraph" w:styleId="Ttulo2">
    <w:name w:val="heading 2"/>
    <w:basedOn w:val="Normal"/>
    <w:next w:val="Normal"/>
    <w:link w:val="Ttulo2Car"/>
    <w:uiPriority w:val="9"/>
    <w:unhideWhenUsed/>
    <w:qFormat/>
    <w:rsid w:val="00156061"/>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554BA6"/>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801214"/>
    <w:pPr>
      <w:keepNext/>
      <w:ind w:left="360"/>
      <w:jc w:val="center"/>
      <w:outlineLvl w:val="3"/>
    </w:pPr>
    <w:rPr>
      <w:rFonts w:ascii="Arial" w:hAnsi="Arial"/>
      <w:i/>
      <w:sz w:val="80"/>
      <w:lang w:val="x-none" w:eastAsia="x-none"/>
    </w:rPr>
  </w:style>
  <w:style w:type="paragraph" w:styleId="Ttulo6">
    <w:name w:val="heading 6"/>
    <w:basedOn w:val="Normal"/>
    <w:next w:val="Normal"/>
    <w:link w:val="Ttulo6Car"/>
    <w:uiPriority w:val="9"/>
    <w:semiHidden/>
    <w:unhideWhenUsed/>
    <w:qFormat/>
    <w:rsid w:val="00EF144B"/>
    <w:pPr>
      <w:spacing w:before="240" w:after="60"/>
      <w:outlineLvl w:val="5"/>
    </w:pPr>
    <w:rPr>
      <w:rFonts w:ascii="Calibri" w:hAnsi="Calibri"/>
      <w:b/>
      <w:bCs/>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ítulo"/>
    <w:basedOn w:val="Normal"/>
    <w:link w:val="TtuloCar"/>
    <w:qFormat/>
    <w:rsid w:val="00FA69F9"/>
    <w:pPr>
      <w:widowControl w:val="0"/>
      <w:jc w:val="center"/>
    </w:pPr>
    <w:rPr>
      <w:rFonts w:ascii="Arial" w:hAnsi="Arial"/>
      <w:b/>
      <w:snapToGrid w:val="0"/>
      <w:sz w:val="24"/>
      <w:lang w:val="x-none"/>
    </w:rPr>
  </w:style>
  <w:style w:type="paragraph" w:customStyle="1" w:styleId="Normaltimes">
    <w:name w:val="Normal+times"/>
    <w:basedOn w:val="Normal"/>
    <w:link w:val="NormaltimesCar"/>
    <w:rsid w:val="00FA69F9"/>
    <w:rPr>
      <w:sz w:val="24"/>
      <w:lang w:val="es-MX"/>
    </w:rPr>
  </w:style>
  <w:style w:type="character" w:customStyle="1" w:styleId="Sangra3detindependienteCar">
    <w:name w:val="Sangría 3 de t. independiente Car"/>
    <w:aliases w:val=" Car Car"/>
    <w:link w:val="Sangra3detindependiente"/>
    <w:rsid w:val="00FA69F9"/>
    <w:rPr>
      <w:sz w:val="24"/>
      <w:lang w:val="es-ES_tradnl" w:eastAsia="es-MX" w:bidi="ar-SA"/>
    </w:rPr>
  </w:style>
  <w:style w:type="paragraph" w:styleId="Sangradetextonormal">
    <w:name w:val="Body Text Indent"/>
    <w:aliases w:val="Sangría de t. independiente"/>
    <w:basedOn w:val="Normal"/>
    <w:link w:val="SangradetextonormalCar"/>
    <w:rsid w:val="00FA69F9"/>
    <w:pPr>
      <w:widowControl w:val="0"/>
      <w:tabs>
        <w:tab w:val="left" w:pos="2127"/>
      </w:tabs>
      <w:ind w:left="2835" w:hanging="2835"/>
    </w:pPr>
    <w:rPr>
      <w:rFonts w:ascii="Arial" w:hAnsi="Arial"/>
      <w:snapToGrid w:val="0"/>
      <w:sz w:val="24"/>
      <w:lang w:val="x-none"/>
    </w:rPr>
  </w:style>
  <w:style w:type="paragraph" w:styleId="Textoindependiente2">
    <w:name w:val="Body Text 2"/>
    <w:basedOn w:val="Normal"/>
    <w:link w:val="Textoindependiente2Car"/>
    <w:rsid w:val="00FA69F9"/>
    <w:pPr>
      <w:widowControl w:val="0"/>
      <w:jc w:val="both"/>
    </w:pPr>
    <w:rPr>
      <w:rFonts w:ascii="Arial" w:hAnsi="Arial"/>
      <w:snapToGrid w:val="0"/>
      <w:sz w:val="24"/>
    </w:rPr>
  </w:style>
  <w:style w:type="paragraph" w:customStyle="1" w:styleId="WW-Sangra3detindependiente">
    <w:name w:val="WW-Sangría 3 de t. independiente"/>
    <w:basedOn w:val="Normal"/>
    <w:rsid w:val="00FA69F9"/>
    <w:pPr>
      <w:widowControl w:val="0"/>
      <w:suppressAutoHyphens/>
      <w:ind w:left="426" w:firstLine="1"/>
      <w:jc w:val="both"/>
    </w:pPr>
    <w:rPr>
      <w:sz w:val="24"/>
      <w:lang w:val="es-ES_tradnl"/>
    </w:rPr>
  </w:style>
  <w:style w:type="paragraph" w:styleId="Encabezado">
    <w:name w:val="header"/>
    <w:aliases w:val="encabezado,Encabezado Car Car Car Car,Encabezado Car Car,maria,h,h8,h9,h10,h18"/>
    <w:basedOn w:val="Normal"/>
    <w:link w:val="EncabezadoCar"/>
    <w:rsid w:val="00FA69F9"/>
    <w:pPr>
      <w:tabs>
        <w:tab w:val="center" w:pos="4252"/>
        <w:tab w:val="right" w:pos="8504"/>
      </w:tabs>
    </w:pPr>
    <w:rPr>
      <w:lang w:val="x-none"/>
    </w:rPr>
  </w:style>
  <w:style w:type="character" w:styleId="Nmerodepgina">
    <w:name w:val="page number"/>
    <w:basedOn w:val="Fuentedeprrafopredeter"/>
    <w:rsid w:val="00FA69F9"/>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f"/>
    <w:basedOn w:val="Normal"/>
    <w:link w:val="TextonotapieCar"/>
    <w:qFormat/>
    <w:rsid w:val="00FA69F9"/>
    <w:rPr>
      <w:rFonts w:ascii="Bookman Old Style" w:hAnsi="Bookman Old Style"/>
      <w:i/>
      <w:lang w:val="es-PE"/>
    </w:rPr>
  </w:style>
  <w:style w:type="character" w:styleId="Refdenotaalpie">
    <w:name w:val="footnote reference"/>
    <w:aliases w:val="16 Point,Superscript 6 Point,FC,referencia nota al pie,CVR Ref. de nota al pie"/>
    <w:rsid w:val="00FA69F9"/>
    <w:rPr>
      <w:vertAlign w:val="superscript"/>
    </w:rPr>
  </w:style>
  <w:style w:type="character" w:customStyle="1" w:styleId="NormaltimesCar">
    <w:name w:val="Normal+times Car"/>
    <w:link w:val="Normaltimes"/>
    <w:rsid w:val="00FA69F9"/>
    <w:rPr>
      <w:sz w:val="24"/>
      <w:lang w:val="es-MX" w:eastAsia="es-MX" w:bidi="ar-SA"/>
    </w:rPr>
  </w:style>
  <w:style w:type="paragraph" w:styleId="Prrafodelista">
    <w:name w:val="List Paragraph"/>
    <w:aliases w:val="TITULO A,Titulo de Fígura,Titulo parrafo,Punto,Iz - Párrafo de lista,Sivsa Parrafo,TITULO,Imagen 01.,Párrafo de lista1,Párrafo de lista2,Párrafo de lista4,Párrafo de lista21,paul2,Cuadro 2-1,Conclusiones,List Paragraph,Fundamentacion"/>
    <w:basedOn w:val="Normal"/>
    <w:link w:val="PrrafodelistaCar"/>
    <w:qFormat/>
    <w:rsid w:val="00FA69F9"/>
    <w:pPr>
      <w:ind w:left="708"/>
    </w:pPr>
  </w:style>
  <w:style w:type="character" w:customStyle="1" w:styleId="Textoindependiente2Car">
    <w:name w:val="Texto independiente 2 Car"/>
    <w:link w:val="Textoindependiente2"/>
    <w:rsid w:val="00FA69F9"/>
    <w:rPr>
      <w:rFonts w:ascii="Arial" w:hAnsi="Arial"/>
      <w:snapToGrid w:val="0"/>
      <w:sz w:val="24"/>
      <w:lang w:val="es-ES" w:eastAsia="es-MX" w:bidi="ar-SA"/>
    </w:rPr>
  </w:style>
  <w:style w:type="character" w:customStyle="1" w:styleId="TextonotapieCar">
    <w:name w:val="Texto nota pie Car"/>
    <w:aliases w:val=" Car2 Car, Car2 Car Car Car Car Car Car, Car1 Car Car, Car2 Car Car Car,Car Car1,Car2 Car Car Car Car Car Car,Car2 Car Car,Car2 Car1,Car1 Car Car Car Car Car, Car1 Car Car Car Car Car Car Car,Car1 Car Car,Car1 Car1, Car2 Car1, Car1 Car1"/>
    <w:link w:val="Textonotapie"/>
    <w:rsid w:val="00FA69F9"/>
    <w:rPr>
      <w:rFonts w:ascii="Bookman Old Style" w:hAnsi="Bookman Old Style"/>
      <w:i/>
      <w:lang w:val="es-PE" w:eastAsia="es-MX" w:bidi="ar-SA"/>
    </w:rPr>
  </w:style>
  <w:style w:type="paragraph" w:styleId="Sangra3detindependiente">
    <w:name w:val="Body Text Indent 3"/>
    <w:aliases w:val=" Car"/>
    <w:basedOn w:val="Normal"/>
    <w:link w:val="Sangra3detindependienteCar"/>
    <w:rsid w:val="00FA69F9"/>
    <w:pPr>
      <w:spacing w:after="120"/>
      <w:ind w:left="283"/>
    </w:pPr>
    <w:rPr>
      <w:sz w:val="24"/>
      <w:lang w:val="es-ES_tradnl"/>
    </w:rPr>
  </w:style>
  <w:style w:type="paragraph" w:styleId="Textoindependiente">
    <w:name w:val="Body Text"/>
    <w:basedOn w:val="Normal"/>
    <w:link w:val="TextoindependienteCar"/>
    <w:rsid w:val="00FA69F9"/>
    <w:pPr>
      <w:spacing w:after="120"/>
    </w:pPr>
  </w:style>
  <w:style w:type="paragraph" w:styleId="Lista2">
    <w:name w:val="List 2"/>
    <w:basedOn w:val="Normal"/>
    <w:rsid w:val="00FA69F9"/>
    <w:pPr>
      <w:widowControl w:val="0"/>
      <w:ind w:left="566" w:hanging="283"/>
    </w:pPr>
    <w:rPr>
      <w:rFonts w:ascii="Courier New" w:hAnsi="Courier New"/>
      <w:sz w:val="24"/>
      <w:lang w:val="es-ES_tradnl" w:eastAsia="es-ES"/>
    </w:rPr>
  </w:style>
  <w:style w:type="paragraph" w:customStyle="1" w:styleId="WW-Textoindependiente2">
    <w:name w:val="WW-Texto independiente 2"/>
    <w:basedOn w:val="Normal"/>
    <w:rsid w:val="00CF085B"/>
    <w:pPr>
      <w:widowControl w:val="0"/>
      <w:suppressAutoHyphens/>
      <w:jc w:val="both"/>
    </w:pPr>
    <w:rPr>
      <w:rFonts w:ascii="Arial" w:eastAsia="MS Mincho" w:hAnsi="Arial"/>
      <w:sz w:val="24"/>
      <w:lang w:val="es-ES_tradnl" w:eastAsia="es-PE"/>
    </w:rPr>
  </w:style>
  <w:style w:type="character" w:customStyle="1" w:styleId="Car2Car">
    <w:name w:val="Car2 Car"/>
    <w:aliases w:val=" Car2 Car2"/>
    <w:rsid w:val="003F1288"/>
    <w:rPr>
      <w:lang w:val="es-ES" w:eastAsia="es-ES" w:bidi="ar-SA"/>
    </w:rPr>
  </w:style>
  <w:style w:type="paragraph" w:customStyle="1" w:styleId="Car1">
    <w:name w:val="Car1"/>
    <w:basedOn w:val="Normal"/>
    <w:rsid w:val="00CA5C5D"/>
    <w:pPr>
      <w:spacing w:after="160" w:line="240" w:lineRule="exact"/>
    </w:pPr>
    <w:rPr>
      <w:rFonts w:ascii="Tahoma" w:hAnsi="Tahoma"/>
      <w:lang w:val="en-US" w:eastAsia="en-US"/>
    </w:rPr>
  </w:style>
  <w:style w:type="character" w:customStyle="1" w:styleId="EncabezadoCar">
    <w:name w:val="Encabezado Car"/>
    <w:aliases w:val="encabezado Car,Encabezado Car Car Car Car Car,Encabezado Car Car Car,maria Car,h Car,h8 Car,h9 Car,h10 Car,h18 Car"/>
    <w:link w:val="Encabezado"/>
    <w:rsid w:val="00F8238C"/>
    <w:rPr>
      <w:lang w:eastAsia="es-MX"/>
    </w:rPr>
  </w:style>
  <w:style w:type="paragraph" w:customStyle="1" w:styleId="CarCar1CarCarCarCarCarCarCarCarCarCarCarCar">
    <w:name w:val="Car Car1 Car Car Car Car Car Car Car Car Car Car Car Car"/>
    <w:basedOn w:val="Normal"/>
    <w:rsid w:val="007751F9"/>
    <w:pPr>
      <w:spacing w:after="160" w:line="240" w:lineRule="exact"/>
    </w:pPr>
    <w:rPr>
      <w:rFonts w:ascii="Verdana" w:hAnsi="Verdana"/>
      <w:lang w:val="en-US" w:eastAsia="en-US"/>
    </w:rPr>
  </w:style>
  <w:style w:type="paragraph" w:customStyle="1" w:styleId="CarCar1CarCarCar1Car">
    <w:name w:val="Car Car1 Car Car Car1 Car"/>
    <w:basedOn w:val="Normal"/>
    <w:rsid w:val="00B03AC3"/>
    <w:pPr>
      <w:spacing w:after="160" w:line="240" w:lineRule="exact"/>
    </w:pPr>
    <w:rPr>
      <w:rFonts w:ascii="Tahoma" w:hAnsi="Tahoma"/>
      <w:lang w:val="en-US" w:eastAsia="en-US"/>
    </w:rPr>
  </w:style>
  <w:style w:type="paragraph" w:styleId="Textocomentario">
    <w:name w:val="annotation text"/>
    <w:basedOn w:val="Normal"/>
    <w:link w:val="TextocomentarioCar"/>
    <w:uiPriority w:val="99"/>
    <w:unhideWhenUsed/>
    <w:rsid w:val="00B03AC3"/>
    <w:rPr>
      <w:lang w:val="x-none"/>
    </w:rPr>
  </w:style>
  <w:style w:type="character" w:customStyle="1" w:styleId="TextocomentarioCar">
    <w:name w:val="Texto comentario Car"/>
    <w:link w:val="Textocomentario"/>
    <w:uiPriority w:val="99"/>
    <w:semiHidden/>
    <w:rsid w:val="00B03AC3"/>
    <w:rPr>
      <w:lang w:eastAsia="es-MX"/>
    </w:rPr>
  </w:style>
  <w:style w:type="paragraph" w:styleId="Asuntodelcomentario">
    <w:name w:val="annotation subject"/>
    <w:basedOn w:val="Textocomentario"/>
    <w:next w:val="Textocomentario"/>
    <w:link w:val="AsuntodelcomentarioCar"/>
    <w:rsid w:val="00B03AC3"/>
    <w:rPr>
      <w:b/>
      <w:bCs/>
    </w:rPr>
  </w:style>
  <w:style w:type="character" w:customStyle="1" w:styleId="AsuntodelcomentarioCar">
    <w:name w:val="Asunto del comentario Car"/>
    <w:link w:val="Asuntodelcomentario"/>
    <w:rsid w:val="00B03AC3"/>
    <w:rPr>
      <w:b/>
      <w:bCs/>
      <w:lang w:eastAsia="es-MX"/>
    </w:rPr>
  </w:style>
  <w:style w:type="paragraph" w:customStyle="1" w:styleId="Sangra2detindependiente1">
    <w:name w:val="Sangría 2 de t. independiente1"/>
    <w:basedOn w:val="Normal"/>
    <w:rsid w:val="008A2EBC"/>
    <w:pPr>
      <w:suppressAutoHyphens/>
      <w:ind w:left="1418" w:hanging="710"/>
      <w:jc w:val="both"/>
    </w:pPr>
    <w:rPr>
      <w:rFonts w:eastAsia="MS Mincho"/>
      <w:sz w:val="22"/>
      <w:lang w:val="es-ES_tradnl" w:eastAsia="es-ES"/>
    </w:rPr>
  </w:style>
  <w:style w:type="paragraph" w:customStyle="1" w:styleId="CarCar">
    <w:name w:val="Car Car"/>
    <w:basedOn w:val="Normal"/>
    <w:rsid w:val="004E4C49"/>
    <w:pPr>
      <w:spacing w:after="160" w:line="240" w:lineRule="exact"/>
    </w:pPr>
    <w:rPr>
      <w:rFonts w:ascii="Verdana" w:hAnsi="Verdana"/>
      <w:lang w:val="en-US" w:eastAsia="en-US"/>
    </w:rPr>
  </w:style>
  <w:style w:type="paragraph" w:customStyle="1" w:styleId="BodyTextIndent21">
    <w:name w:val="Body Text Indent 21"/>
    <w:basedOn w:val="Normal"/>
    <w:rsid w:val="00380078"/>
    <w:pPr>
      <w:suppressAutoHyphens/>
      <w:ind w:left="1418" w:hanging="710"/>
      <w:jc w:val="both"/>
    </w:pPr>
    <w:rPr>
      <w:rFonts w:eastAsia="MS Mincho"/>
      <w:sz w:val="22"/>
      <w:lang w:val="es-ES_tradnl" w:eastAsia="es-ES"/>
    </w:rPr>
  </w:style>
  <w:style w:type="table" w:styleId="Tablaconcuadrcula">
    <w:name w:val="Table Grid"/>
    <w:basedOn w:val="Tablanormal"/>
    <w:uiPriority w:val="59"/>
    <w:rsid w:val="00E87AB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link w:val="Ttulo4"/>
    <w:rsid w:val="00801214"/>
    <w:rPr>
      <w:rFonts w:ascii="Arial" w:hAnsi="Arial"/>
      <w:i/>
      <w:sz w:val="80"/>
    </w:rPr>
  </w:style>
  <w:style w:type="paragraph" w:customStyle="1" w:styleId="NormaltimesCarCarCarCar">
    <w:name w:val="Normal+times Car Car Car Car"/>
    <w:basedOn w:val="Normal"/>
    <w:link w:val="NormaltimesCarCarCarCarCar"/>
    <w:rsid w:val="00AE3E14"/>
    <w:rPr>
      <w:rFonts w:eastAsia="Batang"/>
      <w:sz w:val="24"/>
      <w:szCs w:val="24"/>
      <w:lang w:val="es-MX"/>
    </w:rPr>
  </w:style>
  <w:style w:type="character" w:customStyle="1" w:styleId="NormaltimesCarCarCarCarCar">
    <w:name w:val="Normal+times Car Car Car Car Car"/>
    <w:link w:val="NormaltimesCarCarCarCar"/>
    <w:rsid w:val="00AE3E14"/>
    <w:rPr>
      <w:rFonts w:eastAsia="Batang"/>
      <w:sz w:val="24"/>
      <w:szCs w:val="24"/>
      <w:lang w:val="es-MX" w:eastAsia="es-MX"/>
    </w:rPr>
  </w:style>
  <w:style w:type="paragraph" w:customStyle="1" w:styleId="CharChar">
    <w:name w:val="Char Char"/>
    <w:basedOn w:val="Normal"/>
    <w:rsid w:val="006041C6"/>
    <w:pPr>
      <w:spacing w:after="160" w:line="240" w:lineRule="exact"/>
    </w:pPr>
    <w:rPr>
      <w:rFonts w:ascii="Tahoma" w:eastAsia="MS Mincho" w:hAnsi="Tahoma"/>
      <w:lang w:val="en-US" w:eastAsia="en-US"/>
    </w:rPr>
  </w:style>
  <w:style w:type="paragraph" w:customStyle="1" w:styleId="Pa3">
    <w:name w:val="Pa3"/>
    <w:basedOn w:val="Normal"/>
    <w:next w:val="Normal"/>
    <w:rsid w:val="000171B9"/>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Pa25">
    <w:name w:val="Pa25"/>
    <w:basedOn w:val="Normal"/>
    <w:next w:val="Normal"/>
    <w:rsid w:val="000420B5"/>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CarCar1CarCarCarCarCarCarCarCarCarCarCarCarCarCarCarCarCarCarCarCar">
    <w:name w:val="Car Car1 Car Car Car Car Car Car Car Car Car Car Car Car Car Car Car Car Car Car Car Car"/>
    <w:basedOn w:val="Normal"/>
    <w:rsid w:val="009E53E3"/>
    <w:pPr>
      <w:spacing w:after="160" w:line="240" w:lineRule="exact"/>
    </w:pPr>
    <w:rPr>
      <w:rFonts w:ascii="Verdana" w:hAnsi="Verdana"/>
      <w:lang w:val="en-US" w:eastAsia="en-US"/>
    </w:rPr>
  </w:style>
  <w:style w:type="paragraph" w:customStyle="1" w:styleId="CarCar1CarCarCarCarCarCarCarCarCarCarCarCarCarCarCarCarCar">
    <w:name w:val="Car Car1 Car Car Car Car Car Car Car Car Car Car Car Car Car Car Car Car Car"/>
    <w:basedOn w:val="Normal"/>
    <w:rsid w:val="005F1D36"/>
    <w:pPr>
      <w:spacing w:after="160" w:line="240" w:lineRule="exact"/>
    </w:pPr>
    <w:rPr>
      <w:rFonts w:ascii="Tahoma" w:hAnsi="Tahoma"/>
      <w:lang w:val="en-US" w:eastAsia="en-US"/>
    </w:rPr>
  </w:style>
  <w:style w:type="character" w:customStyle="1" w:styleId="SangradetextonormalCar">
    <w:name w:val="Sangría de texto normal Car"/>
    <w:aliases w:val="Sangría de t. independiente Car"/>
    <w:link w:val="Sangradetextonormal"/>
    <w:rsid w:val="00BF7840"/>
    <w:rPr>
      <w:rFonts w:ascii="Arial" w:hAnsi="Arial"/>
      <w:snapToGrid w:val="0"/>
      <w:sz w:val="24"/>
      <w:lang w:eastAsia="es-MX"/>
    </w:rPr>
  </w:style>
  <w:style w:type="character" w:customStyle="1" w:styleId="TtuloCar">
    <w:name w:val="Título Car"/>
    <w:link w:val="Ttulo"/>
    <w:rsid w:val="004C1651"/>
    <w:rPr>
      <w:rFonts w:ascii="Arial" w:hAnsi="Arial"/>
      <w:b/>
      <w:snapToGrid w:val="0"/>
      <w:sz w:val="24"/>
      <w:lang w:eastAsia="es-MX"/>
    </w:rPr>
  </w:style>
  <w:style w:type="paragraph" w:customStyle="1" w:styleId="WW-Sangra2detindependiente">
    <w:name w:val="WW-Sangría 2 de t. independiente"/>
    <w:basedOn w:val="Normal"/>
    <w:uiPriority w:val="99"/>
    <w:rsid w:val="000C2C23"/>
    <w:pPr>
      <w:suppressAutoHyphens/>
      <w:ind w:left="993" w:firstLine="1134"/>
      <w:jc w:val="both"/>
    </w:pPr>
    <w:rPr>
      <w:rFonts w:eastAsia="MS Mincho"/>
      <w:i/>
      <w:sz w:val="22"/>
      <w:lang w:eastAsia="es-ES"/>
    </w:rPr>
  </w:style>
  <w:style w:type="paragraph" w:styleId="Piedepgina">
    <w:name w:val="footer"/>
    <w:basedOn w:val="Normal"/>
    <w:link w:val="PiedepginaCar"/>
    <w:uiPriority w:val="99"/>
    <w:semiHidden/>
    <w:unhideWhenUsed/>
    <w:rsid w:val="00ED5B65"/>
    <w:pPr>
      <w:tabs>
        <w:tab w:val="center" w:pos="4252"/>
        <w:tab w:val="right" w:pos="8504"/>
      </w:tabs>
    </w:pPr>
    <w:rPr>
      <w:lang w:val="x-none"/>
    </w:rPr>
  </w:style>
  <w:style w:type="character" w:customStyle="1" w:styleId="PiedepginaCar">
    <w:name w:val="Pie de página Car"/>
    <w:link w:val="Piedepgina"/>
    <w:uiPriority w:val="99"/>
    <w:semiHidden/>
    <w:rsid w:val="00ED5B65"/>
    <w:rPr>
      <w:lang w:eastAsia="es-MX"/>
    </w:rPr>
  </w:style>
  <w:style w:type="paragraph" w:customStyle="1" w:styleId="CarCarCar1">
    <w:name w:val="Car Car Car1"/>
    <w:basedOn w:val="Normal"/>
    <w:rsid w:val="00ED5B65"/>
    <w:pPr>
      <w:spacing w:after="160" w:line="240" w:lineRule="exact"/>
    </w:pPr>
    <w:rPr>
      <w:rFonts w:ascii="Verdana" w:hAnsi="Verdana"/>
      <w:lang w:val="en-US" w:eastAsia="en-US"/>
    </w:rPr>
  </w:style>
  <w:style w:type="paragraph" w:styleId="NormalWeb">
    <w:name w:val="Normal (Web)"/>
    <w:basedOn w:val="Normal"/>
    <w:uiPriority w:val="99"/>
    <w:unhideWhenUsed/>
    <w:rsid w:val="00B30EE2"/>
    <w:pPr>
      <w:spacing w:before="100" w:beforeAutospacing="1" w:after="100" w:afterAutospacing="1"/>
    </w:pPr>
    <w:rPr>
      <w:sz w:val="24"/>
      <w:szCs w:val="24"/>
      <w:lang w:val="es-PE" w:eastAsia="es-PE"/>
    </w:rPr>
  </w:style>
  <w:style w:type="character" w:styleId="Textoennegrita">
    <w:name w:val="Strong"/>
    <w:uiPriority w:val="22"/>
    <w:qFormat/>
    <w:rsid w:val="00B30EE2"/>
    <w:rPr>
      <w:b/>
      <w:bCs/>
    </w:rPr>
  </w:style>
  <w:style w:type="paragraph" w:customStyle="1" w:styleId="Pa4">
    <w:name w:val="Pa4"/>
    <w:basedOn w:val="Normal"/>
    <w:next w:val="Normal"/>
    <w:uiPriority w:val="99"/>
    <w:rsid w:val="00B92931"/>
    <w:pPr>
      <w:autoSpaceDE w:val="0"/>
      <w:autoSpaceDN w:val="0"/>
      <w:adjustRightInd w:val="0"/>
      <w:spacing w:line="181" w:lineRule="atLeast"/>
    </w:pPr>
    <w:rPr>
      <w:rFonts w:ascii="Humnst777 BT" w:eastAsia="Calibri" w:hAnsi="Humnst777 BT"/>
      <w:sz w:val="24"/>
      <w:szCs w:val="24"/>
      <w:lang w:eastAsia="es-ES"/>
    </w:rPr>
  </w:style>
  <w:style w:type="character" w:customStyle="1" w:styleId="A3">
    <w:name w:val="A3"/>
    <w:uiPriority w:val="99"/>
    <w:rsid w:val="00B92931"/>
    <w:rPr>
      <w:rFonts w:cs="Humnst777 BT"/>
      <w:color w:val="000000"/>
      <w:sz w:val="18"/>
      <w:szCs w:val="18"/>
    </w:rPr>
  </w:style>
  <w:style w:type="paragraph" w:customStyle="1" w:styleId="WW-Textosinformato">
    <w:name w:val="WW-Texto sin formato"/>
    <w:basedOn w:val="Normal"/>
    <w:link w:val="WW-TextosinformatoCar"/>
    <w:rsid w:val="00B40B10"/>
    <w:pPr>
      <w:suppressAutoHyphens/>
    </w:pPr>
    <w:rPr>
      <w:rFonts w:ascii="Courier New" w:eastAsia="MS Mincho" w:hAnsi="Courier New"/>
      <w:lang w:val="x-none" w:eastAsia="es-ES"/>
    </w:rPr>
  </w:style>
  <w:style w:type="paragraph" w:customStyle="1" w:styleId="Pa55">
    <w:name w:val="Pa55"/>
    <w:basedOn w:val="Normal"/>
    <w:next w:val="Normal"/>
    <w:uiPriority w:val="99"/>
    <w:rsid w:val="00D3227C"/>
    <w:pPr>
      <w:autoSpaceDE w:val="0"/>
      <w:autoSpaceDN w:val="0"/>
      <w:adjustRightInd w:val="0"/>
      <w:spacing w:line="181" w:lineRule="atLeast"/>
    </w:pPr>
    <w:rPr>
      <w:rFonts w:ascii="Humnst777 BT" w:hAnsi="Humnst777 BT"/>
      <w:sz w:val="24"/>
      <w:szCs w:val="24"/>
      <w:lang w:eastAsia="es-ES"/>
    </w:rPr>
  </w:style>
  <w:style w:type="character" w:styleId="Hipervnculo">
    <w:name w:val="Hyperlink"/>
    <w:uiPriority w:val="99"/>
    <w:unhideWhenUsed/>
    <w:rsid w:val="00A936DD"/>
    <w:rPr>
      <w:color w:val="0000FF"/>
      <w:u w:val="single"/>
    </w:rPr>
  </w:style>
  <w:style w:type="paragraph" w:styleId="Subttulo">
    <w:name w:val="Subtitle"/>
    <w:basedOn w:val="Normal"/>
    <w:link w:val="SubttuloCar"/>
    <w:uiPriority w:val="11"/>
    <w:qFormat/>
    <w:rsid w:val="007C055E"/>
    <w:pPr>
      <w:jc w:val="center"/>
    </w:pPr>
    <w:rPr>
      <w:rFonts w:ascii="Arial" w:eastAsia="Batang" w:hAnsi="Arial"/>
      <w:b/>
      <w:bCs/>
      <w:spacing w:val="-2"/>
      <w:sz w:val="24"/>
      <w:lang w:val="x-none" w:eastAsia="x-none"/>
    </w:rPr>
  </w:style>
  <w:style w:type="character" w:customStyle="1" w:styleId="SubttuloCar">
    <w:name w:val="Subtítulo Car"/>
    <w:link w:val="Subttulo"/>
    <w:uiPriority w:val="11"/>
    <w:rsid w:val="007C055E"/>
    <w:rPr>
      <w:rFonts w:ascii="Arial" w:eastAsia="Batang" w:hAnsi="Arial" w:cs="Arial"/>
      <w:b/>
      <w:bCs/>
      <w:spacing w:val="-2"/>
      <w:sz w:val="24"/>
    </w:rPr>
  </w:style>
  <w:style w:type="paragraph" w:customStyle="1" w:styleId="Pa7">
    <w:name w:val="Pa7"/>
    <w:basedOn w:val="Normal"/>
    <w:next w:val="Normal"/>
    <w:uiPriority w:val="99"/>
    <w:rsid w:val="00BF6BF1"/>
    <w:pPr>
      <w:autoSpaceDE w:val="0"/>
      <w:autoSpaceDN w:val="0"/>
      <w:adjustRightInd w:val="0"/>
      <w:spacing w:line="181" w:lineRule="atLeast"/>
    </w:pPr>
    <w:rPr>
      <w:rFonts w:ascii="Humnst777 BT" w:hAnsi="Humnst777 BT"/>
      <w:sz w:val="24"/>
      <w:szCs w:val="24"/>
      <w:lang w:eastAsia="es-ES"/>
    </w:rPr>
  </w:style>
  <w:style w:type="character" w:customStyle="1" w:styleId="NormaltimesCarCar">
    <w:name w:val="Normal+times Car Car"/>
    <w:rsid w:val="001663B9"/>
    <w:rPr>
      <w:sz w:val="24"/>
      <w:lang w:val="es-MX" w:eastAsia="es-MX" w:bidi="ar-SA"/>
    </w:rPr>
  </w:style>
  <w:style w:type="character" w:customStyle="1" w:styleId="PrrafodelistaCar">
    <w:name w:val="Párrafo de lista Car"/>
    <w:aliases w:val="TITULO A Car,Titulo de Fígura Car,Párrafo de lista1 Car,Titulo parrafo Car,Punto Car,Iz - Párrafo de lista Car,Sivsa Parrafo Car,TITULO Car,Imagen 01. Car,Párrafo de lista2 Car,Párrafo de lista4 Car,Párrafo de lista21 Car,paul2 Car"/>
    <w:link w:val="Prrafodelista"/>
    <w:locked/>
    <w:rsid w:val="00D3155F"/>
    <w:rPr>
      <w:lang w:val="es-ES" w:eastAsia="es-MX"/>
    </w:rPr>
  </w:style>
  <w:style w:type="character" w:customStyle="1" w:styleId="A2">
    <w:name w:val="A2"/>
    <w:uiPriority w:val="99"/>
    <w:rsid w:val="00D3155F"/>
    <w:rPr>
      <w:rFonts w:cs="Garamond"/>
      <w:color w:val="000000"/>
      <w:sz w:val="22"/>
      <w:szCs w:val="22"/>
    </w:rPr>
  </w:style>
  <w:style w:type="character" w:customStyle="1" w:styleId="Ttulo3Car">
    <w:name w:val="Título 3 Car"/>
    <w:link w:val="Ttulo3"/>
    <w:uiPriority w:val="9"/>
    <w:rsid w:val="00554BA6"/>
    <w:rPr>
      <w:rFonts w:ascii="Cambria" w:eastAsia="Times New Roman" w:hAnsi="Cambria" w:cs="Times New Roman"/>
      <w:b/>
      <w:bCs/>
      <w:sz w:val="26"/>
      <w:szCs w:val="26"/>
      <w:lang w:val="es-ES" w:eastAsia="es-MX"/>
    </w:rPr>
  </w:style>
  <w:style w:type="paragraph" w:customStyle="1" w:styleId="Default">
    <w:name w:val="Default"/>
    <w:rsid w:val="00543BC2"/>
    <w:pPr>
      <w:autoSpaceDE w:val="0"/>
      <w:autoSpaceDN w:val="0"/>
      <w:adjustRightInd w:val="0"/>
    </w:pPr>
    <w:rPr>
      <w:rFonts w:eastAsia="Calibri"/>
      <w:color w:val="000000"/>
      <w:sz w:val="24"/>
      <w:szCs w:val="24"/>
    </w:rPr>
  </w:style>
  <w:style w:type="character" w:customStyle="1" w:styleId="Ttulo6Car">
    <w:name w:val="Título 6 Car"/>
    <w:link w:val="Ttulo6"/>
    <w:uiPriority w:val="9"/>
    <w:rsid w:val="00EF144B"/>
    <w:rPr>
      <w:rFonts w:ascii="Calibri" w:eastAsia="Times New Roman" w:hAnsi="Calibri" w:cs="Times New Roman"/>
      <w:b/>
      <w:bCs/>
      <w:sz w:val="22"/>
      <w:szCs w:val="22"/>
      <w:lang w:val="es-ES" w:eastAsia="es-MX"/>
    </w:rPr>
  </w:style>
  <w:style w:type="character" w:customStyle="1" w:styleId="Ttulo2Car">
    <w:name w:val="Título 2 Car"/>
    <w:link w:val="Ttulo2"/>
    <w:uiPriority w:val="9"/>
    <w:rsid w:val="00156061"/>
    <w:rPr>
      <w:rFonts w:ascii="Cambria" w:eastAsia="Times New Roman" w:hAnsi="Cambria" w:cs="Times New Roman"/>
      <w:b/>
      <w:bCs/>
      <w:i/>
      <w:iCs/>
      <w:sz w:val="28"/>
      <w:szCs w:val="28"/>
      <w:lang w:val="es-ES" w:eastAsia="es-MX"/>
    </w:rPr>
  </w:style>
  <w:style w:type="paragraph" w:styleId="Textoindependienteprimerasangra2">
    <w:name w:val="Body Text First Indent 2"/>
    <w:basedOn w:val="Sangradetextonormal"/>
    <w:link w:val="Textoindependienteprimerasangra2Car"/>
    <w:uiPriority w:val="99"/>
    <w:semiHidden/>
    <w:unhideWhenUsed/>
    <w:rsid w:val="00CC694C"/>
    <w:pPr>
      <w:widowControl/>
      <w:tabs>
        <w:tab w:val="clear" w:pos="2127"/>
      </w:tabs>
      <w:spacing w:after="120"/>
      <w:ind w:left="283" w:firstLine="210"/>
    </w:pPr>
    <w:rPr>
      <w:szCs w:val="24"/>
      <w:lang w:val="es-MX"/>
    </w:rPr>
  </w:style>
  <w:style w:type="character" w:customStyle="1" w:styleId="Textoindependienteprimerasangra2Car">
    <w:name w:val="Texto independiente primera sangría 2 Car"/>
    <w:link w:val="Textoindependienteprimerasangra2"/>
    <w:uiPriority w:val="99"/>
    <w:semiHidden/>
    <w:rsid w:val="00CC694C"/>
    <w:rPr>
      <w:rFonts w:ascii="Arial" w:hAnsi="Arial"/>
      <w:snapToGrid w:val="0"/>
      <w:sz w:val="24"/>
      <w:szCs w:val="24"/>
      <w:lang w:val="es-MX" w:eastAsia="es-MX"/>
    </w:rPr>
  </w:style>
  <w:style w:type="character" w:customStyle="1" w:styleId="apple-converted-space">
    <w:name w:val="apple-converted-space"/>
    <w:basedOn w:val="Fuentedeprrafopredeter"/>
    <w:rsid w:val="00FC45F6"/>
  </w:style>
  <w:style w:type="paragraph" w:customStyle="1" w:styleId="BodyText22">
    <w:name w:val="Body Text 22"/>
    <w:basedOn w:val="Normal"/>
    <w:rsid w:val="002F2803"/>
    <w:pPr>
      <w:jc w:val="center"/>
    </w:pPr>
    <w:rPr>
      <w:rFonts w:ascii="Arial" w:eastAsia="MS Mincho" w:hAnsi="Arial"/>
      <w:b/>
      <w:sz w:val="24"/>
      <w:lang w:val="es-ES_tradnl" w:eastAsia="es-ES"/>
    </w:rPr>
  </w:style>
  <w:style w:type="character" w:customStyle="1" w:styleId="TextoindependienteCar">
    <w:name w:val="Texto independiente Car"/>
    <w:link w:val="Textoindependiente"/>
    <w:rsid w:val="00483E82"/>
    <w:rPr>
      <w:lang w:val="es-ES" w:eastAsia="es-MX"/>
    </w:rPr>
  </w:style>
  <w:style w:type="paragraph" w:styleId="Textodeglobo">
    <w:name w:val="Balloon Text"/>
    <w:basedOn w:val="Normal"/>
    <w:link w:val="TextodegloboCar"/>
    <w:uiPriority w:val="99"/>
    <w:semiHidden/>
    <w:unhideWhenUsed/>
    <w:rsid w:val="001844FC"/>
    <w:rPr>
      <w:rFonts w:ascii="Tahoma" w:hAnsi="Tahoma"/>
      <w:sz w:val="16"/>
      <w:szCs w:val="16"/>
    </w:rPr>
  </w:style>
  <w:style w:type="character" w:customStyle="1" w:styleId="TextodegloboCar">
    <w:name w:val="Texto de globo Car"/>
    <w:link w:val="Textodeglobo"/>
    <w:uiPriority w:val="99"/>
    <w:semiHidden/>
    <w:rsid w:val="001844FC"/>
    <w:rPr>
      <w:rFonts w:ascii="Tahoma" w:hAnsi="Tahoma" w:cs="Tahoma"/>
      <w:sz w:val="16"/>
      <w:szCs w:val="16"/>
      <w:lang w:val="es-ES" w:eastAsia="es-MX"/>
    </w:rPr>
  </w:style>
  <w:style w:type="character" w:customStyle="1" w:styleId="WW-TextosinformatoCar">
    <w:name w:val="WW-Texto sin formato Car"/>
    <w:link w:val="WW-Textosinformato"/>
    <w:locked/>
    <w:rsid w:val="00C56AC3"/>
    <w:rPr>
      <w:rFonts w:ascii="Courier New" w:eastAsia="MS Mincho" w:hAnsi="Courier New"/>
      <w:lang w:eastAsia="es-ES"/>
    </w:rPr>
  </w:style>
  <w:style w:type="paragraph" w:styleId="Textonotaalfinal">
    <w:name w:val="endnote text"/>
    <w:basedOn w:val="Normal"/>
    <w:link w:val="TextonotaalfinalCar"/>
    <w:uiPriority w:val="99"/>
    <w:semiHidden/>
    <w:unhideWhenUsed/>
    <w:rsid w:val="00CC55A0"/>
  </w:style>
  <w:style w:type="character" w:customStyle="1" w:styleId="TextonotaalfinalCar">
    <w:name w:val="Texto nota al final Car"/>
    <w:basedOn w:val="Fuentedeprrafopredeter"/>
    <w:link w:val="Textonotaalfinal"/>
    <w:uiPriority w:val="99"/>
    <w:semiHidden/>
    <w:rsid w:val="00CC55A0"/>
    <w:rPr>
      <w:lang w:eastAsia="es-MX"/>
    </w:rPr>
  </w:style>
  <w:style w:type="character" w:styleId="Refdenotaalfinal">
    <w:name w:val="endnote reference"/>
    <w:basedOn w:val="Fuentedeprrafopredeter"/>
    <w:uiPriority w:val="99"/>
    <w:semiHidden/>
    <w:unhideWhenUsed/>
    <w:rsid w:val="00CC55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11973">
      <w:bodyDiv w:val="1"/>
      <w:marLeft w:val="0"/>
      <w:marRight w:val="0"/>
      <w:marTop w:val="0"/>
      <w:marBottom w:val="0"/>
      <w:divBdr>
        <w:top w:val="none" w:sz="0" w:space="0" w:color="auto"/>
        <w:left w:val="none" w:sz="0" w:space="0" w:color="auto"/>
        <w:bottom w:val="none" w:sz="0" w:space="0" w:color="auto"/>
        <w:right w:val="none" w:sz="0" w:space="0" w:color="auto"/>
      </w:divBdr>
    </w:div>
    <w:div w:id="106239816">
      <w:bodyDiv w:val="1"/>
      <w:marLeft w:val="0"/>
      <w:marRight w:val="0"/>
      <w:marTop w:val="0"/>
      <w:marBottom w:val="0"/>
      <w:divBdr>
        <w:top w:val="none" w:sz="0" w:space="0" w:color="auto"/>
        <w:left w:val="none" w:sz="0" w:space="0" w:color="auto"/>
        <w:bottom w:val="none" w:sz="0" w:space="0" w:color="auto"/>
        <w:right w:val="none" w:sz="0" w:space="0" w:color="auto"/>
      </w:divBdr>
    </w:div>
    <w:div w:id="188103415">
      <w:bodyDiv w:val="1"/>
      <w:marLeft w:val="0"/>
      <w:marRight w:val="0"/>
      <w:marTop w:val="0"/>
      <w:marBottom w:val="0"/>
      <w:divBdr>
        <w:top w:val="none" w:sz="0" w:space="0" w:color="auto"/>
        <w:left w:val="none" w:sz="0" w:space="0" w:color="auto"/>
        <w:bottom w:val="none" w:sz="0" w:space="0" w:color="auto"/>
        <w:right w:val="none" w:sz="0" w:space="0" w:color="auto"/>
      </w:divBdr>
    </w:div>
    <w:div w:id="278726391">
      <w:bodyDiv w:val="1"/>
      <w:marLeft w:val="0"/>
      <w:marRight w:val="0"/>
      <w:marTop w:val="0"/>
      <w:marBottom w:val="0"/>
      <w:divBdr>
        <w:top w:val="none" w:sz="0" w:space="0" w:color="auto"/>
        <w:left w:val="none" w:sz="0" w:space="0" w:color="auto"/>
        <w:bottom w:val="none" w:sz="0" w:space="0" w:color="auto"/>
        <w:right w:val="none" w:sz="0" w:space="0" w:color="auto"/>
      </w:divBdr>
    </w:div>
    <w:div w:id="510725733">
      <w:bodyDiv w:val="1"/>
      <w:marLeft w:val="0"/>
      <w:marRight w:val="0"/>
      <w:marTop w:val="0"/>
      <w:marBottom w:val="0"/>
      <w:divBdr>
        <w:top w:val="none" w:sz="0" w:space="0" w:color="auto"/>
        <w:left w:val="none" w:sz="0" w:space="0" w:color="auto"/>
        <w:bottom w:val="none" w:sz="0" w:space="0" w:color="auto"/>
        <w:right w:val="none" w:sz="0" w:space="0" w:color="auto"/>
      </w:divBdr>
    </w:div>
    <w:div w:id="587079088">
      <w:bodyDiv w:val="1"/>
      <w:marLeft w:val="0"/>
      <w:marRight w:val="0"/>
      <w:marTop w:val="0"/>
      <w:marBottom w:val="0"/>
      <w:divBdr>
        <w:top w:val="none" w:sz="0" w:space="0" w:color="auto"/>
        <w:left w:val="none" w:sz="0" w:space="0" w:color="auto"/>
        <w:bottom w:val="none" w:sz="0" w:space="0" w:color="auto"/>
        <w:right w:val="none" w:sz="0" w:space="0" w:color="auto"/>
      </w:divBdr>
    </w:div>
    <w:div w:id="867445696">
      <w:bodyDiv w:val="1"/>
      <w:marLeft w:val="0"/>
      <w:marRight w:val="0"/>
      <w:marTop w:val="0"/>
      <w:marBottom w:val="0"/>
      <w:divBdr>
        <w:top w:val="none" w:sz="0" w:space="0" w:color="auto"/>
        <w:left w:val="none" w:sz="0" w:space="0" w:color="auto"/>
        <w:bottom w:val="none" w:sz="0" w:space="0" w:color="auto"/>
        <w:right w:val="none" w:sz="0" w:space="0" w:color="auto"/>
      </w:divBdr>
    </w:div>
    <w:div w:id="882904385">
      <w:bodyDiv w:val="1"/>
      <w:marLeft w:val="0"/>
      <w:marRight w:val="0"/>
      <w:marTop w:val="0"/>
      <w:marBottom w:val="0"/>
      <w:divBdr>
        <w:top w:val="none" w:sz="0" w:space="0" w:color="auto"/>
        <w:left w:val="none" w:sz="0" w:space="0" w:color="auto"/>
        <w:bottom w:val="none" w:sz="0" w:space="0" w:color="auto"/>
        <w:right w:val="none" w:sz="0" w:space="0" w:color="auto"/>
      </w:divBdr>
    </w:div>
    <w:div w:id="995257134">
      <w:bodyDiv w:val="1"/>
      <w:marLeft w:val="0"/>
      <w:marRight w:val="0"/>
      <w:marTop w:val="0"/>
      <w:marBottom w:val="0"/>
      <w:divBdr>
        <w:top w:val="none" w:sz="0" w:space="0" w:color="auto"/>
        <w:left w:val="none" w:sz="0" w:space="0" w:color="auto"/>
        <w:bottom w:val="none" w:sz="0" w:space="0" w:color="auto"/>
        <w:right w:val="none" w:sz="0" w:space="0" w:color="auto"/>
      </w:divBdr>
    </w:div>
    <w:div w:id="1007053851">
      <w:bodyDiv w:val="1"/>
      <w:marLeft w:val="0"/>
      <w:marRight w:val="0"/>
      <w:marTop w:val="0"/>
      <w:marBottom w:val="0"/>
      <w:divBdr>
        <w:top w:val="none" w:sz="0" w:space="0" w:color="auto"/>
        <w:left w:val="none" w:sz="0" w:space="0" w:color="auto"/>
        <w:bottom w:val="none" w:sz="0" w:space="0" w:color="auto"/>
        <w:right w:val="none" w:sz="0" w:space="0" w:color="auto"/>
      </w:divBdr>
    </w:div>
    <w:div w:id="1162702787">
      <w:bodyDiv w:val="1"/>
      <w:marLeft w:val="0"/>
      <w:marRight w:val="0"/>
      <w:marTop w:val="0"/>
      <w:marBottom w:val="0"/>
      <w:divBdr>
        <w:top w:val="none" w:sz="0" w:space="0" w:color="auto"/>
        <w:left w:val="none" w:sz="0" w:space="0" w:color="auto"/>
        <w:bottom w:val="none" w:sz="0" w:space="0" w:color="auto"/>
        <w:right w:val="none" w:sz="0" w:space="0" w:color="auto"/>
      </w:divBdr>
    </w:div>
    <w:div w:id="1286737821">
      <w:bodyDiv w:val="1"/>
      <w:marLeft w:val="0"/>
      <w:marRight w:val="0"/>
      <w:marTop w:val="0"/>
      <w:marBottom w:val="0"/>
      <w:divBdr>
        <w:top w:val="none" w:sz="0" w:space="0" w:color="auto"/>
        <w:left w:val="none" w:sz="0" w:space="0" w:color="auto"/>
        <w:bottom w:val="none" w:sz="0" w:space="0" w:color="auto"/>
        <w:right w:val="none" w:sz="0" w:space="0" w:color="auto"/>
      </w:divBdr>
    </w:div>
    <w:div w:id="1326279552">
      <w:bodyDiv w:val="1"/>
      <w:marLeft w:val="0"/>
      <w:marRight w:val="0"/>
      <w:marTop w:val="0"/>
      <w:marBottom w:val="0"/>
      <w:divBdr>
        <w:top w:val="none" w:sz="0" w:space="0" w:color="auto"/>
        <w:left w:val="none" w:sz="0" w:space="0" w:color="auto"/>
        <w:bottom w:val="none" w:sz="0" w:space="0" w:color="auto"/>
        <w:right w:val="none" w:sz="0" w:space="0" w:color="auto"/>
      </w:divBdr>
    </w:div>
    <w:div w:id="1360469141">
      <w:bodyDiv w:val="1"/>
      <w:marLeft w:val="0"/>
      <w:marRight w:val="0"/>
      <w:marTop w:val="0"/>
      <w:marBottom w:val="0"/>
      <w:divBdr>
        <w:top w:val="none" w:sz="0" w:space="0" w:color="auto"/>
        <w:left w:val="none" w:sz="0" w:space="0" w:color="auto"/>
        <w:bottom w:val="none" w:sz="0" w:space="0" w:color="auto"/>
        <w:right w:val="none" w:sz="0" w:space="0" w:color="auto"/>
      </w:divBdr>
    </w:div>
    <w:div w:id="1381053158">
      <w:bodyDiv w:val="1"/>
      <w:marLeft w:val="0"/>
      <w:marRight w:val="0"/>
      <w:marTop w:val="0"/>
      <w:marBottom w:val="0"/>
      <w:divBdr>
        <w:top w:val="none" w:sz="0" w:space="0" w:color="auto"/>
        <w:left w:val="none" w:sz="0" w:space="0" w:color="auto"/>
        <w:bottom w:val="none" w:sz="0" w:space="0" w:color="auto"/>
        <w:right w:val="none" w:sz="0" w:space="0" w:color="auto"/>
      </w:divBdr>
    </w:div>
    <w:div w:id="1675495811">
      <w:bodyDiv w:val="1"/>
      <w:marLeft w:val="0"/>
      <w:marRight w:val="0"/>
      <w:marTop w:val="0"/>
      <w:marBottom w:val="0"/>
      <w:divBdr>
        <w:top w:val="none" w:sz="0" w:space="0" w:color="auto"/>
        <w:left w:val="none" w:sz="0" w:space="0" w:color="auto"/>
        <w:bottom w:val="none" w:sz="0" w:space="0" w:color="auto"/>
        <w:right w:val="none" w:sz="0" w:space="0" w:color="auto"/>
      </w:divBdr>
    </w:div>
    <w:div w:id="1768846733">
      <w:bodyDiv w:val="1"/>
      <w:marLeft w:val="0"/>
      <w:marRight w:val="0"/>
      <w:marTop w:val="0"/>
      <w:marBottom w:val="0"/>
      <w:divBdr>
        <w:top w:val="none" w:sz="0" w:space="0" w:color="auto"/>
        <w:left w:val="none" w:sz="0" w:space="0" w:color="auto"/>
        <w:bottom w:val="none" w:sz="0" w:space="0" w:color="auto"/>
        <w:right w:val="none" w:sz="0" w:space="0" w:color="auto"/>
      </w:divBdr>
    </w:div>
    <w:div w:id="1781022455">
      <w:bodyDiv w:val="1"/>
      <w:marLeft w:val="0"/>
      <w:marRight w:val="0"/>
      <w:marTop w:val="0"/>
      <w:marBottom w:val="0"/>
      <w:divBdr>
        <w:top w:val="none" w:sz="0" w:space="0" w:color="auto"/>
        <w:left w:val="none" w:sz="0" w:space="0" w:color="auto"/>
        <w:bottom w:val="none" w:sz="0" w:space="0" w:color="auto"/>
        <w:right w:val="none" w:sz="0" w:space="0" w:color="auto"/>
      </w:divBdr>
    </w:div>
    <w:div w:id="1896232894">
      <w:bodyDiv w:val="1"/>
      <w:marLeft w:val="0"/>
      <w:marRight w:val="0"/>
      <w:marTop w:val="0"/>
      <w:marBottom w:val="0"/>
      <w:divBdr>
        <w:top w:val="none" w:sz="0" w:space="0" w:color="auto"/>
        <w:left w:val="none" w:sz="0" w:space="0" w:color="auto"/>
        <w:bottom w:val="none" w:sz="0" w:space="0" w:color="auto"/>
        <w:right w:val="none" w:sz="0" w:space="0" w:color="auto"/>
      </w:divBdr>
    </w:div>
    <w:div w:id="2032142096">
      <w:bodyDiv w:val="1"/>
      <w:marLeft w:val="0"/>
      <w:marRight w:val="0"/>
      <w:marTop w:val="0"/>
      <w:marBottom w:val="0"/>
      <w:divBdr>
        <w:top w:val="none" w:sz="0" w:space="0" w:color="auto"/>
        <w:left w:val="none" w:sz="0" w:space="0" w:color="auto"/>
        <w:bottom w:val="none" w:sz="0" w:space="0" w:color="auto"/>
        <w:right w:val="none" w:sz="0" w:space="0" w:color="auto"/>
      </w:divBdr>
    </w:div>
    <w:div w:id="2044355201">
      <w:bodyDiv w:val="1"/>
      <w:marLeft w:val="0"/>
      <w:marRight w:val="0"/>
      <w:marTop w:val="0"/>
      <w:marBottom w:val="0"/>
      <w:divBdr>
        <w:top w:val="none" w:sz="0" w:space="0" w:color="auto"/>
        <w:left w:val="none" w:sz="0" w:space="0" w:color="auto"/>
        <w:bottom w:val="none" w:sz="0" w:space="0" w:color="auto"/>
        <w:right w:val="none" w:sz="0" w:space="0" w:color="auto"/>
      </w:divBdr>
    </w:div>
    <w:div w:id="214716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B49E68-4EFD-4B83-86F3-653B0E3E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5493</Words>
  <Characters>30217</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PRONUNCIAMIENTO Nº</vt:lpstr>
    </vt:vector>
  </TitlesOfParts>
  <Company>Hewlett-Packard Company</Company>
  <LinksUpToDate>false</LinksUpToDate>
  <CharactersWithSpaces>35639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dc:title>
  <dc:subject/>
  <dc:creator>phurtado</dc:creator>
  <cp:keywords/>
  <cp:lastModifiedBy>Ivette Perret Bermudez</cp:lastModifiedBy>
  <cp:revision>2</cp:revision>
  <cp:lastPrinted>2016-05-02T16:49:00Z</cp:lastPrinted>
  <dcterms:created xsi:type="dcterms:W3CDTF">2016-05-20T21:51:00Z</dcterms:created>
  <dcterms:modified xsi:type="dcterms:W3CDTF">2016-05-20T21:51:00Z</dcterms:modified>
</cp:coreProperties>
</file>